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7A8D41" w14:textId="74BFC138" w:rsidR="00990184" w:rsidRPr="00C16F1A" w:rsidRDefault="00751DDE" w:rsidP="00751DDE">
      <w:pPr>
        <w:ind w:left="5103"/>
      </w:pPr>
      <w:bookmarkStart w:id="0" w:name="_GoBack"/>
      <w:bookmarkEnd w:id="0"/>
      <w:r w:rsidRPr="00C16F1A">
        <w:t>Приложение к решению</w:t>
      </w:r>
    </w:p>
    <w:p w14:paraId="7B6472EF" w14:textId="214EC6C7" w:rsidR="00751DDE" w:rsidRPr="00C16F1A" w:rsidRDefault="00751DDE" w:rsidP="00751DDE">
      <w:pPr>
        <w:ind w:left="5103"/>
      </w:pPr>
      <w:r w:rsidRPr="00C16F1A">
        <w:t>Джанкойского городского совета</w:t>
      </w:r>
    </w:p>
    <w:p w14:paraId="662C79E9" w14:textId="7B23CBE5" w:rsidR="00751DDE" w:rsidRPr="00C16F1A" w:rsidRDefault="00C21EFE" w:rsidP="00751DDE">
      <w:pPr>
        <w:ind w:left="5103"/>
      </w:pPr>
      <w:r>
        <w:t>о</w:t>
      </w:r>
      <w:r w:rsidR="00751DDE" w:rsidRPr="00C16F1A">
        <w:t>т 28.12.20</w:t>
      </w:r>
      <w:r w:rsidR="00E8047A" w:rsidRPr="00C16F1A">
        <w:t>1</w:t>
      </w:r>
      <w:r w:rsidR="00751DDE" w:rsidRPr="00C16F1A">
        <w:t>8 №1029</w:t>
      </w:r>
    </w:p>
    <w:p w14:paraId="19EF469D" w14:textId="77777777" w:rsidR="00751DDE" w:rsidRPr="00C16F1A" w:rsidRDefault="00751DDE" w:rsidP="00751DDE">
      <w:pPr>
        <w:ind w:left="5103"/>
      </w:pPr>
      <w:r w:rsidRPr="00C16F1A">
        <w:t xml:space="preserve">(в редакции решения Джанкойского </w:t>
      </w:r>
    </w:p>
    <w:p w14:paraId="5FD811C9" w14:textId="52C3CC2D" w:rsidR="00751DDE" w:rsidRPr="00C16F1A" w:rsidRDefault="00751DDE" w:rsidP="00751DDE">
      <w:pPr>
        <w:ind w:left="5103"/>
      </w:pPr>
      <w:r w:rsidRPr="00C16F1A">
        <w:t>городского совета от</w:t>
      </w:r>
      <w:r w:rsidR="00313DF5">
        <w:t xml:space="preserve"> 29.09.2023 № 608</w:t>
      </w:r>
      <w:r w:rsidRPr="00C16F1A">
        <w:t>)</w:t>
      </w:r>
    </w:p>
    <w:p w14:paraId="3BEDB437" w14:textId="77777777" w:rsidR="00241738" w:rsidRPr="00C16F1A" w:rsidRDefault="00241738" w:rsidP="00121E5A">
      <w:pPr>
        <w:jc w:val="center"/>
        <w:rPr>
          <w:b/>
          <w:sz w:val="28"/>
          <w:szCs w:val="28"/>
        </w:rPr>
      </w:pPr>
    </w:p>
    <w:p w14:paraId="29276438" w14:textId="77777777" w:rsidR="00241738" w:rsidRPr="00C16F1A" w:rsidRDefault="00241738" w:rsidP="00121E5A">
      <w:pPr>
        <w:jc w:val="center"/>
        <w:rPr>
          <w:b/>
          <w:sz w:val="28"/>
          <w:szCs w:val="28"/>
        </w:rPr>
      </w:pPr>
    </w:p>
    <w:p w14:paraId="673C81B2" w14:textId="77777777" w:rsidR="00241738" w:rsidRPr="00C16F1A" w:rsidRDefault="00241738" w:rsidP="00121E5A">
      <w:pPr>
        <w:jc w:val="center"/>
        <w:rPr>
          <w:b/>
          <w:sz w:val="28"/>
          <w:szCs w:val="28"/>
        </w:rPr>
      </w:pPr>
    </w:p>
    <w:p w14:paraId="17488333" w14:textId="77777777" w:rsidR="00241738" w:rsidRPr="00C16F1A" w:rsidRDefault="00241738" w:rsidP="00121E5A">
      <w:pPr>
        <w:jc w:val="center"/>
        <w:rPr>
          <w:b/>
          <w:sz w:val="28"/>
          <w:szCs w:val="28"/>
        </w:rPr>
      </w:pPr>
    </w:p>
    <w:p w14:paraId="53DE06D4" w14:textId="77777777" w:rsidR="00241738" w:rsidRPr="00C16F1A" w:rsidRDefault="00241738" w:rsidP="00121E5A">
      <w:pPr>
        <w:jc w:val="center"/>
        <w:rPr>
          <w:b/>
          <w:sz w:val="28"/>
          <w:szCs w:val="28"/>
        </w:rPr>
      </w:pPr>
    </w:p>
    <w:p w14:paraId="07B8E1EA" w14:textId="77777777" w:rsidR="00241738" w:rsidRPr="00C16F1A" w:rsidRDefault="00241738" w:rsidP="00121E5A">
      <w:pPr>
        <w:jc w:val="center"/>
        <w:rPr>
          <w:b/>
          <w:sz w:val="28"/>
          <w:szCs w:val="28"/>
        </w:rPr>
      </w:pPr>
    </w:p>
    <w:p w14:paraId="5ABF7AE3" w14:textId="77777777" w:rsidR="00241738" w:rsidRPr="00C16F1A" w:rsidRDefault="00241738" w:rsidP="00121E5A">
      <w:pPr>
        <w:jc w:val="center"/>
        <w:rPr>
          <w:b/>
          <w:sz w:val="28"/>
          <w:szCs w:val="28"/>
        </w:rPr>
      </w:pPr>
    </w:p>
    <w:p w14:paraId="7EDA4F19" w14:textId="77777777" w:rsidR="00241738" w:rsidRPr="00C16F1A" w:rsidRDefault="00241738" w:rsidP="00121E5A">
      <w:pPr>
        <w:jc w:val="center"/>
        <w:rPr>
          <w:b/>
          <w:sz w:val="28"/>
          <w:szCs w:val="28"/>
        </w:rPr>
      </w:pPr>
    </w:p>
    <w:p w14:paraId="18195CDC" w14:textId="77777777" w:rsidR="00241738" w:rsidRPr="00C16F1A" w:rsidRDefault="00241738" w:rsidP="00121E5A">
      <w:pPr>
        <w:jc w:val="center"/>
        <w:rPr>
          <w:b/>
          <w:sz w:val="28"/>
          <w:szCs w:val="28"/>
        </w:rPr>
      </w:pPr>
    </w:p>
    <w:p w14:paraId="200C1141" w14:textId="77777777" w:rsidR="00241738" w:rsidRPr="00C16F1A" w:rsidRDefault="00241738" w:rsidP="00121E5A">
      <w:pPr>
        <w:jc w:val="center"/>
        <w:rPr>
          <w:b/>
          <w:sz w:val="28"/>
          <w:szCs w:val="28"/>
        </w:rPr>
      </w:pPr>
    </w:p>
    <w:p w14:paraId="09FEC056" w14:textId="0C58E4C4" w:rsidR="00121E5A" w:rsidRPr="00C16F1A" w:rsidRDefault="00121E5A" w:rsidP="00121E5A">
      <w:pPr>
        <w:jc w:val="center"/>
        <w:rPr>
          <w:b/>
          <w:sz w:val="32"/>
          <w:szCs w:val="28"/>
        </w:rPr>
      </w:pPr>
      <w:r w:rsidRPr="00C16F1A">
        <w:rPr>
          <w:b/>
          <w:sz w:val="32"/>
          <w:szCs w:val="28"/>
        </w:rPr>
        <w:t>ПРАВИ</w:t>
      </w:r>
      <w:r w:rsidR="003D4582" w:rsidRPr="00C16F1A">
        <w:rPr>
          <w:b/>
          <w:sz w:val="32"/>
          <w:szCs w:val="28"/>
        </w:rPr>
        <w:t>ЛА ЗЕМЛЕПОЛЬЗОВАНИЯ И ЗАСТРОЙКИ</w:t>
      </w:r>
    </w:p>
    <w:p w14:paraId="0D254EEE" w14:textId="7BBFFB6D" w:rsidR="00A5273D" w:rsidRPr="00C16F1A" w:rsidRDefault="003D4582" w:rsidP="00121E5A">
      <w:pPr>
        <w:jc w:val="center"/>
        <w:rPr>
          <w:b/>
          <w:bCs/>
          <w:sz w:val="32"/>
          <w:szCs w:val="28"/>
        </w:rPr>
      </w:pPr>
      <w:r w:rsidRPr="00C16F1A">
        <w:rPr>
          <w:b/>
          <w:bCs/>
          <w:sz w:val="32"/>
          <w:szCs w:val="28"/>
        </w:rPr>
        <w:t>МУНИЦИПАЛЬНОГО ОБРАЗОВАНИЯ</w:t>
      </w:r>
    </w:p>
    <w:p w14:paraId="6B51AFF7" w14:textId="0F1D8660" w:rsidR="00121E5A" w:rsidRPr="00C16F1A" w:rsidRDefault="00A5273D" w:rsidP="00121E5A">
      <w:pPr>
        <w:jc w:val="center"/>
        <w:rPr>
          <w:b/>
          <w:sz w:val="32"/>
          <w:szCs w:val="28"/>
        </w:rPr>
      </w:pPr>
      <w:r w:rsidRPr="00C16F1A">
        <w:rPr>
          <w:b/>
          <w:bCs/>
          <w:sz w:val="32"/>
          <w:szCs w:val="28"/>
        </w:rPr>
        <w:t>ГОРОДСКОЙ ОКРУГ ДЖАНКОЙ</w:t>
      </w:r>
    </w:p>
    <w:p w14:paraId="37D876B7" w14:textId="77777777" w:rsidR="005F5981" w:rsidRPr="00C16F1A" w:rsidRDefault="005F5981" w:rsidP="00121E5A">
      <w:pPr>
        <w:jc w:val="center"/>
        <w:rPr>
          <w:b/>
          <w:sz w:val="32"/>
          <w:szCs w:val="28"/>
        </w:rPr>
      </w:pPr>
      <w:r w:rsidRPr="00C16F1A">
        <w:rPr>
          <w:b/>
          <w:sz w:val="32"/>
          <w:szCs w:val="28"/>
        </w:rPr>
        <w:t>РЕСПУБЛИКИ КРЫМ</w:t>
      </w:r>
    </w:p>
    <w:p w14:paraId="064F182F" w14:textId="77777777" w:rsidR="00121E5A" w:rsidRPr="00C16F1A" w:rsidRDefault="00121E5A" w:rsidP="00121E5A">
      <w:pPr>
        <w:jc w:val="center"/>
        <w:rPr>
          <w:sz w:val="28"/>
          <w:szCs w:val="28"/>
        </w:rPr>
      </w:pPr>
    </w:p>
    <w:p w14:paraId="0E9BABB8" w14:textId="77777777" w:rsidR="0006072B" w:rsidRPr="00C16F1A" w:rsidRDefault="0006072B" w:rsidP="00121E5A">
      <w:pPr>
        <w:jc w:val="center"/>
        <w:rPr>
          <w:sz w:val="28"/>
          <w:szCs w:val="28"/>
        </w:rPr>
      </w:pPr>
    </w:p>
    <w:p w14:paraId="05177AB7" w14:textId="77777777" w:rsidR="0006072B" w:rsidRPr="00C16F1A" w:rsidRDefault="0006072B" w:rsidP="00121E5A">
      <w:pPr>
        <w:jc w:val="center"/>
        <w:rPr>
          <w:sz w:val="28"/>
          <w:szCs w:val="28"/>
        </w:rPr>
      </w:pPr>
    </w:p>
    <w:p w14:paraId="70CB7789" w14:textId="77777777" w:rsidR="0006072B" w:rsidRPr="00C16F1A" w:rsidRDefault="0006072B" w:rsidP="00121E5A">
      <w:pPr>
        <w:jc w:val="center"/>
        <w:rPr>
          <w:sz w:val="28"/>
          <w:szCs w:val="28"/>
        </w:rPr>
      </w:pPr>
    </w:p>
    <w:p w14:paraId="48B5BC0A" w14:textId="77777777" w:rsidR="0006072B" w:rsidRPr="00C16F1A" w:rsidRDefault="0006072B" w:rsidP="00121E5A">
      <w:pPr>
        <w:jc w:val="center"/>
        <w:rPr>
          <w:sz w:val="28"/>
          <w:szCs w:val="28"/>
        </w:rPr>
      </w:pPr>
    </w:p>
    <w:p w14:paraId="0CA7F294" w14:textId="77777777" w:rsidR="00FC2809" w:rsidRPr="00C16F1A" w:rsidRDefault="00FC2809" w:rsidP="00121E5A">
      <w:pPr>
        <w:jc w:val="center"/>
        <w:rPr>
          <w:sz w:val="28"/>
          <w:szCs w:val="28"/>
        </w:rPr>
      </w:pPr>
    </w:p>
    <w:p w14:paraId="2211D13D" w14:textId="77777777" w:rsidR="00FC2809" w:rsidRPr="00C16F1A" w:rsidRDefault="00FC2809" w:rsidP="00121E5A">
      <w:pPr>
        <w:jc w:val="center"/>
        <w:rPr>
          <w:sz w:val="28"/>
          <w:szCs w:val="28"/>
        </w:rPr>
      </w:pPr>
    </w:p>
    <w:p w14:paraId="2094D0DA" w14:textId="77777777" w:rsidR="00FC2809" w:rsidRPr="00C16F1A" w:rsidRDefault="00FC2809" w:rsidP="00121E5A">
      <w:pPr>
        <w:jc w:val="center"/>
        <w:rPr>
          <w:sz w:val="28"/>
          <w:szCs w:val="28"/>
        </w:rPr>
      </w:pPr>
    </w:p>
    <w:p w14:paraId="081CFDCF" w14:textId="77777777" w:rsidR="00FC2809" w:rsidRPr="00C16F1A" w:rsidRDefault="00FC2809" w:rsidP="00121E5A">
      <w:pPr>
        <w:jc w:val="center"/>
        <w:rPr>
          <w:sz w:val="28"/>
          <w:szCs w:val="28"/>
        </w:rPr>
      </w:pPr>
    </w:p>
    <w:p w14:paraId="5B41B408" w14:textId="77777777" w:rsidR="00FC2809" w:rsidRPr="00C16F1A" w:rsidRDefault="00FC2809" w:rsidP="00121E5A">
      <w:pPr>
        <w:jc w:val="center"/>
        <w:rPr>
          <w:sz w:val="28"/>
          <w:szCs w:val="28"/>
        </w:rPr>
      </w:pPr>
    </w:p>
    <w:p w14:paraId="02A47BD7" w14:textId="77777777" w:rsidR="00FC2809" w:rsidRPr="00C16F1A" w:rsidRDefault="00FC2809" w:rsidP="00121E5A">
      <w:pPr>
        <w:jc w:val="center"/>
        <w:rPr>
          <w:sz w:val="28"/>
          <w:szCs w:val="28"/>
        </w:rPr>
      </w:pPr>
    </w:p>
    <w:p w14:paraId="7B2F8DEA" w14:textId="77777777" w:rsidR="00FC2809" w:rsidRPr="00C16F1A" w:rsidRDefault="00FC2809" w:rsidP="00121E5A">
      <w:pPr>
        <w:jc w:val="center"/>
        <w:rPr>
          <w:sz w:val="28"/>
          <w:szCs w:val="28"/>
        </w:rPr>
      </w:pPr>
    </w:p>
    <w:p w14:paraId="6A644DA8" w14:textId="77777777" w:rsidR="00FC2809" w:rsidRPr="00C16F1A" w:rsidRDefault="00FC2809" w:rsidP="00121E5A">
      <w:pPr>
        <w:jc w:val="center"/>
        <w:rPr>
          <w:sz w:val="28"/>
          <w:szCs w:val="28"/>
        </w:rPr>
      </w:pPr>
    </w:p>
    <w:p w14:paraId="29C02E8B" w14:textId="77777777" w:rsidR="00FC2809" w:rsidRPr="00C16F1A" w:rsidRDefault="00FC2809" w:rsidP="00121E5A">
      <w:pPr>
        <w:jc w:val="center"/>
        <w:rPr>
          <w:sz w:val="28"/>
          <w:szCs w:val="28"/>
        </w:rPr>
      </w:pPr>
    </w:p>
    <w:p w14:paraId="7EFBB833" w14:textId="77777777" w:rsidR="0006072B" w:rsidRPr="00C16F1A" w:rsidRDefault="0006072B" w:rsidP="00121E5A">
      <w:pPr>
        <w:jc w:val="center"/>
        <w:rPr>
          <w:sz w:val="28"/>
          <w:szCs w:val="28"/>
        </w:rPr>
      </w:pPr>
    </w:p>
    <w:p w14:paraId="19D6844D" w14:textId="77777777" w:rsidR="0006072B" w:rsidRPr="00C16F1A" w:rsidRDefault="0006072B" w:rsidP="00121E5A">
      <w:pPr>
        <w:jc w:val="center"/>
        <w:rPr>
          <w:sz w:val="28"/>
          <w:szCs w:val="28"/>
        </w:rPr>
      </w:pPr>
    </w:p>
    <w:p w14:paraId="559E368B" w14:textId="77777777" w:rsidR="0006072B" w:rsidRPr="00C16F1A" w:rsidRDefault="0006072B" w:rsidP="00121E5A">
      <w:pPr>
        <w:jc w:val="center"/>
        <w:rPr>
          <w:sz w:val="28"/>
          <w:szCs w:val="28"/>
        </w:rPr>
      </w:pPr>
    </w:p>
    <w:p w14:paraId="319F51A8" w14:textId="77777777" w:rsidR="0006072B" w:rsidRPr="00C16F1A" w:rsidRDefault="0006072B" w:rsidP="00121E5A">
      <w:pPr>
        <w:jc w:val="center"/>
        <w:rPr>
          <w:sz w:val="28"/>
          <w:szCs w:val="28"/>
        </w:rPr>
      </w:pPr>
    </w:p>
    <w:p w14:paraId="480C67BB" w14:textId="77777777" w:rsidR="0006072B" w:rsidRPr="00C16F1A" w:rsidRDefault="0006072B" w:rsidP="00121E5A">
      <w:pPr>
        <w:jc w:val="center"/>
        <w:rPr>
          <w:sz w:val="28"/>
          <w:szCs w:val="28"/>
        </w:rPr>
      </w:pPr>
    </w:p>
    <w:p w14:paraId="1EF927AE" w14:textId="77777777" w:rsidR="0006072B" w:rsidRPr="00C16F1A" w:rsidRDefault="0006072B" w:rsidP="00121E5A">
      <w:pPr>
        <w:jc w:val="center"/>
        <w:rPr>
          <w:sz w:val="28"/>
          <w:szCs w:val="28"/>
        </w:rPr>
      </w:pPr>
    </w:p>
    <w:p w14:paraId="5773F61B" w14:textId="77777777" w:rsidR="0006072B" w:rsidRPr="00C16F1A" w:rsidRDefault="0006072B" w:rsidP="00121E5A">
      <w:pPr>
        <w:jc w:val="center"/>
        <w:rPr>
          <w:sz w:val="28"/>
          <w:szCs w:val="28"/>
        </w:rPr>
      </w:pPr>
    </w:p>
    <w:p w14:paraId="16B556FB" w14:textId="77777777" w:rsidR="0006072B" w:rsidRPr="00C16F1A" w:rsidRDefault="0006072B" w:rsidP="00121E5A">
      <w:pPr>
        <w:jc w:val="center"/>
        <w:rPr>
          <w:sz w:val="28"/>
          <w:szCs w:val="28"/>
        </w:rPr>
      </w:pPr>
    </w:p>
    <w:p w14:paraId="45D6A79C" w14:textId="77777777" w:rsidR="0006072B" w:rsidRPr="00C16F1A" w:rsidRDefault="0006072B" w:rsidP="00121E5A">
      <w:pPr>
        <w:jc w:val="center"/>
        <w:rPr>
          <w:sz w:val="28"/>
          <w:szCs w:val="28"/>
        </w:rPr>
      </w:pPr>
    </w:p>
    <w:p w14:paraId="6D3B8001" w14:textId="77777777" w:rsidR="00FC2809" w:rsidRPr="00C16F1A" w:rsidRDefault="00FC2809" w:rsidP="00990184">
      <w:pPr>
        <w:rPr>
          <w:sz w:val="28"/>
          <w:szCs w:val="28"/>
        </w:rPr>
      </w:pPr>
    </w:p>
    <w:p w14:paraId="18BCEB8C" w14:textId="357B3A2F" w:rsidR="0006072B" w:rsidRPr="00C16F1A" w:rsidRDefault="0006072B" w:rsidP="00121E5A">
      <w:pPr>
        <w:jc w:val="center"/>
        <w:rPr>
          <w:sz w:val="28"/>
          <w:szCs w:val="28"/>
        </w:rPr>
      </w:pPr>
      <w:r w:rsidRPr="00C16F1A">
        <w:rPr>
          <w:sz w:val="28"/>
          <w:szCs w:val="28"/>
        </w:rPr>
        <w:t>г. Джанкой</w:t>
      </w:r>
    </w:p>
    <w:p w14:paraId="332FF964" w14:textId="2981F31C" w:rsidR="00973323" w:rsidRPr="00C16F1A" w:rsidRDefault="0006072B" w:rsidP="00FC2809">
      <w:pPr>
        <w:jc w:val="center"/>
        <w:rPr>
          <w:sz w:val="28"/>
          <w:szCs w:val="28"/>
        </w:rPr>
      </w:pPr>
      <w:r w:rsidRPr="00C16F1A">
        <w:rPr>
          <w:sz w:val="28"/>
          <w:szCs w:val="28"/>
        </w:rPr>
        <w:t>202</w:t>
      </w:r>
      <w:r w:rsidR="004345CD" w:rsidRPr="00C16F1A">
        <w:rPr>
          <w:sz w:val="28"/>
          <w:szCs w:val="28"/>
        </w:rPr>
        <w:t>3</w:t>
      </w:r>
      <w:r w:rsidRPr="00C16F1A">
        <w:rPr>
          <w:sz w:val="28"/>
          <w:szCs w:val="28"/>
        </w:rPr>
        <w:t xml:space="preserve"> год</w:t>
      </w:r>
      <w:r w:rsidR="00973323" w:rsidRPr="00C16F1A">
        <w:rPr>
          <w:b/>
        </w:rPr>
        <w:br w:type="page"/>
      </w:r>
    </w:p>
    <w:p w14:paraId="2DBE262D" w14:textId="338FEAD0" w:rsidR="00121E5A" w:rsidRPr="00C16F1A" w:rsidRDefault="00121E5A" w:rsidP="00121E5A">
      <w:pPr>
        <w:jc w:val="center"/>
        <w:rPr>
          <w:b/>
        </w:rPr>
      </w:pPr>
      <w:r w:rsidRPr="00C16F1A">
        <w:rPr>
          <w:b/>
        </w:rPr>
        <w:lastRenderedPageBreak/>
        <w:t>ОГЛАВЛЕНИЕ</w:t>
      </w:r>
    </w:p>
    <w:p w14:paraId="72CB53D4" w14:textId="77777777" w:rsidR="00121E5A" w:rsidRPr="00C16F1A" w:rsidRDefault="00121E5A" w:rsidP="00121E5A">
      <w:pPr>
        <w:jc w:val="center"/>
        <w:rPr>
          <w:b/>
        </w:rPr>
      </w:pPr>
    </w:p>
    <w:p w14:paraId="43BB6FB6" w14:textId="0C5204EC" w:rsidR="007C3017" w:rsidRPr="00C16F1A" w:rsidRDefault="00121E5A" w:rsidP="00B63053">
      <w:pPr>
        <w:pStyle w:val="12"/>
        <w:rPr>
          <w:rFonts w:eastAsiaTheme="minorEastAsia"/>
          <w:b/>
          <w:caps/>
        </w:rPr>
      </w:pPr>
      <w:r w:rsidRPr="00C16F1A">
        <w:rPr>
          <w:b/>
          <w:caps/>
        </w:rPr>
        <w:fldChar w:fldCharType="begin"/>
      </w:r>
      <w:r w:rsidRPr="00C16F1A">
        <w:instrText xml:space="preserve"> TOC \o "1-3" \h \z \u </w:instrText>
      </w:r>
      <w:r w:rsidRPr="00C16F1A">
        <w:rPr>
          <w:b/>
          <w:caps/>
        </w:rPr>
        <w:fldChar w:fldCharType="separate"/>
      </w:r>
      <w:hyperlink w:anchor="_Toc110609422" w:history="1">
        <w:r w:rsidR="00FE77F7" w:rsidRPr="00C16F1A">
          <w:rPr>
            <w:rStyle w:val="af7"/>
          </w:rPr>
          <w:t>РАЗДЕЛ I. ПОРЯДОК ПРИМЕНЕНИЯ ПРАВИЛ ЗЕМЛЕПОЛЬЗОВАНИЯ И ЗАСТРОЙКИ И ВНЕСЕНИЯ В НИХ ИЗМЕНЕНИЙ</w:t>
        </w:r>
        <w:r w:rsidR="00FE77F7" w:rsidRPr="00C16F1A">
          <w:rPr>
            <w:webHidden/>
          </w:rPr>
          <w:tab/>
        </w:r>
        <w:r w:rsidR="007C3017" w:rsidRPr="00C16F1A">
          <w:rPr>
            <w:b/>
            <w:webHidden/>
          </w:rPr>
          <w:fldChar w:fldCharType="begin"/>
        </w:r>
        <w:r w:rsidR="007C3017" w:rsidRPr="00C16F1A">
          <w:rPr>
            <w:webHidden/>
          </w:rPr>
          <w:instrText xml:space="preserve"> PAGEREF _Toc110609422 \h </w:instrText>
        </w:r>
        <w:r w:rsidR="007C3017" w:rsidRPr="00C16F1A">
          <w:rPr>
            <w:b/>
            <w:webHidden/>
          </w:rPr>
        </w:r>
        <w:r w:rsidR="007C3017" w:rsidRPr="00C16F1A">
          <w:rPr>
            <w:b/>
            <w:webHidden/>
          </w:rPr>
          <w:fldChar w:fldCharType="separate"/>
        </w:r>
        <w:r w:rsidR="004E3D43">
          <w:rPr>
            <w:webHidden/>
          </w:rPr>
          <w:t>5</w:t>
        </w:r>
        <w:r w:rsidR="007C3017" w:rsidRPr="00C16F1A">
          <w:rPr>
            <w:b/>
            <w:webHidden/>
          </w:rPr>
          <w:fldChar w:fldCharType="end"/>
        </w:r>
      </w:hyperlink>
    </w:p>
    <w:p w14:paraId="08B96FF6" w14:textId="19AA881A" w:rsidR="007C3017" w:rsidRPr="00C16F1A" w:rsidRDefault="001B3911" w:rsidP="00B63053">
      <w:pPr>
        <w:pStyle w:val="12"/>
        <w:rPr>
          <w:rFonts w:eastAsiaTheme="minorEastAsia"/>
          <w:b/>
          <w:caps/>
        </w:rPr>
      </w:pPr>
      <w:hyperlink w:anchor="_Toc110609423" w:history="1">
        <w:r w:rsidR="00FE77F7" w:rsidRPr="00C16F1A">
          <w:rPr>
            <w:rStyle w:val="af7"/>
          </w:rPr>
          <w:t>ГЛАВА I. ПОЛОЖЕНИЯ О РЕГУЛИРОВАНИИ ЗЕМЛЕПОЛЬЗОВАНИЯ И ЗАСТРОЙКИ ОРГАНАМИ МЕСТНОГО САМОУПРАВЛЕНИЯ</w:t>
        </w:r>
        <w:r w:rsidR="00FE77F7" w:rsidRPr="00C16F1A">
          <w:rPr>
            <w:webHidden/>
          </w:rPr>
          <w:tab/>
        </w:r>
        <w:r w:rsidR="007C3017" w:rsidRPr="00C16F1A">
          <w:rPr>
            <w:b/>
            <w:webHidden/>
          </w:rPr>
          <w:fldChar w:fldCharType="begin"/>
        </w:r>
        <w:r w:rsidR="007C3017" w:rsidRPr="00C16F1A">
          <w:rPr>
            <w:webHidden/>
          </w:rPr>
          <w:instrText xml:space="preserve"> PAGEREF _Toc110609423 \h </w:instrText>
        </w:r>
        <w:r w:rsidR="007C3017" w:rsidRPr="00C16F1A">
          <w:rPr>
            <w:b/>
            <w:webHidden/>
          </w:rPr>
        </w:r>
        <w:r w:rsidR="007C3017" w:rsidRPr="00C16F1A">
          <w:rPr>
            <w:b/>
            <w:webHidden/>
          </w:rPr>
          <w:fldChar w:fldCharType="separate"/>
        </w:r>
        <w:r w:rsidR="004E3D43">
          <w:rPr>
            <w:webHidden/>
          </w:rPr>
          <w:t>5</w:t>
        </w:r>
        <w:r w:rsidR="007C3017" w:rsidRPr="00C16F1A">
          <w:rPr>
            <w:b/>
            <w:webHidden/>
          </w:rPr>
          <w:fldChar w:fldCharType="end"/>
        </w:r>
      </w:hyperlink>
    </w:p>
    <w:p w14:paraId="4D08F7D9" w14:textId="437ACA46" w:rsidR="007C3017" w:rsidRPr="00C16F1A" w:rsidRDefault="001B3911" w:rsidP="00B63053">
      <w:pPr>
        <w:pStyle w:val="12"/>
        <w:rPr>
          <w:rFonts w:eastAsiaTheme="minorEastAsia"/>
          <w:b/>
          <w:caps/>
        </w:rPr>
      </w:pPr>
      <w:hyperlink w:anchor="_Toc110609424" w:history="1">
        <w:r w:rsidR="00FE77F7" w:rsidRPr="00C16F1A">
          <w:rPr>
            <w:rStyle w:val="af7"/>
          </w:rPr>
          <w:t>Статья 1. Предмет правил землепользования и застройки</w:t>
        </w:r>
        <w:r w:rsidR="007C3017" w:rsidRPr="00C16F1A">
          <w:rPr>
            <w:webHidden/>
          </w:rPr>
          <w:tab/>
        </w:r>
        <w:r w:rsidR="007C3017" w:rsidRPr="00C16F1A">
          <w:rPr>
            <w:b/>
            <w:webHidden/>
          </w:rPr>
          <w:fldChar w:fldCharType="begin"/>
        </w:r>
        <w:r w:rsidR="007C3017" w:rsidRPr="00C16F1A">
          <w:rPr>
            <w:webHidden/>
          </w:rPr>
          <w:instrText xml:space="preserve"> PAGEREF _Toc110609424 \h </w:instrText>
        </w:r>
        <w:r w:rsidR="007C3017" w:rsidRPr="00C16F1A">
          <w:rPr>
            <w:b/>
            <w:webHidden/>
          </w:rPr>
        </w:r>
        <w:r w:rsidR="007C3017" w:rsidRPr="00C16F1A">
          <w:rPr>
            <w:b/>
            <w:webHidden/>
          </w:rPr>
          <w:fldChar w:fldCharType="separate"/>
        </w:r>
        <w:r w:rsidR="004E3D43">
          <w:rPr>
            <w:webHidden/>
          </w:rPr>
          <w:t>5</w:t>
        </w:r>
        <w:r w:rsidR="007C3017" w:rsidRPr="00C16F1A">
          <w:rPr>
            <w:b/>
            <w:webHidden/>
          </w:rPr>
          <w:fldChar w:fldCharType="end"/>
        </w:r>
      </w:hyperlink>
    </w:p>
    <w:p w14:paraId="6C19249C" w14:textId="17901A5B" w:rsidR="007C3017" w:rsidRPr="00C16F1A" w:rsidRDefault="001B3911" w:rsidP="00B63053">
      <w:pPr>
        <w:pStyle w:val="12"/>
        <w:rPr>
          <w:rFonts w:eastAsiaTheme="minorEastAsia"/>
          <w:b/>
          <w:caps/>
        </w:rPr>
      </w:pPr>
      <w:hyperlink w:anchor="_Toc110609425" w:history="1">
        <w:r w:rsidR="00FE77F7" w:rsidRPr="00C16F1A">
          <w:rPr>
            <w:rStyle w:val="af7"/>
          </w:rPr>
          <w:t>Статья 2. Основные понятия, используемые в правилах</w:t>
        </w:r>
        <w:r w:rsidR="007C3017" w:rsidRPr="00C16F1A">
          <w:rPr>
            <w:webHidden/>
          </w:rPr>
          <w:tab/>
        </w:r>
        <w:r w:rsidR="007C3017" w:rsidRPr="00C16F1A">
          <w:rPr>
            <w:b/>
            <w:webHidden/>
          </w:rPr>
          <w:fldChar w:fldCharType="begin"/>
        </w:r>
        <w:r w:rsidR="007C3017" w:rsidRPr="00C16F1A">
          <w:rPr>
            <w:webHidden/>
          </w:rPr>
          <w:instrText xml:space="preserve"> PAGEREF _Toc110609425 \h </w:instrText>
        </w:r>
        <w:r w:rsidR="007C3017" w:rsidRPr="00C16F1A">
          <w:rPr>
            <w:b/>
            <w:webHidden/>
          </w:rPr>
        </w:r>
        <w:r w:rsidR="007C3017" w:rsidRPr="00C16F1A">
          <w:rPr>
            <w:b/>
            <w:webHidden/>
          </w:rPr>
          <w:fldChar w:fldCharType="separate"/>
        </w:r>
        <w:r w:rsidR="004E3D43">
          <w:rPr>
            <w:webHidden/>
          </w:rPr>
          <w:t>6</w:t>
        </w:r>
        <w:r w:rsidR="007C3017" w:rsidRPr="00C16F1A">
          <w:rPr>
            <w:b/>
            <w:webHidden/>
          </w:rPr>
          <w:fldChar w:fldCharType="end"/>
        </w:r>
      </w:hyperlink>
    </w:p>
    <w:p w14:paraId="1B9E5A47" w14:textId="6E041AF4" w:rsidR="007C3017" w:rsidRPr="00C16F1A" w:rsidRDefault="001B3911" w:rsidP="00B63053">
      <w:pPr>
        <w:pStyle w:val="12"/>
        <w:rPr>
          <w:rFonts w:eastAsiaTheme="minorEastAsia"/>
          <w:b/>
          <w:caps/>
        </w:rPr>
      </w:pPr>
      <w:hyperlink w:anchor="_Toc110609426" w:history="1">
        <w:r w:rsidR="00FE77F7" w:rsidRPr="00C16F1A">
          <w:rPr>
            <w:rStyle w:val="af7"/>
          </w:rPr>
          <w:t>Статья 3. Участники отношений по землепользованию и застройке в городском округе</w:t>
        </w:r>
        <w:r w:rsidR="007C3017" w:rsidRPr="00C16F1A">
          <w:rPr>
            <w:webHidden/>
          </w:rPr>
          <w:tab/>
        </w:r>
        <w:r w:rsidR="007C3017" w:rsidRPr="00C16F1A">
          <w:rPr>
            <w:b/>
            <w:webHidden/>
          </w:rPr>
          <w:fldChar w:fldCharType="begin"/>
        </w:r>
        <w:r w:rsidR="007C3017" w:rsidRPr="00C16F1A">
          <w:rPr>
            <w:webHidden/>
          </w:rPr>
          <w:instrText xml:space="preserve"> PAGEREF _Toc110609426 \h </w:instrText>
        </w:r>
        <w:r w:rsidR="007C3017" w:rsidRPr="00C16F1A">
          <w:rPr>
            <w:b/>
            <w:webHidden/>
          </w:rPr>
        </w:r>
        <w:r w:rsidR="007C3017" w:rsidRPr="00C16F1A">
          <w:rPr>
            <w:b/>
            <w:webHidden/>
          </w:rPr>
          <w:fldChar w:fldCharType="separate"/>
        </w:r>
        <w:r w:rsidR="004E3D43">
          <w:rPr>
            <w:webHidden/>
          </w:rPr>
          <w:t>8</w:t>
        </w:r>
        <w:r w:rsidR="007C3017" w:rsidRPr="00C16F1A">
          <w:rPr>
            <w:b/>
            <w:webHidden/>
          </w:rPr>
          <w:fldChar w:fldCharType="end"/>
        </w:r>
      </w:hyperlink>
    </w:p>
    <w:p w14:paraId="24FA14F6" w14:textId="62FECEDF" w:rsidR="007C3017" w:rsidRPr="00C16F1A" w:rsidRDefault="001B3911" w:rsidP="00B63053">
      <w:pPr>
        <w:pStyle w:val="12"/>
        <w:rPr>
          <w:rFonts w:eastAsiaTheme="minorEastAsia"/>
          <w:b/>
          <w:caps/>
        </w:rPr>
      </w:pPr>
      <w:hyperlink w:anchor="_Toc110609427" w:history="1">
        <w:r w:rsidR="00FE77F7" w:rsidRPr="00C16F1A">
          <w:rPr>
            <w:rStyle w:val="af7"/>
          </w:rPr>
          <w:t>Статья 4. Полномочия органов местного самоуправления в сфере регулирования землепользования и застройки</w:t>
        </w:r>
        <w:r w:rsidR="007C3017" w:rsidRPr="00C16F1A">
          <w:rPr>
            <w:webHidden/>
          </w:rPr>
          <w:tab/>
        </w:r>
        <w:r w:rsidR="002C5A02" w:rsidRPr="00C16F1A">
          <w:rPr>
            <w:webHidden/>
          </w:rPr>
          <w:t>………………………………………………………………………………………………………….</w:t>
        </w:r>
        <w:r w:rsidR="007C3017" w:rsidRPr="00C16F1A">
          <w:rPr>
            <w:b/>
            <w:webHidden/>
          </w:rPr>
          <w:fldChar w:fldCharType="begin"/>
        </w:r>
        <w:r w:rsidR="007C3017" w:rsidRPr="00C16F1A">
          <w:rPr>
            <w:webHidden/>
          </w:rPr>
          <w:instrText xml:space="preserve"> PAGEREF _Toc110609427 \h </w:instrText>
        </w:r>
        <w:r w:rsidR="007C3017" w:rsidRPr="00C16F1A">
          <w:rPr>
            <w:b/>
            <w:webHidden/>
          </w:rPr>
        </w:r>
        <w:r w:rsidR="007C3017" w:rsidRPr="00C16F1A">
          <w:rPr>
            <w:b/>
            <w:webHidden/>
          </w:rPr>
          <w:fldChar w:fldCharType="separate"/>
        </w:r>
        <w:r w:rsidR="004E3D43">
          <w:rPr>
            <w:webHidden/>
          </w:rPr>
          <w:t>8</w:t>
        </w:r>
        <w:r w:rsidR="007C3017" w:rsidRPr="00C16F1A">
          <w:rPr>
            <w:b/>
            <w:webHidden/>
          </w:rPr>
          <w:fldChar w:fldCharType="end"/>
        </w:r>
      </w:hyperlink>
    </w:p>
    <w:p w14:paraId="2902D991" w14:textId="7B8E1FA9" w:rsidR="007C3017" w:rsidRPr="00C16F1A" w:rsidRDefault="001B3911" w:rsidP="00B63053">
      <w:pPr>
        <w:pStyle w:val="12"/>
        <w:rPr>
          <w:rFonts w:eastAsiaTheme="minorEastAsia"/>
          <w:b/>
          <w:caps/>
        </w:rPr>
      </w:pPr>
      <w:hyperlink w:anchor="_Toc110609428" w:history="1">
        <w:r w:rsidR="00FE77F7" w:rsidRPr="00C16F1A">
          <w:rPr>
            <w:rStyle w:val="af7"/>
          </w:rPr>
          <w:t>Статья 5. Комиссия по подготовке проекта</w:t>
        </w:r>
        <w:r w:rsidR="007C3017" w:rsidRPr="00C16F1A">
          <w:rPr>
            <w:rStyle w:val="af7"/>
          </w:rPr>
          <w:t xml:space="preserve"> </w:t>
        </w:r>
        <w:r w:rsidR="00FE77F7" w:rsidRPr="00C16F1A">
          <w:rPr>
            <w:rStyle w:val="af7"/>
          </w:rPr>
          <w:t>правил землепользования и застройки</w:t>
        </w:r>
        <w:r w:rsidR="007C3017" w:rsidRPr="00C16F1A">
          <w:rPr>
            <w:webHidden/>
          </w:rPr>
          <w:tab/>
        </w:r>
        <w:r w:rsidR="007C3017" w:rsidRPr="00C16F1A">
          <w:rPr>
            <w:b/>
            <w:webHidden/>
          </w:rPr>
          <w:fldChar w:fldCharType="begin"/>
        </w:r>
        <w:r w:rsidR="007C3017" w:rsidRPr="00C16F1A">
          <w:rPr>
            <w:webHidden/>
          </w:rPr>
          <w:instrText xml:space="preserve"> PAGEREF _Toc110609428 \h </w:instrText>
        </w:r>
        <w:r w:rsidR="007C3017" w:rsidRPr="00C16F1A">
          <w:rPr>
            <w:b/>
            <w:webHidden/>
          </w:rPr>
        </w:r>
        <w:r w:rsidR="007C3017" w:rsidRPr="00C16F1A">
          <w:rPr>
            <w:b/>
            <w:webHidden/>
          </w:rPr>
          <w:fldChar w:fldCharType="separate"/>
        </w:r>
        <w:r w:rsidR="004E3D43">
          <w:rPr>
            <w:webHidden/>
          </w:rPr>
          <w:t>11</w:t>
        </w:r>
        <w:r w:rsidR="007C3017" w:rsidRPr="00C16F1A">
          <w:rPr>
            <w:b/>
            <w:webHidden/>
          </w:rPr>
          <w:fldChar w:fldCharType="end"/>
        </w:r>
      </w:hyperlink>
    </w:p>
    <w:p w14:paraId="6D614BFE" w14:textId="302A5D15" w:rsidR="007C3017" w:rsidRPr="00C16F1A" w:rsidRDefault="001B3911" w:rsidP="00B63053">
      <w:pPr>
        <w:pStyle w:val="12"/>
        <w:rPr>
          <w:rFonts w:eastAsiaTheme="minorEastAsia"/>
          <w:b/>
          <w:caps/>
        </w:rPr>
      </w:pPr>
      <w:hyperlink w:anchor="_Toc110609429" w:history="1">
        <w:r w:rsidR="00FE77F7" w:rsidRPr="00C16F1A">
          <w:rPr>
            <w:rStyle w:val="af7"/>
          </w:rPr>
          <w:t>Статья 6. Обеспечение социальной защиты инвалидов при осуществлении деятельности по землепользованию и застройке</w:t>
        </w:r>
        <w:r w:rsidR="007C3017" w:rsidRPr="00C16F1A">
          <w:rPr>
            <w:webHidden/>
          </w:rPr>
          <w:tab/>
        </w:r>
        <w:r w:rsidR="002C5A02" w:rsidRPr="00C16F1A">
          <w:rPr>
            <w:webHidden/>
          </w:rPr>
          <w:t>………………………………………………………………………………………………………...</w:t>
        </w:r>
        <w:r w:rsidR="007C3017" w:rsidRPr="00C16F1A">
          <w:rPr>
            <w:b/>
            <w:webHidden/>
          </w:rPr>
          <w:fldChar w:fldCharType="begin"/>
        </w:r>
        <w:r w:rsidR="007C3017" w:rsidRPr="00C16F1A">
          <w:rPr>
            <w:webHidden/>
          </w:rPr>
          <w:instrText xml:space="preserve"> PAGEREF _Toc110609429 \h </w:instrText>
        </w:r>
        <w:r w:rsidR="007C3017" w:rsidRPr="00C16F1A">
          <w:rPr>
            <w:b/>
            <w:webHidden/>
          </w:rPr>
        </w:r>
        <w:r w:rsidR="007C3017" w:rsidRPr="00C16F1A">
          <w:rPr>
            <w:b/>
            <w:webHidden/>
          </w:rPr>
          <w:fldChar w:fldCharType="separate"/>
        </w:r>
        <w:r w:rsidR="004E3D43">
          <w:rPr>
            <w:webHidden/>
          </w:rPr>
          <w:t>12</w:t>
        </w:r>
        <w:r w:rsidR="007C3017" w:rsidRPr="00C16F1A">
          <w:rPr>
            <w:b/>
            <w:webHidden/>
          </w:rPr>
          <w:fldChar w:fldCharType="end"/>
        </w:r>
      </w:hyperlink>
    </w:p>
    <w:p w14:paraId="48AD3194" w14:textId="2F447F71" w:rsidR="007C3017" w:rsidRPr="00C16F1A" w:rsidRDefault="001B3911" w:rsidP="00B63053">
      <w:pPr>
        <w:pStyle w:val="12"/>
        <w:rPr>
          <w:rFonts w:eastAsiaTheme="minorEastAsia"/>
          <w:b/>
          <w:caps/>
        </w:rPr>
      </w:pPr>
      <w:hyperlink w:anchor="_Toc110609430" w:history="1">
        <w:r w:rsidR="00FE77F7" w:rsidRPr="00C16F1A">
          <w:rPr>
            <w:rStyle w:val="af7"/>
          </w:rPr>
          <w:t>Статья 7. Открытость и доступность информации о землепользовании и застройке</w:t>
        </w:r>
        <w:r w:rsidR="007C3017" w:rsidRPr="00C16F1A">
          <w:rPr>
            <w:webHidden/>
          </w:rPr>
          <w:tab/>
        </w:r>
        <w:r w:rsidR="007C3017" w:rsidRPr="00C16F1A">
          <w:rPr>
            <w:b/>
            <w:webHidden/>
          </w:rPr>
          <w:fldChar w:fldCharType="begin"/>
        </w:r>
        <w:r w:rsidR="007C3017" w:rsidRPr="00C16F1A">
          <w:rPr>
            <w:webHidden/>
          </w:rPr>
          <w:instrText xml:space="preserve"> PAGEREF _Toc110609430 \h </w:instrText>
        </w:r>
        <w:r w:rsidR="007C3017" w:rsidRPr="00C16F1A">
          <w:rPr>
            <w:b/>
            <w:webHidden/>
          </w:rPr>
        </w:r>
        <w:r w:rsidR="007C3017" w:rsidRPr="00C16F1A">
          <w:rPr>
            <w:b/>
            <w:webHidden/>
          </w:rPr>
          <w:fldChar w:fldCharType="separate"/>
        </w:r>
        <w:r w:rsidR="004E3D43">
          <w:rPr>
            <w:webHidden/>
          </w:rPr>
          <w:t>12</w:t>
        </w:r>
        <w:r w:rsidR="007C3017" w:rsidRPr="00C16F1A">
          <w:rPr>
            <w:b/>
            <w:webHidden/>
          </w:rPr>
          <w:fldChar w:fldCharType="end"/>
        </w:r>
      </w:hyperlink>
    </w:p>
    <w:p w14:paraId="3753E098" w14:textId="0300F7A1" w:rsidR="007C3017" w:rsidRPr="00C16F1A" w:rsidRDefault="001B3911" w:rsidP="00B63053">
      <w:pPr>
        <w:pStyle w:val="12"/>
        <w:rPr>
          <w:rFonts w:eastAsiaTheme="minorEastAsia"/>
          <w:b/>
          <w:caps/>
        </w:rPr>
      </w:pPr>
      <w:hyperlink w:anchor="_Toc110609431" w:history="1">
        <w:r w:rsidR="00FE77F7" w:rsidRPr="00C16F1A">
          <w:rPr>
            <w:rStyle w:val="af7"/>
          </w:rPr>
          <w:t>Статья 8. Градостроительное зонирование и порядок действия градостроительных регламентов</w:t>
        </w:r>
        <w:r w:rsidR="007C3017" w:rsidRPr="00C16F1A">
          <w:rPr>
            <w:webHidden/>
          </w:rPr>
          <w:tab/>
        </w:r>
        <w:r w:rsidR="007C3017" w:rsidRPr="00C16F1A">
          <w:rPr>
            <w:b/>
            <w:webHidden/>
          </w:rPr>
          <w:fldChar w:fldCharType="begin"/>
        </w:r>
        <w:r w:rsidR="007C3017" w:rsidRPr="00C16F1A">
          <w:rPr>
            <w:webHidden/>
          </w:rPr>
          <w:instrText xml:space="preserve"> PAGEREF _Toc110609431 \h </w:instrText>
        </w:r>
        <w:r w:rsidR="007C3017" w:rsidRPr="00C16F1A">
          <w:rPr>
            <w:b/>
            <w:webHidden/>
          </w:rPr>
        </w:r>
        <w:r w:rsidR="007C3017" w:rsidRPr="00C16F1A">
          <w:rPr>
            <w:b/>
            <w:webHidden/>
          </w:rPr>
          <w:fldChar w:fldCharType="separate"/>
        </w:r>
        <w:r w:rsidR="004E3D43">
          <w:rPr>
            <w:webHidden/>
          </w:rPr>
          <w:t>13</w:t>
        </w:r>
        <w:r w:rsidR="007C3017" w:rsidRPr="00C16F1A">
          <w:rPr>
            <w:b/>
            <w:webHidden/>
          </w:rPr>
          <w:fldChar w:fldCharType="end"/>
        </w:r>
      </w:hyperlink>
    </w:p>
    <w:p w14:paraId="27DBFB4A" w14:textId="62FA54F2" w:rsidR="007C3017" w:rsidRPr="00C16F1A" w:rsidRDefault="001B3911" w:rsidP="00B63053">
      <w:pPr>
        <w:pStyle w:val="12"/>
        <w:rPr>
          <w:rFonts w:eastAsiaTheme="minorEastAsia"/>
          <w:b/>
          <w:caps/>
        </w:rPr>
      </w:pPr>
      <w:hyperlink w:anchor="_Toc110609432" w:history="1">
        <w:r w:rsidR="00FE77F7" w:rsidRPr="00C16F1A">
          <w:rPr>
            <w:rStyle w:val="af7"/>
          </w:rPr>
          <w:t>Статья 9. Ограничения использования земельных участков и объектов капитального строительства в границах зон с особыми условиями использования территорий</w:t>
        </w:r>
        <w:r w:rsidR="007C3017" w:rsidRPr="00C16F1A">
          <w:rPr>
            <w:webHidden/>
          </w:rPr>
          <w:tab/>
        </w:r>
        <w:r w:rsidR="007C3017" w:rsidRPr="00C16F1A">
          <w:rPr>
            <w:b/>
            <w:webHidden/>
          </w:rPr>
          <w:fldChar w:fldCharType="begin"/>
        </w:r>
        <w:r w:rsidR="007C3017" w:rsidRPr="00C16F1A">
          <w:rPr>
            <w:webHidden/>
          </w:rPr>
          <w:instrText xml:space="preserve"> PAGEREF _Toc110609432 \h </w:instrText>
        </w:r>
        <w:r w:rsidR="007C3017" w:rsidRPr="00C16F1A">
          <w:rPr>
            <w:b/>
            <w:webHidden/>
          </w:rPr>
        </w:r>
        <w:r w:rsidR="007C3017" w:rsidRPr="00C16F1A">
          <w:rPr>
            <w:b/>
            <w:webHidden/>
          </w:rPr>
          <w:fldChar w:fldCharType="separate"/>
        </w:r>
        <w:r w:rsidR="004E3D43">
          <w:rPr>
            <w:webHidden/>
          </w:rPr>
          <w:t>14</w:t>
        </w:r>
        <w:r w:rsidR="007C3017" w:rsidRPr="00C16F1A">
          <w:rPr>
            <w:b/>
            <w:webHidden/>
          </w:rPr>
          <w:fldChar w:fldCharType="end"/>
        </w:r>
      </w:hyperlink>
    </w:p>
    <w:p w14:paraId="3D441814" w14:textId="49F4DF4F" w:rsidR="007C3017" w:rsidRPr="00C16F1A" w:rsidRDefault="001B3911" w:rsidP="00B63053">
      <w:pPr>
        <w:pStyle w:val="12"/>
        <w:rPr>
          <w:rFonts w:eastAsiaTheme="minorEastAsia"/>
          <w:b/>
          <w:caps/>
        </w:rPr>
      </w:pPr>
      <w:hyperlink w:anchor="_Toc110609433" w:history="1">
        <w:r w:rsidR="00FE77F7" w:rsidRPr="00C16F1A">
          <w:rPr>
            <w:rStyle w:val="af7"/>
          </w:rPr>
          <w:t>Статья 10. Разрешенное использование земельных участков и объектов капитального строительства</w:t>
        </w:r>
        <w:r w:rsidR="007C3017" w:rsidRPr="00C16F1A">
          <w:rPr>
            <w:webHidden/>
          </w:rPr>
          <w:tab/>
        </w:r>
        <w:r w:rsidR="007C3017" w:rsidRPr="00C16F1A">
          <w:rPr>
            <w:b/>
            <w:webHidden/>
          </w:rPr>
          <w:fldChar w:fldCharType="begin"/>
        </w:r>
        <w:r w:rsidR="007C3017" w:rsidRPr="00C16F1A">
          <w:rPr>
            <w:webHidden/>
          </w:rPr>
          <w:instrText xml:space="preserve"> PAGEREF _Toc110609433 \h </w:instrText>
        </w:r>
        <w:r w:rsidR="007C3017" w:rsidRPr="00C16F1A">
          <w:rPr>
            <w:b/>
            <w:webHidden/>
          </w:rPr>
        </w:r>
        <w:r w:rsidR="007C3017" w:rsidRPr="00C16F1A">
          <w:rPr>
            <w:b/>
            <w:webHidden/>
          </w:rPr>
          <w:fldChar w:fldCharType="separate"/>
        </w:r>
        <w:r w:rsidR="004E3D43">
          <w:rPr>
            <w:webHidden/>
          </w:rPr>
          <w:t>16</w:t>
        </w:r>
        <w:r w:rsidR="007C3017" w:rsidRPr="00C16F1A">
          <w:rPr>
            <w:b/>
            <w:webHidden/>
          </w:rPr>
          <w:fldChar w:fldCharType="end"/>
        </w:r>
      </w:hyperlink>
    </w:p>
    <w:p w14:paraId="785C9B11" w14:textId="7A33B567" w:rsidR="007C3017" w:rsidRPr="00C16F1A" w:rsidRDefault="001B3911" w:rsidP="00B63053">
      <w:pPr>
        <w:pStyle w:val="12"/>
        <w:rPr>
          <w:rFonts w:eastAsiaTheme="minorEastAsia"/>
          <w:b/>
          <w:caps/>
        </w:rPr>
      </w:pPr>
      <w:hyperlink w:anchor="_Toc110609434" w:history="1">
        <w:r w:rsidR="00FE77F7" w:rsidRPr="00C16F1A">
          <w:rPr>
            <w:rStyle w:val="af7"/>
          </w:rPr>
          <w:t>Статья 11. Землепользование и застройка территорий, на которые действие градостроительных регламентов не распространяется и для которых градостроительные регламенты не устанавливаются</w:t>
        </w:r>
        <w:r w:rsidR="007C3017" w:rsidRPr="00C16F1A">
          <w:rPr>
            <w:webHidden/>
          </w:rPr>
          <w:tab/>
        </w:r>
        <w:r w:rsidR="007C3017" w:rsidRPr="00C16F1A">
          <w:rPr>
            <w:b/>
            <w:webHidden/>
          </w:rPr>
          <w:fldChar w:fldCharType="begin"/>
        </w:r>
        <w:r w:rsidR="007C3017" w:rsidRPr="00C16F1A">
          <w:rPr>
            <w:webHidden/>
          </w:rPr>
          <w:instrText xml:space="preserve"> PAGEREF _Toc110609434 \h </w:instrText>
        </w:r>
        <w:r w:rsidR="007C3017" w:rsidRPr="00C16F1A">
          <w:rPr>
            <w:b/>
            <w:webHidden/>
          </w:rPr>
        </w:r>
        <w:r w:rsidR="007C3017" w:rsidRPr="00C16F1A">
          <w:rPr>
            <w:b/>
            <w:webHidden/>
          </w:rPr>
          <w:fldChar w:fldCharType="separate"/>
        </w:r>
        <w:r w:rsidR="004E3D43">
          <w:rPr>
            <w:webHidden/>
          </w:rPr>
          <w:t>16</w:t>
        </w:r>
        <w:r w:rsidR="007C3017" w:rsidRPr="00C16F1A">
          <w:rPr>
            <w:b/>
            <w:webHidden/>
          </w:rPr>
          <w:fldChar w:fldCharType="end"/>
        </w:r>
      </w:hyperlink>
    </w:p>
    <w:p w14:paraId="13B5D948" w14:textId="31131B99" w:rsidR="007C3017" w:rsidRPr="00C16F1A" w:rsidRDefault="001B3911" w:rsidP="00B63053">
      <w:pPr>
        <w:pStyle w:val="12"/>
        <w:rPr>
          <w:rFonts w:eastAsiaTheme="minorEastAsia"/>
          <w:b/>
          <w:caps/>
        </w:rPr>
      </w:pPr>
      <w:hyperlink w:anchor="_Toc110609435" w:history="1">
        <w:r w:rsidR="00FE77F7" w:rsidRPr="00C16F1A">
          <w:rPr>
            <w:rStyle w:val="af7"/>
          </w:rPr>
          <w:t xml:space="preserve">ГЛАВА </w:t>
        </w:r>
        <w:r w:rsidR="00FE77F7" w:rsidRPr="00C16F1A">
          <w:rPr>
            <w:rStyle w:val="af7"/>
            <w:lang w:val="en-US"/>
          </w:rPr>
          <w:t>II</w:t>
        </w:r>
        <w:r w:rsidR="00FE77F7" w:rsidRPr="00C16F1A">
          <w:rPr>
            <w:rStyle w:val="af7"/>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2C5A02" w:rsidRPr="00C16F1A">
          <w:rPr>
            <w:rStyle w:val="af7"/>
          </w:rPr>
          <w:t>………………</w:t>
        </w:r>
        <w:r w:rsidR="007C3017" w:rsidRPr="00C16F1A">
          <w:rPr>
            <w:webHidden/>
          </w:rPr>
          <w:tab/>
        </w:r>
        <w:r w:rsidR="007C3017" w:rsidRPr="00C16F1A">
          <w:rPr>
            <w:b/>
            <w:webHidden/>
          </w:rPr>
          <w:fldChar w:fldCharType="begin"/>
        </w:r>
        <w:r w:rsidR="007C3017" w:rsidRPr="00C16F1A">
          <w:rPr>
            <w:webHidden/>
          </w:rPr>
          <w:instrText xml:space="preserve"> PAGEREF _Toc110609435 \h </w:instrText>
        </w:r>
        <w:r w:rsidR="007C3017" w:rsidRPr="00C16F1A">
          <w:rPr>
            <w:b/>
            <w:webHidden/>
          </w:rPr>
        </w:r>
        <w:r w:rsidR="007C3017" w:rsidRPr="00C16F1A">
          <w:rPr>
            <w:b/>
            <w:webHidden/>
          </w:rPr>
          <w:fldChar w:fldCharType="separate"/>
        </w:r>
        <w:r w:rsidR="004E3D43">
          <w:rPr>
            <w:webHidden/>
          </w:rPr>
          <w:t>18</w:t>
        </w:r>
        <w:r w:rsidR="007C3017" w:rsidRPr="00C16F1A">
          <w:rPr>
            <w:b/>
            <w:webHidden/>
          </w:rPr>
          <w:fldChar w:fldCharType="end"/>
        </w:r>
      </w:hyperlink>
    </w:p>
    <w:p w14:paraId="425D6D9B" w14:textId="0C8AD114" w:rsidR="007C3017" w:rsidRPr="00C16F1A" w:rsidRDefault="001B3911" w:rsidP="00B63053">
      <w:pPr>
        <w:pStyle w:val="12"/>
        <w:rPr>
          <w:rFonts w:eastAsiaTheme="minorEastAsia"/>
          <w:b/>
          <w:caps/>
        </w:rPr>
      </w:pPr>
      <w:hyperlink w:anchor="_Toc110609436" w:history="1">
        <w:r w:rsidR="00FE77F7" w:rsidRPr="00C16F1A">
          <w:rPr>
            <w:rStyle w:val="af7"/>
          </w:rPr>
          <w:t>Статья 12. Изменение видов разрешенного использования земельных участков и объектов капитального строительства</w:t>
        </w:r>
        <w:r w:rsidR="007C3017" w:rsidRPr="00C16F1A">
          <w:rPr>
            <w:webHidden/>
          </w:rPr>
          <w:tab/>
        </w:r>
        <w:r w:rsidR="007C3017" w:rsidRPr="00C16F1A">
          <w:rPr>
            <w:b/>
            <w:webHidden/>
          </w:rPr>
          <w:fldChar w:fldCharType="begin"/>
        </w:r>
        <w:r w:rsidR="007C3017" w:rsidRPr="00C16F1A">
          <w:rPr>
            <w:webHidden/>
          </w:rPr>
          <w:instrText xml:space="preserve"> PAGEREF _Toc110609436 \h </w:instrText>
        </w:r>
        <w:r w:rsidR="007C3017" w:rsidRPr="00C16F1A">
          <w:rPr>
            <w:b/>
            <w:webHidden/>
          </w:rPr>
        </w:r>
        <w:r w:rsidR="007C3017" w:rsidRPr="00C16F1A">
          <w:rPr>
            <w:b/>
            <w:webHidden/>
          </w:rPr>
          <w:fldChar w:fldCharType="separate"/>
        </w:r>
        <w:r w:rsidR="004E3D43">
          <w:rPr>
            <w:webHidden/>
          </w:rPr>
          <w:t>18</w:t>
        </w:r>
        <w:r w:rsidR="007C3017" w:rsidRPr="00C16F1A">
          <w:rPr>
            <w:b/>
            <w:webHidden/>
          </w:rPr>
          <w:fldChar w:fldCharType="end"/>
        </w:r>
      </w:hyperlink>
    </w:p>
    <w:p w14:paraId="1542B3F8" w14:textId="40CA0D09" w:rsidR="007C3017" w:rsidRPr="00C16F1A" w:rsidRDefault="001B3911" w:rsidP="00B63053">
      <w:pPr>
        <w:pStyle w:val="12"/>
        <w:rPr>
          <w:rFonts w:eastAsiaTheme="minorEastAsia"/>
          <w:b/>
          <w:caps/>
        </w:rPr>
      </w:pPr>
      <w:hyperlink w:anchor="_Toc110609437" w:history="1">
        <w:r w:rsidR="00FE77F7" w:rsidRPr="00C16F1A">
          <w:rPr>
            <w:rStyle w:val="af7"/>
          </w:rPr>
          <w:t>Статья 13. Предоставление разрешения на условно разрешенный вид использования земельного участка или объекта капитального строительства</w:t>
        </w:r>
        <w:r w:rsidR="007C3017" w:rsidRPr="00C16F1A">
          <w:rPr>
            <w:webHidden/>
          </w:rPr>
          <w:tab/>
        </w:r>
        <w:r w:rsidR="007C3017" w:rsidRPr="00C16F1A">
          <w:rPr>
            <w:b/>
            <w:webHidden/>
          </w:rPr>
          <w:fldChar w:fldCharType="begin"/>
        </w:r>
        <w:r w:rsidR="007C3017" w:rsidRPr="00C16F1A">
          <w:rPr>
            <w:webHidden/>
          </w:rPr>
          <w:instrText xml:space="preserve"> PAGEREF _Toc110609437 \h </w:instrText>
        </w:r>
        <w:r w:rsidR="007C3017" w:rsidRPr="00C16F1A">
          <w:rPr>
            <w:b/>
            <w:webHidden/>
          </w:rPr>
        </w:r>
        <w:r w:rsidR="007C3017" w:rsidRPr="00C16F1A">
          <w:rPr>
            <w:b/>
            <w:webHidden/>
          </w:rPr>
          <w:fldChar w:fldCharType="separate"/>
        </w:r>
        <w:r w:rsidR="004E3D43">
          <w:rPr>
            <w:webHidden/>
          </w:rPr>
          <w:t>18</w:t>
        </w:r>
        <w:r w:rsidR="007C3017" w:rsidRPr="00C16F1A">
          <w:rPr>
            <w:b/>
            <w:webHidden/>
          </w:rPr>
          <w:fldChar w:fldCharType="end"/>
        </w:r>
      </w:hyperlink>
    </w:p>
    <w:p w14:paraId="3AFEF0B5" w14:textId="20814BBC" w:rsidR="007C3017" w:rsidRPr="00C16F1A" w:rsidRDefault="001B3911" w:rsidP="00B63053">
      <w:pPr>
        <w:pStyle w:val="12"/>
        <w:rPr>
          <w:rFonts w:eastAsiaTheme="minorEastAsia"/>
          <w:b/>
          <w:caps/>
        </w:rPr>
      </w:pPr>
      <w:hyperlink w:anchor="_Toc110609438" w:history="1">
        <w:r w:rsidR="00FE77F7" w:rsidRPr="00C16F1A">
          <w:rPr>
            <w:rStyle w:val="af7"/>
          </w:rPr>
          <w:t>Статья 14.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7C3017" w:rsidRPr="00C16F1A">
          <w:rPr>
            <w:webHidden/>
          </w:rPr>
          <w:tab/>
        </w:r>
        <w:r w:rsidR="007C3017" w:rsidRPr="00C16F1A">
          <w:rPr>
            <w:b/>
            <w:webHidden/>
          </w:rPr>
          <w:fldChar w:fldCharType="begin"/>
        </w:r>
        <w:r w:rsidR="007C3017" w:rsidRPr="00C16F1A">
          <w:rPr>
            <w:webHidden/>
          </w:rPr>
          <w:instrText xml:space="preserve"> PAGEREF _Toc110609438 \h </w:instrText>
        </w:r>
        <w:r w:rsidR="007C3017" w:rsidRPr="00C16F1A">
          <w:rPr>
            <w:b/>
            <w:webHidden/>
          </w:rPr>
        </w:r>
        <w:r w:rsidR="007C3017" w:rsidRPr="00C16F1A">
          <w:rPr>
            <w:b/>
            <w:webHidden/>
          </w:rPr>
          <w:fldChar w:fldCharType="separate"/>
        </w:r>
        <w:r w:rsidR="004E3D43">
          <w:rPr>
            <w:webHidden/>
          </w:rPr>
          <w:t>19</w:t>
        </w:r>
        <w:r w:rsidR="007C3017" w:rsidRPr="00C16F1A">
          <w:rPr>
            <w:b/>
            <w:webHidden/>
          </w:rPr>
          <w:fldChar w:fldCharType="end"/>
        </w:r>
      </w:hyperlink>
    </w:p>
    <w:p w14:paraId="616531C2" w14:textId="2C2B03AD" w:rsidR="007C3017" w:rsidRPr="00C16F1A" w:rsidRDefault="001B3911" w:rsidP="00B63053">
      <w:pPr>
        <w:pStyle w:val="12"/>
        <w:rPr>
          <w:rFonts w:eastAsiaTheme="minorEastAsia"/>
          <w:b/>
          <w:caps/>
        </w:rPr>
      </w:pPr>
      <w:hyperlink w:anchor="_Toc110609439" w:history="1">
        <w:r w:rsidR="00FE77F7" w:rsidRPr="00C16F1A">
          <w:rPr>
            <w:rStyle w:val="af7"/>
          </w:rPr>
          <w:t>Статья 15. Отклонение от предельных параметров разрешенного строительства, реконструкции объектов капитального строительства</w:t>
        </w:r>
        <w:r w:rsidR="007C3017" w:rsidRPr="00C16F1A">
          <w:rPr>
            <w:webHidden/>
          </w:rPr>
          <w:tab/>
        </w:r>
        <w:r w:rsidR="007C3017" w:rsidRPr="00C16F1A">
          <w:rPr>
            <w:b/>
            <w:webHidden/>
          </w:rPr>
          <w:fldChar w:fldCharType="begin"/>
        </w:r>
        <w:r w:rsidR="007C3017" w:rsidRPr="00C16F1A">
          <w:rPr>
            <w:webHidden/>
          </w:rPr>
          <w:instrText xml:space="preserve"> PAGEREF _Toc110609439 \h </w:instrText>
        </w:r>
        <w:r w:rsidR="007C3017" w:rsidRPr="00C16F1A">
          <w:rPr>
            <w:b/>
            <w:webHidden/>
          </w:rPr>
        </w:r>
        <w:r w:rsidR="007C3017" w:rsidRPr="00C16F1A">
          <w:rPr>
            <w:b/>
            <w:webHidden/>
          </w:rPr>
          <w:fldChar w:fldCharType="separate"/>
        </w:r>
        <w:r w:rsidR="004E3D43">
          <w:rPr>
            <w:webHidden/>
          </w:rPr>
          <w:t>19</w:t>
        </w:r>
        <w:r w:rsidR="007C3017" w:rsidRPr="00C16F1A">
          <w:rPr>
            <w:b/>
            <w:webHidden/>
          </w:rPr>
          <w:fldChar w:fldCharType="end"/>
        </w:r>
      </w:hyperlink>
    </w:p>
    <w:p w14:paraId="0232CFCC" w14:textId="18DA876F" w:rsidR="007C3017" w:rsidRPr="00C16F1A" w:rsidRDefault="001B3911" w:rsidP="00B63053">
      <w:pPr>
        <w:pStyle w:val="12"/>
        <w:rPr>
          <w:rFonts w:eastAsiaTheme="minorEastAsia"/>
          <w:b/>
          <w:caps/>
        </w:rPr>
      </w:pPr>
      <w:hyperlink w:anchor="_Toc110609440" w:history="1">
        <w:r w:rsidR="00FE77F7" w:rsidRPr="00C16F1A">
          <w:rPr>
            <w:rStyle w:val="af7"/>
          </w:rPr>
          <w:t>Статья 16. Особенности использования земельных участков и объектов капитального строительства, не соответствующих градостроительным регламентам</w:t>
        </w:r>
        <w:r w:rsidR="007C3017" w:rsidRPr="00C16F1A">
          <w:rPr>
            <w:webHidden/>
          </w:rPr>
          <w:tab/>
        </w:r>
        <w:r w:rsidR="007C3017" w:rsidRPr="00C16F1A">
          <w:rPr>
            <w:b/>
            <w:webHidden/>
          </w:rPr>
          <w:fldChar w:fldCharType="begin"/>
        </w:r>
        <w:r w:rsidR="007C3017" w:rsidRPr="00C16F1A">
          <w:rPr>
            <w:webHidden/>
          </w:rPr>
          <w:instrText xml:space="preserve"> PAGEREF _Toc110609440 \h </w:instrText>
        </w:r>
        <w:r w:rsidR="007C3017" w:rsidRPr="00C16F1A">
          <w:rPr>
            <w:b/>
            <w:webHidden/>
          </w:rPr>
        </w:r>
        <w:r w:rsidR="007C3017" w:rsidRPr="00C16F1A">
          <w:rPr>
            <w:b/>
            <w:webHidden/>
          </w:rPr>
          <w:fldChar w:fldCharType="separate"/>
        </w:r>
        <w:r w:rsidR="004E3D43">
          <w:rPr>
            <w:webHidden/>
          </w:rPr>
          <w:t>20</w:t>
        </w:r>
        <w:r w:rsidR="007C3017" w:rsidRPr="00C16F1A">
          <w:rPr>
            <w:b/>
            <w:webHidden/>
          </w:rPr>
          <w:fldChar w:fldCharType="end"/>
        </w:r>
      </w:hyperlink>
    </w:p>
    <w:p w14:paraId="725A834C" w14:textId="1DE342AD" w:rsidR="007C3017" w:rsidRPr="00C16F1A" w:rsidRDefault="001B3911" w:rsidP="00B63053">
      <w:pPr>
        <w:pStyle w:val="12"/>
        <w:rPr>
          <w:rFonts w:eastAsiaTheme="minorEastAsia"/>
          <w:b/>
          <w:caps/>
        </w:rPr>
      </w:pPr>
      <w:hyperlink w:anchor="_Toc110609441" w:history="1">
        <w:r w:rsidR="00FE77F7" w:rsidRPr="00C16F1A">
          <w:rPr>
            <w:rStyle w:val="af7"/>
          </w:rPr>
          <w:t xml:space="preserve">ГЛАВА </w:t>
        </w:r>
        <w:r w:rsidR="00FE77F7" w:rsidRPr="00C16F1A">
          <w:rPr>
            <w:rStyle w:val="af7"/>
            <w:lang w:val="en-US"/>
          </w:rPr>
          <w:t>III</w:t>
        </w:r>
        <w:r w:rsidR="00FE77F7" w:rsidRPr="00C16F1A">
          <w:rPr>
            <w:rStyle w:val="af7"/>
          </w:rPr>
          <w:t>. ПОЛОЖЕНИЯ О ПОДГОТОВКЕ ДОКУМЕНТАЦИИ ПО ПЛАНИРОВКЕ ТЕРРИТОРИИ ОРГАНАМИ МЕСТНОГО САМОУПРАВЛЕНИЯ</w:t>
        </w:r>
        <w:r w:rsidR="007C3017" w:rsidRPr="00C16F1A">
          <w:rPr>
            <w:webHidden/>
          </w:rPr>
          <w:tab/>
        </w:r>
        <w:r w:rsidR="007C3017" w:rsidRPr="00C16F1A">
          <w:rPr>
            <w:b/>
            <w:webHidden/>
          </w:rPr>
          <w:fldChar w:fldCharType="begin"/>
        </w:r>
        <w:r w:rsidR="007C3017" w:rsidRPr="00C16F1A">
          <w:rPr>
            <w:webHidden/>
          </w:rPr>
          <w:instrText xml:space="preserve"> PAGEREF _Toc110609441 \h </w:instrText>
        </w:r>
        <w:r w:rsidR="007C3017" w:rsidRPr="00C16F1A">
          <w:rPr>
            <w:b/>
            <w:webHidden/>
          </w:rPr>
        </w:r>
        <w:r w:rsidR="007C3017" w:rsidRPr="00C16F1A">
          <w:rPr>
            <w:b/>
            <w:webHidden/>
          </w:rPr>
          <w:fldChar w:fldCharType="separate"/>
        </w:r>
        <w:r w:rsidR="004E3D43">
          <w:rPr>
            <w:webHidden/>
          </w:rPr>
          <w:t>21</w:t>
        </w:r>
        <w:r w:rsidR="007C3017" w:rsidRPr="00C16F1A">
          <w:rPr>
            <w:b/>
            <w:webHidden/>
          </w:rPr>
          <w:fldChar w:fldCharType="end"/>
        </w:r>
      </w:hyperlink>
    </w:p>
    <w:p w14:paraId="156BF1AD" w14:textId="324D5524" w:rsidR="007C3017" w:rsidRPr="00C16F1A" w:rsidRDefault="001B3911" w:rsidP="00B63053">
      <w:pPr>
        <w:pStyle w:val="12"/>
        <w:rPr>
          <w:rFonts w:eastAsiaTheme="minorEastAsia"/>
          <w:b/>
          <w:caps/>
        </w:rPr>
      </w:pPr>
      <w:hyperlink w:anchor="_Toc110609442" w:history="1">
        <w:r w:rsidR="00FE77F7" w:rsidRPr="00C16F1A">
          <w:rPr>
            <w:rStyle w:val="af7"/>
          </w:rPr>
          <w:t>Статья 17. Назначение и виды документации по планировке территории</w:t>
        </w:r>
        <w:r w:rsidR="007C3017" w:rsidRPr="00C16F1A">
          <w:rPr>
            <w:webHidden/>
          </w:rPr>
          <w:tab/>
        </w:r>
        <w:r w:rsidR="007C3017" w:rsidRPr="00C16F1A">
          <w:rPr>
            <w:b/>
            <w:webHidden/>
          </w:rPr>
          <w:fldChar w:fldCharType="begin"/>
        </w:r>
        <w:r w:rsidR="007C3017" w:rsidRPr="00C16F1A">
          <w:rPr>
            <w:webHidden/>
          </w:rPr>
          <w:instrText xml:space="preserve"> PAGEREF _Toc110609442 \h </w:instrText>
        </w:r>
        <w:r w:rsidR="007C3017" w:rsidRPr="00C16F1A">
          <w:rPr>
            <w:b/>
            <w:webHidden/>
          </w:rPr>
        </w:r>
        <w:r w:rsidR="007C3017" w:rsidRPr="00C16F1A">
          <w:rPr>
            <w:b/>
            <w:webHidden/>
          </w:rPr>
          <w:fldChar w:fldCharType="separate"/>
        </w:r>
        <w:r w:rsidR="004E3D43">
          <w:rPr>
            <w:webHidden/>
          </w:rPr>
          <w:t>21</w:t>
        </w:r>
        <w:r w:rsidR="007C3017" w:rsidRPr="00C16F1A">
          <w:rPr>
            <w:b/>
            <w:webHidden/>
          </w:rPr>
          <w:fldChar w:fldCharType="end"/>
        </w:r>
      </w:hyperlink>
    </w:p>
    <w:p w14:paraId="69233603" w14:textId="09A8E4CC" w:rsidR="007C3017" w:rsidRPr="00C16F1A" w:rsidRDefault="001B3911" w:rsidP="00B63053">
      <w:pPr>
        <w:pStyle w:val="12"/>
        <w:rPr>
          <w:rFonts w:eastAsiaTheme="minorEastAsia"/>
          <w:b/>
          <w:caps/>
        </w:rPr>
      </w:pPr>
      <w:hyperlink w:anchor="_Toc110609443" w:history="1">
        <w:r w:rsidR="00FE77F7" w:rsidRPr="00C16F1A">
          <w:rPr>
            <w:rStyle w:val="af7"/>
          </w:rPr>
          <w:t>Статья 18. Принятие решения о подготовке документации по планировке территории</w:t>
        </w:r>
        <w:r w:rsidR="007C3017" w:rsidRPr="00C16F1A">
          <w:rPr>
            <w:webHidden/>
          </w:rPr>
          <w:tab/>
        </w:r>
        <w:r w:rsidR="007C3017" w:rsidRPr="00C16F1A">
          <w:rPr>
            <w:b/>
            <w:webHidden/>
          </w:rPr>
          <w:fldChar w:fldCharType="begin"/>
        </w:r>
        <w:r w:rsidR="007C3017" w:rsidRPr="00C16F1A">
          <w:rPr>
            <w:webHidden/>
          </w:rPr>
          <w:instrText xml:space="preserve"> PAGEREF _Toc110609443 \h </w:instrText>
        </w:r>
        <w:r w:rsidR="007C3017" w:rsidRPr="00C16F1A">
          <w:rPr>
            <w:b/>
            <w:webHidden/>
          </w:rPr>
        </w:r>
        <w:r w:rsidR="007C3017" w:rsidRPr="00C16F1A">
          <w:rPr>
            <w:b/>
            <w:webHidden/>
          </w:rPr>
          <w:fldChar w:fldCharType="separate"/>
        </w:r>
        <w:r w:rsidR="004E3D43">
          <w:rPr>
            <w:webHidden/>
          </w:rPr>
          <w:t>22</w:t>
        </w:r>
        <w:r w:rsidR="007C3017" w:rsidRPr="00C16F1A">
          <w:rPr>
            <w:b/>
            <w:webHidden/>
          </w:rPr>
          <w:fldChar w:fldCharType="end"/>
        </w:r>
      </w:hyperlink>
    </w:p>
    <w:p w14:paraId="06DC0BD4" w14:textId="633653B4" w:rsidR="007C3017" w:rsidRPr="00C16F1A" w:rsidRDefault="001B3911" w:rsidP="00B63053">
      <w:pPr>
        <w:pStyle w:val="12"/>
        <w:rPr>
          <w:rFonts w:eastAsiaTheme="minorEastAsia"/>
          <w:b/>
          <w:caps/>
        </w:rPr>
      </w:pPr>
      <w:hyperlink w:anchor="_Toc110609444" w:history="1">
        <w:r w:rsidR="00FE77F7" w:rsidRPr="00C16F1A">
          <w:rPr>
            <w:rStyle w:val="af7"/>
          </w:rPr>
          <w:t>Статья 19. Подготовка и утверждение документации по планировке территории</w:t>
        </w:r>
        <w:r w:rsidR="007C3017" w:rsidRPr="00C16F1A">
          <w:rPr>
            <w:webHidden/>
          </w:rPr>
          <w:tab/>
        </w:r>
        <w:r w:rsidR="007C3017" w:rsidRPr="00C16F1A">
          <w:rPr>
            <w:b/>
            <w:webHidden/>
          </w:rPr>
          <w:fldChar w:fldCharType="begin"/>
        </w:r>
        <w:r w:rsidR="007C3017" w:rsidRPr="00C16F1A">
          <w:rPr>
            <w:webHidden/>
          </w:rPr>
          <w:instrText xml:space="preserve"> PAGEREF _Toc110609444 \h </w:instrText>
        </w:r>
        <w:r w:rsidR="007C3017" w:rsidRPr="00C16F1A">
          <w:rPr>
            <w:b/>
            <w:webHidden/>
          </w:rPr>
        </w:r>
        <w:r w:rsidR="007C3017" w:rsidRPr="00C16F1A">
          <w:rPr>
            <w:b/>
            <w:webHidden/>
          </w:rPr>
          <w:fldChar w:fldCharType="separate"/>
        </w:r>
        <w:r w:rsidR="004E3D43">
          <w:rPr>
            <w:webHidden/>
          </w:rPr>
          <w:t>23</w:t>
        </w:r>
        <w:r w:rsidR="007C3017" w:rsidRPr="00C16F1A">
          <w:rPr>
            <w:b/>
            <w:webHidden/>
          </w:rPr>
          <w:fldChar w:fldCharType="end"/>
        </w:r>
      </w:hyperlink>
    </w:p>
    <w:p w14:paraId="42BE655C" w14:textId="4777C17B" w:rsidR="007C3017" w:rsidRPr="00C16F1A" w:rsidRDefault="001B3911" w:rsidP="00B63053">
      <w:pPr>
        <w:pStyle w:val="12"/>
        <w:rPr>
          <w:rFonts w:eastAsiaTheme="minorEastAsia"/>
          <w:b/>
          <w:caps/>
        </w:rPr>
      </w:pPr>
      <w:hyperlink w:anchor="_Toc110609445" w:history="1">
        <w:r w:rsidR="00FE77F7" w:rsidRPr="00C16F1A">
          <w:rPr>
            <w:rStyle w:val="af7"/>
          </w:rPr>
          <w:t>Статья 20. Развитие застроенных территорий</w:t>
        </w:r>
        <w:r w:rsidR="007C3017" w:rsidRPr="00C16F1A">
          <w:rPr>
            <w:webHidden/>
          </w:rPr>
          <w:tab/>
        </w:r>
        <w:r w:rsidR="007C3017" w:rsidRPr="00C16F1A">
          <w:rPr>
            <w:b/>
            <w:webHidden/>
          </w:rPr>
          <w:fldChar w:fldCharType="begin"/>
        </w:r>
        <w:r w:rsidR="007C3017" w:rsidRPr="00C16F1A">
          <w:rPr>
            <w:webHidden/>
          </w:rPr>
          <w:instrText xml:space="preserve"> PAGEREF _Toc110609445 \h </w:instrText>
        </w:r>
        <w:r w:rsidR="007C3017" w:rsidRPr="00C16F1A">
          <w:rPr>
            <w:b/>
            <w:webHidden/>
          </w:rPr>
        </w:r>
        <w:r w:rsidR="007C3017" w:rsidRPr="00C16F1A">
          <w:rPr>
            <w:b/>
            <w:webHidden/>
          </w:rPr>
          <w:fldChar w:fldCharType="separate"/>
        </w:r>
        <w:r w:rsidR="004E3D43">
          <w:rPr>
            <w:webHidden/>
          </w:rPr>
          <w:t>24</w:t>
        </w:r>
        <w:r w:rsidR="007C3017" w:rsidRPr="00C16F1A">
          <w:rPr>
            <w:b/>
            <w:webHidden/>
          </w:rPr>
          <w:fldChar w:fldCharType="end"/>
        </w:r>
      </w:hyperlink>
    </w:p>
    <w:p w14:paraId="1D434DBF" w14:textId="6B92D65C" w:rsidR="007C3017" w:rsidRPr="00C16F1A" w:rsidRDefault="001B3911" w:rsidP="00B63053">
      <w:pPr>
        <w:pStyle w:val="12"/>
        <w:rPr>
          <w:rFonts w:eastAsiaTheme="minorEastAsia"/>
          <w:b/>
          <w:caps/>
        </w:rPr>
      </w:pPr>
      <w:hyperlink w:anchor="_Toc110609446" w:history="1">
        <w:r w:rsidR="00FE77F7" w:rsidRPr="00C16F1A">
          <w:rPr>
            <w:rStyle w:val="af7"/>
          </w:rPr>
          <w:t xml:space="preserve">ГЛАВА </w:t>
        </w:r>
        <w:r w:rsidR="00FE77F7" w:rsidRPr="00C16F1A">
          <w:rPr>
            <w:rStyle w:val="af7"/>
            <w:lang w:val="en-US"/>
          </w:rPr>
          <w:t>IV</w:t>
        </w:r>
        <w:r w:rsidR="00FE77F7" w:rsidRPr="00C16F1A">
          <w:rPr>
            <w:rStyle w:val="af7"/>
          </w:rPr>
          <w:t>. ПОЛОЖЕНИЯ О СТРОИТЕЛЬСТВЕ И РЕКОНСТРУКЦИИ ОБЪЕКТОВ КАПИТАЛЬНОГО СТРОИТЕЛЬСТВА</w:t>
        </w:r>
        <w:r w:rsidR="007C3017" w:rsidRPr="00C16F1A">
          <w:rPr>
            <w:webHidden/>
          </w:rPr>
          <w:tab/>
        </w:r>
        <w:r w:rsidR="007C3017" w:rsidRPr="00C16F1A">
          <w:rPr>
            <w:b/>
            <w:webHidden/>
          </w:rPr>
          <w:fldChar w:fldCharType="begin"/>
        </w:r>
        <w:r w:rsidR="007C3017" w:rsidRPr="00C16F1A">
          <w:rPr>
            <w:webHidden/>
          </w:rPr>
          <w:instrText xml:space="preserve"> PAGEREF _Toc110609446 \h </w:instrText>
        </w:r>
        <w:r w:rsidR="007C3017" w:rsidRPr="00C16F1A">
          <w:rPr>
            <w:b/>
            <w:webHidden/>
          </w:rPr>
        </w:r>
        <w:r w:rsidR="007C3017" w:rsidRPr="00C16F1A">
          <w:rPr>
            <w:b/>
            <w:webHidden/>
          </w:rPr>
          <w:fldChar w:fldCharType="separate"/>
        </w:r>
        <w:r w:rsidR="004E3D43">
          <w:rPr>
            <w:webHidden/>
          </w:rPr>
          <w:t>25</w:t>
        </w:r>
        <w:r w:rsidR="007C3017" w:rsidRPr="00C16F1A">
          <w:rPr>
            <w:b/>
            <w:webHidden/>
          </w:rPr>
          <w:fldChar w:fldCharType="end"/>
        </w:r>
      </w:hyperlink>
    </w:p>
    <w:p w14:paraId="3A0A4B44" w14:textId="2112CEA9" w:rsidR="007C3017" w:rsidRPr="00C16F1A" w:rsidRDefault="001B3911" w:rsidP="00B63053">
      <w:pPr>
        <w:pStyle w:val="12"/>
        <w:rPr>
          <w:rFonts w:eastAsiaTheme="minorEastAsia"/>
          <w:b/>
          <w:caps/>
        </w:rPr>
      </w:pPr>
      <w:hyperlink w:anchor="_Toc110609447" w:history="1">
        <w:r w:rsidR="00FE77F7" w:rsidRPr="00C16F1A">
          <w:rPr>
            <w:rStyle w:val="af7"/>
          </w:rPr>
          <w:t>Статья 21. Основания осуществления строительства и реконструкции объектов капитального строительства</w:t>
        </w:r>
        <w:r w:rsidR="002C5A02" w:rsidRPr="00C16F1A">
          <w:rPr>
            <w:rStyle w:val="af7"/>
          </w:rPr>
          <w:t>…..</w:t>
        </w:r>
        <w:r w:rsidR="007C3017" w:rsidRPr="00C16F1A">
          <w:rPr>
            <w:webHidden/>
          </w:rPr>
          <w:tab/>
        </w:r>
        <w:r w:rsidR="002C5A02" w:rsidRPr="00C16F1A">
          <w:rPr>
            <w:webHidden/>
          </w:rPr>
          <w:t>…..</w:t>
        </w:r>
        <w:r w:rsidR="007C3017" w:rsidRPr="00C16F1A">
          <w:rPr>
            <w:b/>
            <w:webHidden/>
          </w:rPr>
          <w:fldChar w:fldCharType="begin"/>
        </w:r>
        <w:r w:rsidR="007C3017" w:rsidRPr="00C16F1A">
          <w:rPr>
            <w:webHidden/>
          </w:rPr>
          <w:instrText xml:space="preserve"> PAGEREF _Toc110609447 \h </w:instrText>
        </w:r>
        <w:r w:rsidR="007C3017" w:rsidRPr="00C16F1A">
          <w:rPr>
            <w:b/>
            <w:webHidden/>
          </w:rPr>
        </w:r>
        <w:r w:rsidR="007C3017" w:rsidRPr="00C16F1A">
          <w:rPr>
            <w:b/>
            <w:webHidden/>
          </w:rPr>
          <w:fldChar w:fldCharType="separate"/>
        </w:r>
        <w:r w:rsidR="004E3D43">
          <w:rPr>
            <w:webHidden/>
          </w:rPr>
          <w:t>25</w:t>
        </w:r>
        <w:r w:rsidR="007C3017" w:rsidRPr="00C16F1A">
          <w:rPr>
            <w:b/>
            <w:webHidden/>
          </w:rPr>
          <w:fldChar w:fldCharType="end"/>
        </w:r>
      </w:hyperlink>
    </w:p>
    <w:p w14:paraId="37F62FFE" w14:textId="530E4279" w:rsidR="007C3017" w:rsidRPr="00C16F1A" w:rsidRDefault="001B3911" w:rsidP="00B63053">
      <w:pPr>
        <w:pStyle w:val="12"/>
        <w:rPr>
          <w:rFonts w:eastAsiaTheme="minorEastAsia"/>
          <w:b/>
          <w:caps/>
        </w:rPr>
      </w:pPr>
      <w:hyperlink w:anchor="_Toc110609448" w:history="1">
        <w:r w:rsidR="00FE77F7" w:rsidRPr="00C16F1A">
          <w:rPr>
            <w:rStyle w:val="af7"/>
          </w:rPr>
          <w:t>Статья 22. Выдача разрешений на строительство</w:t>
        </w:r>
        <w:r w:rsidR="007C3017" w:rsidRPr="00C16F1A">
          <w:rPr>
            <w:webHidden/>
          </w:rPr>
          <w:tab/>
        </w:r>
        <w:r w:rsidR="007C3017" w:rsidRPr="00C16F1A">
          <w:rPr>
            <w:b/>
            <w:webHidden/>
          </w:rPr>
          <w:fldChar w:fldCharType="begin"/>
        </w:r>
        <w:r w:rsidR="007C3017" w:rsidRPr="00C16F1A">
          <w:rPr>
            <w:webHidden/>
          </w:rPr>
          <w:instrText xml:space="preserve"> PAGEREF _Toc110609448 \h </w:instrText>
        </w:r>
        <w:r w:rsidR="007C3017" w:rsidRPr="00C16F1A">
          <w:rPr>
            <w:b/>
            <w:webHidden/>
          </w:rPr>
        </w:r>
        <w:r w:rsidR="007C3017" w:rsidRPr="00C16F1A">
          <w:rPr>
            <w:b/>
            <w:webHidden/>
          </w:rPr>
          <w:fldChar w:fldCharType="separate"/>
        </w:r>
        <w:r w:rsidR="004E3D43">
          <w:rPr>
            <w:webHidden/>
          </w:rPr>
          <w:t>26</w:t>
        </w:r>
        <w:r w:rsidR="007C3017" w:rsidRPr="00C16F1A">
          <w:rPr>
            <w:b/>
            <w:webHidden/>
          </w:rPr>
          <w:fldChar w:fldCharType="end"/>
        </w:r>
      </w:hyperlink>
    </w:p>
    <w:p w14:paraId="7A9BF744" w14:textId="18DEBE80" w:rsidR="007C3017" w:rsidRPr="00C16F1A" w:rsidRDefault="001B3911" w:rsidP="00B63053">
      <w:pPr>
        <w:pStyle w:val="12"/>
        <w:rPr>
          <w:rFonts w:eastAsiaTheme="minorEastAsia"/>
          <w:b/>
          <w:caps/>
        </w:rPr>
      </w:pPr>
      <w:hyperlink w:anchor="_Toc110609449" w:history="1">
        <w:r w:rsidR="00FE77F7" w:rsidRPr="00C16F1A">
          <w:rPr>
            <w:rStyle w:val="af7"/>
          </w:rPr>
          <w:t>Статья 23. Выдача разрешения на ввод объекта в эксплуатацию</w:t>
        </w:r>
        <w:r w:rsidR="007C3017" w:rsidRPr="00C16F1A">
          <w:rPr>
            <w:webHidden/>
          </w:rPr>
          <w:tab/>
        </w:r>
        <w:r w:rsidR="007C3017" w:rsidRPr="00C16F1A">
          <w:rPr>
            <w:b/>
            <w:webHidden/>
          </w:rPr>
          <w:fldChar w:fldCharType="begin"/>
        </w:r>
        <w:r w:rsidR="007C3017" w:rsidRPr="00C16F1A">
          <w:rPr>
            <w:webHidden/>
          </w:rPr>
          <w:instrText xml:space="preserve"> PAGEREF _Toc110609449 \h </w:instrText>
        </w:r>
        <w:r w:rsidR="007C3017" w:rsidRPr="00C16F1A">
          <w:rPr>
            <w:b/>
            <w:webHidden/>
          </w:rPr>
        </w:r>
        <w:r w:rsidR="007C3017" w:rsidRPr="00C16F1A">
          <w:rPr>
            <w:b/>
            <w:webHidden/>
          </w:rPr>
          <w:fldChar w:fldCharType="separate"/>
        </w:r>
        <w:r w:rsidR="004E3D43">
          <w:rPr>
            <w:webHidden/>
          </w:rPr>
          <w:t>26</w:t>
        </w:r>
        <w:r w:rsidR="007C3017" w:rsidRPr="00C16F1A">
          <w:rPr>
            <w:b/>
            <w:webHidden/>
          </w:rPr>
          <w:fldChar w:fldCharType="end"/>
        </w:r>
      </w:hyperlink>
    </w:p>
    <w:p w14:paraId="4C69DD4B" w14:textId="770FE762" w:rsidR="007C3017" w:rsidRPr="00C16F1A" w:rsidRDefault="001B3911" w:rsidP="00B63053">
      <w:pPr>
        <w:pStyle w:val="12"/>
        <w:rPr>
          <w:rFonts w:eastAsiaTheme="minorEastAsia"/>
          <w:b/>
          <w:caps/>
        </w:rPr>
      </w:pPr>
      <w:hyperlink w:anchor="_Toc110609450" w:history="1">
        <w:r w:rsidR="00FE77F7" w:rsidRPr="00C16F1A">
          <w:rPr>
            <w:rStyle w:val="af7"/>
          </w:rPr>
          <w:t>Статья 24. Градостроительные планы земельных участков</w:t>
        </w:r>
        <w:r w:rsidR="007C3017" w:rsidRPr="00C16F1A">
          <w:rPr>
            <w:webHidden/>
          </w:rPr>
          <w:tab/>
        </w:r>
        <w:r w:rsidR="007C3017" w:rsidRPr="00C16F1A">
          <w:rPr>
            <w:b/>
            <w:webHidden/>
          </w:rPr>
          <w:fldChar w:fldCharType="begin"/>
        </w:r>
        <w:r w:rsidR="007C3017" w:rsidRPr="00C16F1A">
          <w:rPr>
            <w:webHidden/>
          </w:rPr>
          <w:instrText xml:space="preserve"> PAGEREF _Toc110609450 \h </w:instrText>
        </w:r>
        <w:r w:rsidR="007C3017" w:rsidRPr="00C16F1A">
          <w:rPr>
            <w:b/>
            <w:webHidden/>
          </w:rPr>
        </w:r>
        <w:r w:rsidR="007C3017" w:rsidRPr="00C16F1A">
          <w:rPr>
            <w:b/>
            <w:webHidden/>
          </w:rPr>
          <w:fldChar w:fldCharType="separate"/>
        </w:r>
        <w:r w:rsidR="004E3D43">
          <w:rPr>
            <w:webHidden/>
          </w:rPr>
          <w:t>28</w:t>
        </w:r>
        <w:r w:rsidR="007C3017" w:rsidRPr="00C16F1A">
          <w:rPr>
            <w:b/>
            <w:webHidden/>
          </w:rPr>
          <w:fldChar w:fldCharType="end"/>
        </w:r>
      </w:hyperlink>
    </w:p>
    <w:p w14:paraId="145B6E2D" w14:textId="0AEDCD6A" w:rsidR="007C3017" w:rsidRPr="00C16F1A" w:rsidRDefault="001B3911" w:rsidP="00B63053">
      <w:pPr>
        <w:pStyle w:val="12"/>
        <w:rPr>
          <w:rFonts w:eastAsiaTheme="minorEastAsia"/>
          <w:b/>
          <w:caps/>
        </w:rPr>
      </w:pPr>
      <w:hyperlink w:anchor="_Toc110609451" w:history="1">
        <w:r w:rsidR="00FE77F7" w:rsidRPr="00C16F1A">
          <w:rPr>
            <w:rStyle w:val="af7"/>
          </w:rPr>
          <w:t xml:space="preserve">ГЛАВА </w:t>
        </w:r>
        <w:r w:rsidR="00FE77F7" w:rsidRPr="00C16F1A">
          <w:rPr>
            <w:rStyle w:val="af7"/>
            <w:lang w:val="en-US"/>
          </w:rPr>
          <w:t>V</w:t>
        </w:r>
        <w:r w:rsidR="00FE77F7" w:rsidRPr="00C16F1A">
          <w:rPr>
            <w:rStyle w:val="af7"/>
          </w:rPr>
          <w:t>. ПОЛОЖЕНИЯ О ПРОВЕДЕНИИ ОБЩЕСТВЕННЫХ ОБСУЖДЕНИЙ ИЛИ ПУБЛИЧНЫХ СЛУШАНИЙ ПО ВОПРОСАМ ЗЕМЛЕПОЛЬЗОВАНИЯ И ЗАСТРОЙКИ</w:t>
        </w:r>
        <w:r w:rsidR="007C3017" w:rsidRPr="00C16F1A">
          <w:rPr>
            <w:webHidden/>
          </w:rPr>
          <w:tab/>
        </w:r>
        <w:r w:rsidR="007C3017" w:rsidRPr="00C16F1A">
          <w:rPr>
            <w:b/>
            <w:webHidden/>
          </w:rPr>
          <w:fldChar w:fldCharType="begin"/>
        </w:r>
        <w:r w:rsidR="007C3017" w:rsidRPr="00C16F1A">
          <w:rPr>
            <w:webHidden/>
          </w:rPr>
          <w:instrText xml:space="preserve"> PAGEREF _Toc110609451 \h </w:instrText>
        </w:r>
        <w:r w:rsidR="007C3017" w:rsidRPr="00C16F1A">
          <w:rPr>
            <w:b/>
            <w:webHidden/>
          </w:rPr>
        </w:r>
        <w:r w:rsidR="007C3017" w:rsidRPr="00C16F1A">
          <w:rPr>
            <w:b/>
            <w:webHidden/>
          </w:rPr>
          <w:fldChar w:fldCharType="separate"/>
        </w:r>
        <w:r w:rsidR="004E3D43">
          <w:rPr>
            <w:webHidden/>
          </w:rPr>
          <w:t>28</w:t>
        </w:r>
        <w:r w:rsidR="007C3017" w:rsidRPr="00C16F1A">
          <w:rPr>
            <w:b/>
            <w:webHidden/>
          </w:rPr>
          <w:fldChar w:fldCharType="end"/>
        </w:r>
      </w:hyperlink>
    </w:p>
    <w:p w14:paraId="129E655B" w14:textId="7EC65A63" w:rsidR="007C3017" w:rsidRPr="00C16F1A" w:rsidRDefault="001B3911" w:rsidP="00B63053">
      <w:pPr>
        <w:pStyle w:val="12"/>
        <w:rPr>
          <w:rFonts w:eastAsiaTheme="minorEastAsia"/>
          <w:b/>
          <w:caps/>
        </w:rPr>
      </w:pPr>
      <w:hyperlink w:anchor="_Toc110609452" w:history="1">
        <w:r w:rsidR="00FE77F7" w:rsidRPr="00C16F1A">
          <w:rPr>
            <w:rStyle w:val="af7"/>
          </w:rPr>
          <w:t>Статья 25. Общие положения об организации и проведении общественных обсуждений или публичных слушаний по вопросам землепользования и застройки</w:t>
        </w:r>
        <w:r w:rsidR="007C3017" w:rsidRPr="00C16F1A">
          <w:rPr>
            <w:webHidden/>
          </w:rPr>
          <w:tab/>
        </w:r>
        <w:r w:rsidR="007C3017" w:rsidRPr="00C16F1A">
          <w:rPr>
            <w:b/>
            <w:webHidden/>
          </w:rPr>
          <w:fldChar w:fldCharType="begin"/>
        </w:r>
        <w:r w:rsidR="007C3017" w:rsidRPr="00C16F1A">
          <w:rPr>
            <w:webHidden/>
          </w:rPr>
          <w:instrText xml:space="preserve"> PAGEREF _Toc110609452 \h </w:instrText>
        </w:r>
        <w:r w:rsidR="007C3017" w:rsidRPr="00C16F1A">
          <w:rPr>
            <w:b/>
            <w:webHidden/>
          </w:rPr>
        </w:r>
        <w:r w:rsidR="007C3017" w:rsidRPr="00C16F1A">
          <w:rPr>
            <w:b/>
            <w:webHidden/>
          </w:rPr>
          <w:fldChar w:fldCharType="separate"/>
        </w:r>
        <w:r w:rsidR="004E3D43">
          <w:rPr>
            <w:webHidden/>
          </w:rPr>
          <w:t>28</w:t>
        </w:r>
        <w:r w:rsidR="007C3017" w:rsidRPr="00C16F1A">
          <w:rPr>
            <w:b/>
            <w:webHidden/>
          </w:rPr>
          <w:fldChar w:fldCharType="end"/>
        </w:r>
      </w:hyperlink>
    </w:p>
    <w:p w14:paraId="61A2FF97" w14:textId="1239CC9F" w:rsidR="007C3017" w:rsidRPr="00C16F1A" w:rsidRDefault="001B3911" w:rsidP="00B63053">
      <w:pPr>
        <w:pStyle w:val="12"/>
        <w:rPr>
          <w:rFonts w:eastAsiaTheme="minorEastAsia"/>
          <w:b/>
          <w:caps/>
        </w:rPr>
      </w:pPr>
      <w:hyperlink w:anchor="_Toc110609453" w:history="1">
        <w:r w:rsidR="00FE77F7" w:rsidRPr="00C16F1A">
          <w:rPr>
            <w:rStyle w:val="af7"/>
          </w:rPr>
          <w:t>Статья 26. Назначение общественных обсуждений или публичных слушаний</w:t>
        </w:r>
        <w:r w:rsidR="007C3017" w:rsidRPr="00C16F1A">
          <w:rPr>
            <w:webHidden/>
          </w:rPr>
          <w:tab/>
        </w:r>
        <w:r w:rsidR="007C3017" w:rsidRPr="00C16F1A">
          <w:rPr>
            <w:b/>
            <w:webHidden/>
          </w:rPr>
          <w:fldChar w:fldCharType="begin"/>
        </w:r>
        <w:r w:rsidR="007C3017" w:rsidRPr="00C16F1A">
          <w:rPr>
            <w:webHidden/>
          </w:rPr>
          <w:instrText xml:space="preserve"> PAGEREF _Toc110609453 \h </w:instrText>
        </w:r>
        <w:r w:rsidR="007C3017" w:rsidRPr="00C16F1A">
          <w:rPr>
            <w:b/>
            <w:webHidden/>
          </w:rPr>
        </w:r>
        <w:r w:rsidR="007C3017" w:rsidRPr="00C16F1A">
          <w:rPr>
            <w:b/>
            <w:webHidden/>
          </w:rPr>
          <w:fldChar w:fldCharType="separate"/>
        </w:r>
        <w:r w:rsidR="004E3D43">
          <w:rPr>
            <w:webHidden/>
          </w:rPr>
          <w:t>30</w:t>
        </w:r>
        <w:r w:rsidR="007C3017" w:rsidRPr="00C16F1A">
          <w:rPr>
            <w:b/>
            <w:webHidden/>
          </w:rPr>
          <w:fldChar w:fldCharType="end"/>
        </w:r>
      </w:hyperlink>
    </w:p>
    <w:p w14:paraId="45343226" w14:textId="6B508FEB" w:rsidR="007C3017" w:rsidRPr="00C16F1A" w:rsidRDefault="001B3911" w:rsidP="00B63053">
      <w:pPr>
        <w:pStyle w:val="12"/>
        <w:rPr>
          <w:rFonts w:eastAsiaTheme="minorEastAsia"/>
          <w:b/>
          <w:caps/>
        </w:rPr>
      </w:pPr>
      <w:hyperlink w:anchor="_Toc110609454" w:history="1">
        <w:r w:rsidR="00FE77F7" w:rsidRPr="00C16F1A">
          <w:rPr>
            <w:rStyle w:val="af7"/>
          </w:rPr>
          <w:t>Статья 27. Срок и место проведения общественных обсуждений или публичных слушаний по вопросам землепользования и застройки</w:t>
        </w:r>
        <w:r w:rsidR="007C3017" w:rsidRPr="00C16F1A">
          <w:rPr>
            <w:webHidden/>
          </w:rPr>
          <w:tab/>
        </w:r>
        <w:r w:rsidR="007C3017" w:rsidRPr="00C16F1A">
          <w:rPr>
            <w:b/>
            <w:webHidden/>
          </w:rPr>
          <w:fldChar w:fldCharType="begin"/>
        </w:r>
        <w:r w:rsidR="007C3017" w:rsidRPr="00C16F1A">
          <w:rPr>
            <w:webHidden/>
          </w:rPr>
          <w:instrText xml:space="preserve"> PAGEREF _Toc110609454 \h </w:instrText>
        </w:r>
        <w:r w:rsidR="007C3017" w:rsidRPr="00C16F1A">
          <w:rPr>
            <w:b/>
            <w:webHidden/>
          </w:rPr>
        </w:r>
        <w:r w:rsidR="007C3017" w:rsidRPr="00C16F1A">
          <w:rPr>
            <w:b/>
            <w:webHidden/>
          </w:rPr>
          <w:fldChar w:fldCharType="separate"/>
        </w:r>
        <w:r w:rsidR="004E3D43">
          <w:rPr>
            <w:webHidden/>
          </w:rPr>
          <w:t>31</w:t>
        </w:r>
        <w:r w:rsidR="007C3017" w:rsidRPr="00C16F1A">
          <w:rPr>
            <w:b/>
            <w:webHidden/>
          </w:rPr>
          <w:fldChar w:fldCharType="end"/>
        </w:r>
      </w:hyperlink>
    </w:p>
    <w:p w14:paraId="7E74C407" w14:textId="1A9FF7C4" w:rsidR="007C3017" w:rsidRPr="00C16F1A" w:rsidRDefault="001B3911" w:rsidP="00B63053">
      <w:pPr>
        <w:pStyle w:val="12"/>
        <w:rPr>
          <w:rFonts w:eastAsiaTheme="minorEastAsia"/>
          <w:b/>
          <w:caps/>
        </w:rPr>
      </w:pPr>
      <w:hyperlink w:anchor="_Toc110609455" w:history="1">
        <w:r w:rsidR="00FE77F7" w:rsidRPr="00C16F1A">
          <w:rPr>
            <w:rStyle w:val="af7"/>
          </w:rPr>
          <w:t>Статья 28. Организация и проведение общественных обсуждений или публичных слушаний по вопросам землепользования и застройки</w:t>
        </w:r>
        <w:r w:rsidR="007C3017" w:rsidRPr="00C16F1A">
          <w:rPr>
            <w:webHidden/>
          </w:rPr>
          <w:tab/>
        </w:r>
        <w:r w:rsidR="007C3017" w:rsidRPr="00C16F1A">
          <w:rPr>
            <w:b/>
            <w:webHidden/>
          </w:rPr>
          <w:fldChar w:fldCharType="begin"/>
        </w:r>
        <w:r w:rsidR="007C3017" w:rsidRPr="00C16F1A">
          <w:rPr>
            <w:webHidden/>
          </w:rPr>
          <w:instrText xml:space="preserve"> PAGEREF _Toc110609455 \h </w:instrText>
        </w:r>
        <w:r w:rsidR="007C3017" w:rsidRPr="00C16F1A">
          <w:rPr>
            <w:b/>
            <w:webHidden/>
          </w:rPr>
        </w:r>
        <w:r w:rsidR="007C3017" w:rsidRPr="00C16F1A">
          <w:rPr>
            <w:b/>
            <w:webHidden/>
          </w:rPr>
          <w:fldChar w:fldCharType="separate"/>
        </w:r>
        <w:r w:rsidR="004E3D43">
          <w:rPr>
            <w:webHidden/>
          </w:rPr>
          <w:t>31</w:t>
        </w:r>
        <w:r w:rsidR="007C3017" w:rsidRPr="00C16F1A">
          <w:rPr>
            <w:b/>
            <w:webHidden/>
          </w:rPr>
          <w:fldChar w:fldCharType="end"/>
        </w:r>
      </w:hyperlink>
    </w:p>
    <w:p w14:paraId="609133C8" w14:textId="0CEB0527" w:rsidR="007C3017" w:rsidRPr="00C16F1A" w:rsidRDefault="001B3911" w:rsidP="00B63053">
      <w:pPr>
        <w:pStyle w:val="12"/>
        <w:rPr>
          <w:rFonts w:eastAsiaTheme="minorEastAsia"/>
          <w:b/>
          <w:caps/>
        </w:rPr>
      </w:pPr>
      <w:hyperlink w:anchor="_Toc110609456" w:history="1">
        <w:r w:rsidR="00FE77F7" w:rsidRPr="00C16F1A">
          <w:rPr>
            <w:rStyle w:val="af7"/>
          </w:rPr>
          <w:t>Статья 29. Финансирование мероприятий по организации и проведению общественных обсуждений и публичных слушаний</w:t>
        </w:r>
        <w:r w:rsidR="007C3017" w:rsidRPr="00C16F1A">
          <w:rPr>
            <w:webHidden/>
          </w:rPr>
          <w:tab/>
        </w:r>
        <w:r w:rsidR="007C3017" w:rsidRPr="00C16F1A">
          <w:rPr>
            <w:b/>
            <w:webHidden/>
          </w:rPr>
          <w:fldChar w:fldCharType="begin"/>
        </w:r>
        <w:r w:rsidR="007C3017" w:rsidRPr="00C16F1A">
          <w:rPr>
            <w:webHidden/>
          </w:rPr>
          <w:instrText xml:space="preserve"> PAGEREF _Toc110609456 \h </w:instrText>
        </w:r>
        <w:r w:rsidR="007C3017" w:rsidRPr="00C16F1A">
          <w:rPr>
            <w:b/>
            <w:webHidden/>
          </w:rPr>
        </w:r>
        <w:r w:rsidR="007C3017" w:rsidRPr="00C16F1A">
          <w:rPr>
            <w:b/>
            <w:webHidden/>
          </w:rPr>
          <w:fldChar w:fldCharType="separate"/>
        </w:r>
        <w:r w:rsidR="004E3D43">
          <w:rPr>
            <w:webHidden/>
          </w:rPr>
          <w:t>32</w:t>
        </w:r>
        <w:r w:rsidR="007C3017" w:rsidRPr="00C16F1A">
          <w:rPr>
            <w:b/>
            <w:webHidden/>
          </w:rPr>
          <w:fldChar w:fldCharType="end"/>
        </w:r>
      </w:hyperlink>
    </w:p>
    <w:p w14:paraId="3D7C6795" w14:textId="7FA6B1F9" w:rsidR="007C3017" w:rsidRPr="00C16F1A" w:rsidRDefault="001B3911" w:rsidP="00B63053">
      <w:pPr>
        <w:pStyle w:val="12"/>
        <w:rPr>
          <w:rFonts w:eastAsiaTheme="minorEastAsia"/>
          <w:b/>
          <w:caps/>
        </w:rPr>
      </w:pPr>
      <w:hyperlink w:anchor="_Toc110609457" w:history="1">
        <w:r w:rsidR="00FE77F7" w:rsidRPr="00C16F1A">
          <w:rPr>
            <w:rStyle w:val="af7"/>
          </w:rPr>
          <w:t>Статья 30. Проведение мероприятия по информированию населения по вопросам общественных обсуждений и публичных слушаний</w:t>
        </w:r>
        <w:r w:rsidR="007C3017" w:rsidRPr="00C16F1A">
          <w:rPr>
            <w:webHidden/>
          </w:rPr>
          <w:tab/>
        </w:r>
        <w:r w:rsidR="007C3017" w:rsidRPr="00C16F1A">
          <w:rPr>
            <w:b/>
            <w:webHidden/>
          </w:rPr>
          <w:fldChar w:fldCharType="begin"/>
        </w:r>
        <w:r w:rsidR="007C3017" w:rsidRPr="00C16F1A">
          <w:rPr>
            <w:webHidden/>
          </w:rPr>
          <w:instrText xml:space="preserve"> PAGEREF _Toc110609457 \h </w:instrText>
        </w:r>
        <w:r w:rsidR="007C3017" w:rsidRPr="00C16F1A">
          <w:rPr>
            <w:b/>
            <w:webHidden/>
          </w:rPr>
        </w:r>
        <w:r w:rsidR="007C3017" w:rsidRPr="00C16F1A">
          <w:rPr>
            <w:b/>
            <w:webHidden/>
          </w:rPr>
          <w:fldChar w:fldCharType="separate"/>
        </w:r>
        <w:r w:rsidR="004E3D43">
          <w:rPr>
            <w:webHidden/>
          </w:rPr>
          <w:t>33</w:t>
        </w:r>
        <w:r w:rsidR="007C3017" w:rsidRPr="00C16F1A">
          <w:rPr>
            <w:b/>
            <w:webHidden/>
          </w:rPr>
          <w:fldChar w:fldCharType="end"/>
        </w:r>
      </w:hyperlink>
    </w:p>
    <w:p w14:paraId="689E967E" w14:textId="3BD39142" w:rsidR="007C3017" w:rsidRPr="00C16F1A" w:rsidRDefault="001B3911" w:rsidP="00B63053">
      <w:pPr>
        <w:pStyle w:val="12"/>
        <w:rPr>
          <w:rFonts w:eastAsiaTheme="minorEastAsia"/>
          <w:b/>
          <w:caps/>
        </w:rPr>
      </w:pPr>
      <w:hyperlink w:anchor="_Toc110609458" w:history="1">
        <w:r w:rsidR="00FE77F7" w:rsidRPr="00C16F1A">
          <w:rPr>
            <w:rStyle w:val="af7"/>
          </w:rPr>
          <w:t>Статья 31. Принятие, рассмотрение, обобщение поступающих от участников общественных обсуждений и публичных слушаний замечаний и предложений по вопросам общественных обсуждений и публичных слушаний</w:t>
        </w:r>
        <w:r w:rsidR="00BE2890" w:rsidRPr="00C16F1A">
          <w:rPr>
            <w:rStyle w:val="af7"/>
          </w:rPr>
          <w:t>…….</w:t>
        </w:r>
        <w:r w:rsidR="007C3017" w:rsidRPr="00C16F1A">
          <w:rPr>
            <w:webHidden/>
          </w:rPr>
          <w:tab/>
        </w:r>
        <w:r w:rsidR="00BE2890" w:rsidRPr="00C16F1A">
          <w:rPr>
            <w:webHidden/>
          </w:rPr>
          <w:t xml:space="preserve"> </w:t>
        </w:r>
        <w:r w:rsidR="007C3017" w:rsidRPr="00C16F1A">
          <w:rPr>
            <w:b/>
            <w:webHidden/>
          </w:rPr>
          <w:fldChar w:fldCharType="begin"/>
        </w:r>
        <w:r w:rsidR="007C3017" w:rsidRPr="00C16F1A">
          <w:rPr>
            <w:webHidden/>
          </w:rPr>
          <w:instrText xml:space="preserve"> PAGEREF _Toc110609458 \h </w:instrText>
        </w:r>
        <w:r w:rsidR="007C3017" w:rsidRPr="00C16F1A">
          <w:rPr>
            <w:b/>
            <w:webHidden/>
          </w:rPr>
        </w:r>
        <w:r w:rsidR="007C3017" w:rsidRPr="00C16F1A">
          <w:rPr>
            <w:b/>
            <w:webHidden/>
          </w:rPr>
          <w:fldChar w:fldCharType="separate"/>
        </w:r>
        <w:r w:rsidR="004E3D43">
          <w:rPr>
            <w:webHidden/>
          </w:rPr>
          <w:t>33</w:t>
        </w:r>
        <w:r w:rsidR="007C3017" w:rsidRPr="00C16F1A">
          <w:rPr>
            <w:b/>
            <w:webHidden/>
          </w:rPr>
          <w:fldChar w:fldCharType="end"/>
        </w:r>
      </w:hyperlink>
    </w:p>
    <w:p w14:paraId="27005809" w14:textId="3B3A7472" w:rsidR="007C3017" w:rsidRPr="00C16F1A" w:rsidRDefault="001B3911" w:rsidP="00B63053">
      <w:pPr>
        <w:pStyle w:val="12"/>
        <w:rPr>
          <w:rFonts w:eastAsiaTheme="minorEastAsia"/>
          <w:b/>
          <w:caps/>
        </w:rPr>
      </w:pPr>
      <w:hyperlink w:anchor="_Toc110609459" w:history="1">
        <w:r w:rsidR="00FE77F7" w:rsidRPr="00C16F1A">
          <w:rPr>
            <w:rStyle w:val="af7"/>
          </w:rPr>
          <w:t>Статья 32. Заключение о результатах общественных обсуждений и публичных слушаний</w:t>
        </w:r>
        <w:r w:rsidR="007C3017" w:rsidRPr="00C16F1A">
          <w:rPr>
            <w:webHidden/>
          </w:rPr>
          <w:tab/>
        </w:r>
        <w:r w:rsidR="007C3017" w:rsidRPr="00C16F1A">
          <w:rPr>
            <w:b/>
            <w:webHidden/>
          </w:rPr>
          <w:fldChar w:fldCharType="begin"/>
        </w:r>
        <w:r w:rsidR="007C3017" w:rsidRPr="00C16F1A">
          <w:rPr>
            <w:webHidden/>
          </w:rPr>
          <w:instrText xml:space="preserve"> PAGEREF _Toc110609459 \h </w:instrText>
        </w:r>
        <w:r w:rsidR="007C3017" w:rsidRPr="00C16F1A">
          <w:rPr>
            <w:b/>
            <w:webHidden/>
          </w:rPr>
        </w:r>
        <w:r w:rsidR="007C3017" w:rsidRPr="00C16F1A">
          <w:rPr>
            <w:b/>
            <w:webHidden/>
          </w:rPr>
          <w:fldChar w:fldCharType="separate"/>
        </w:r>
        <w:r w:rsidR="004E3D43">
          <w:rPr>
            <w:webHidden/>
          </w:rPr>
          <w:t>34</w:t>
        </w:r>
        <w:r w:rsidR="007C3017" w:rsidRPr="00C16F1A">
          <w:rPr>
            <w:b/>
            <w:webHidden/>
          </w:rPr>
          <w:fldChar w:fldCharType="end"/>
        </w:r>
      </w:hyperlink>
    </w:p>
    <w:p w14:paraId="533E1933" w14:textId="750F7134" w:rsidR="007C3017" w:rsidRPr="00C16F1A" w:rsidRDefault="001B3911" w:rsidP="00B63053">
      <w:pPr>
        <w:pStyle w:val="12"/>
        <w:rPr>
          <w:rFonts w:eastAsiaTheme="minorEastAsia"/>
          <w:b/>
          <w:caps/>
        </w:rPr>
      </w:pPr>
      <w:hyperlink w:anchor="_Toc110609460" w:history="1">
        <w:r w:rsidR="00FE77F7" w:rsidRPr="00C16F1A">
          <w:rPr>
            <w:rStyle w:val="af7"/>
          </w:rPr>
          <w:t>Статья 33. Особенности проведения общественных обсуждений и публичных слушаний по проекту правил землепользования и застройки, проекту внесения изменений в правила землепользования и застройки</w:t>
        </w:r>
        <w:r w:rsidR="007C3017" w:rsidRPr="00C16F1A">
          <w:rPr>
            <w:webHidden/>
          </w:rPr>
          <w:tab/>
        </w:r>
        <w:r w:rsidR="007C3017" w:rsidRPr="00C16F1A">
          <w:rPr>
            <w:b/>
            <w:webHidden/>
          </w:rPr>
          <w:fldChar w:fldCharType="begin"/>
        </w:r>
        <w:r w:rsidR="007C3017" w:rsidRPr="00C16F1A">
          <w:rPr>
            <w:webHidden/>
          </w:rPr>
          <w:instrText xml:space="preserve"> PAGEREF _Toc110609460 \h </w:instrText>
        </w:r>
        <w:r w:rsidR="007C3017" w:rsidRPr="00C16F1A">
          <w:rPr>
            <w:b/>
            <w:webHidden/>
          </w:rPr>
        </w:r>
        <w:r w:rsidR="007C3017" w:rsidRPr="00C16F1A">
          <w:rPr>
            <w:b/>
            <w:webHidden/>
          </w:rPr>
          <w:fldChar w:fldCharType="separate"/>
        </w:r>
        <w:r w:rsidR="004E3D43">
          <w:rPr>
            <w:webHidden/>
          </w:rPr>
          <w:t>35</w:t>
        </w:r>
        <w:r w:rsidR="007C3017" w:rsidRPr="00C16F1A">
          <w:rPr>
            <w:b/>
            <w:webHidden/>
          </w:rPr>
          <w:fldChar w:fldCharType="end"/>
        </w:r>
      </w:hyperlink>
    </w:p>
    <w:p w14:paraId="1059A1C1" w14:textId="4719A11A" w:rsidR="007C3017" w:rsidRPr="00C16F1A" w:rsidRDefault="001B3911" w:rsidP="00B63053">
      <w:pPr>
        <w:pStyle w:val="12"/>
        <w:rPr>
          <w:rFonts w:eastAsiaTheme="minorEastAsia"/>
          <w:b/>
          <w:caps/>
        </w:rPr>
      </w:pPr>
      <w:hyperlink w:anchor="_Toc110609461" w:history="1">
        <w:r w:rsidR="00FE77F7" w:rsidRPr="00C16F1A">
          <w:rPr>
            <w:rStyle w:val="af7"/>
          </w:rPr>
          <w:t>Статья 34. Особенности проведения общественных обсуждений и публичных слушаний по проекту планировки территории и (или) проекту межевания территории</w:t>
        </w:r>
        <w:r w:rsidR="007C3017" w:rsidRPr="00C16F1A">
          <w:rPr>
            <w:webHidden/>
          </w:rPr>
          <w:tab/>
        </w:r>
        <w:r w:rsidR="007C3017" w:rsidRPr="00C16F1A">
          <w:rPr>
            <w:b/>
            <w:webHidden/>
          </w:rPr>
          <w:fldChar w:fldCharType="begin"/>
        </w:r>
        <w:r w:rsidR="007C3017" w:rsidRPr="00C16F1A">
          <w:rPr>
            <w:webHidden/>
          </w:rPr>
          <w:instrText xml:space="preserve"> PAGEREF _Toc110609461 \h </w:instrText>
        </w:r>
        <w:r w:rsidR="007C3017" w:rsidRPr="00C16F1A">
          <w:rPr>
            <w:b/>
            <w:webHidden/>
          </w:rPr>
        </w:r>
        <w:r w:rsidR="007C3017" w:rsidRPr="00C16F1A">
          <w:rPr>
            <w:b/>
            <w:webHidden/>
          </w:rPr>
          <w:fldChar w:fldCharType="separate"/>
        </w:r>
        <w:r w:rsidR="004E3D43">
          <w:rPr>
            <w:webHidden/>
          </w:rPr>
          <w:t>36</w:t>
        </w:r>
        <w:r w:rsidR="007C3017" w:rsidRPr="00C16F1A">
          <w:rPr>
            <w:b/>
            <w:webHidden/>
          </w:rPr>
          <w:fldChar w:fldCharType="end"/>
        </w:r>
      </w:hyperlink>
    </w:p>
    <w:p w14:paraId="599F35FD" w14:textId="0848792F" w:rsidR="007C3017" w:rsidRPr="00C16F1A" w:rsidRDefault="001B3911" w:rsidP="00B63053">
      <w:pPr>
        <w:pStyle w:val="12"/>
        <w:rPr>
          <w:rFonts w:eastAsiaTheme="minorEastAsia"/>
          <w:b/>
          <w:caps/>
        </w:rPr>
      </w:pPr>
      <w:hyperlink w:anchor="_Toc110609462" w:history="1">
        <w:r w:rsidR="00FE77F7" w:rsidRPr="00C16F1A">
          <w:rPr>
            <w:rStyle w:val="af7"/>
          </w:rPr>
          <w:t>Статья 35. Особенности организации и проведения общественных обсуждений 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7C3017" w:rsidRPr="00C16F1A">
          <w:rPr>
            <w:webHidden/>
          </w:rPr>
          <w:tab/>
        </w:r>
        <w:r w:rsidR="007C3017" w:rsidRPr="00C16F1A">
          <w:rPr>
            <w:b/>
            <w:webHidden/>
          </w:rPr>
          <w:fldChar w:fldCharType="begin"/>
        </w:r>
        <w:r w:rsidR="007C3017" w:rsidRPr="00C16F1A">
          <w:rPr>
            <w:webHidden/>
          </w:rPr>
          <w:instrText xml:space="preserve"> PAGEREF _Toc110609462 \h </w:instrText>
        </w:r>
        <w:r w:rsidR="007C3017" w:rsidRPr="00C16F1A">
          <w:rPr>
            <w:b/>
            <w:webHidden/>
          </w:rPr>
        </w:r>
        <w:r w:rsidR="007C3017" w:rsidRPr="00C16F1A">
          <w:rPr>
            <w:b/>
            <w:webHidden/>
          </w:rPr>
          <w:fldChar w:fldCharType="separate"/>
        </w:r>
        <w:r w:rsidR="004E3D43">
          <w:rPr>
            <w:webHidden/>
          </w:rPr>
          <w:t>36</w:t>
        </w:r>
        <w:r w:rsidR="007C3017" w:rsidRPr="00C16F1A">
          <w:rPr>
            <w:b/>
            <w:webHidden/>
          </w:rPr>
          <w:fldChar w:fldCharType="end"/>
        </w:r>
      </w:hyperlink>
    </w:p>
    <w:p w14:paraId="4BE712AF" w14:textId="6F5F3476" w:rsidR="007C3017" w:rsidRPr="00C16F1A" w:rsidRDefault="001B3911" w:rsidP="00B63053">
      <w:pPr>
        <w:pStyle w:val="12"/>
        <w:rPr>
          <w:rFonts w:eastAsiaTheme="minorEastAsia"/>
          <w:b/>
          <w:caps/>
        </w:rPr>
      </w:pPr>
      <w:hyperlink w:anchor="_Toc110609463" w:history="1">
        <w:r w:rsidR="00FE77F7" w:rsidRPr="00C16F1A">
          <w:rPr>
            <w:rStyle w:val="af7"/>
          </w:rPr>
          <w:t xml:space="preserve">ГЛАВА </w:t>
        </w:r>
        <w:r w:rsidR="00FE77F7" w:rsidRPr="00C16F1A">
          <w:rPr>
            <w:rStyle w:val="af7"/>
            <w:lang w:val="en-US"/>
          </w:rPr>
          <w:t>VI</w:t>
        </w:r>
        <w:r w:rsidR="00FE77F7" w:rsidRPr="00C16F1A">
          <w:rPr>
            <w:rStyle w:val="af7"/>
          </w:rPr>
          <w:t>. ПОЛОЖЕНИЯ О ВНЕСЕНИИ ИЗМЕНЕНИЙ В ПРАВИЛА ЗЕМЛЕПОЛЬЗОВАНИЯ И ЗАСТРОЙКИ</w:t>
        </w:r>
        <w:r w:rsidR="00FE77F7" w:rsidRPr="00C16F1A">
          <w:rPr>
            <w:webHidden/>
          </w:rPr>
          <w:tab/>
        </w:r>
        <w:r w:rsidR="002C5A02" w:rsidRPr="00C16F1A">
          <w:rPr>
            <w:webHidden/>
          </w:rPr>
          <w:t>………………………………………………………………………………………………………...</w:t>
        </w:r>
        <w:r w:rsidR="007C3017" w:rsidRPr="00C16F1A">
          <w:rPr>
            <w:b/>
            <w:webHidden/>
          </w:rPr>
          <w:fldChar w:fldCharType="begin"/>
        </w:r>
        <w:r w:rsidR="007C3017" w:rsidRPr="00C16F1A">
          <w:rPr>
            <w:webHidden/>
          </w:rPr>
          <w:instrText xml:space="preserve"> PAGEREF _Toc110609463 \h </w:instrText>
        </w:r>
        <w:r w:rsidR="007C3017" w:rsidRPr="00C16F1A">
          <w:rPr>
            <w:b/>
            <w:webHidden/>
          </w:rPr>
        </w:r>
        <w:r w:rsidR="007C3017" w:rsidRPr="00C16F1A">
          <w:rPr>
            <w:b/>
            <w:webHidden/>
          </w:rPr>
          <w:fldChar w:fldCharType="separate"/>
        </w:r>
        <w:r w:rsidR="004E3D43">
          <w:rPr>
            <w:webHidden/>
          </w:rPr>
          <w:t>40</w:t>
        </w:r>
        <w:r w:rsidR="007C3017" w:rsidRPr="00C16F1A">
          <w:rPr>
            <w:b/>
            <w:webHidden/>
          </w:rPr>
          <w:fldChar w:fldCharType="end"/>
        </w:r>
      </w:hyperlink>
    </w:p>
    <w:p w14:paraId="7AC4B35D" w14:textId="70DD8B56" w:rsidR="007C3017" w:rsidRPr="00C16F1A" w:rsidRDefault="001B3911" w:rsidP="00B63053">
      <w:pPr>
        <w:pStyle w:val="12"/>
        <w:rPr>
          <w:rFonts w:eastAsiaTheme="minorEastAsia"/>
          <w:b/>
          <w:caps/>
        </w:rPr>
      </w:pPr>
      <w:hyperlink w:anchor="_Toc110609464" w:history="1">
        <w:r w:rsidR="00FE77F7" w:rsidRPr="00C16F1A">
          <w:rPr>
            <w:rStyle w:val="af7"/>
          </w:rPr>
          <w:t>Статья 36. Основания для внесения изменений в правила</w:t>
        </w:r>
        <w:r w:rsidR="007C3017" w:rsidRPr="00C16F1A">
          <w:rPr>
            <w:webHidden/>
          </w:rPr>
          <w:tab/>
        </w:r>
        <w:r w:rsidR="007C3017" w:rsidRPr="00C16F1A">
          <w:rPr>
            <w:b/>
            <w:webHidden/>
          </w:rPr>
          <w:fldChar w:fldCharType="begin"/>
        </w:r>
        <w:r w:rsidR="007C3017" w:rsidRPr="00C16F1A">
          <w:rPr>
            <w:webHidden/>
          </w:rPr>
          <w:instrText xml:space="preserve"> PAGEREF _Toc110609464 \h </w:instrText>
        </w:r>
        <w:r w:rsidR="007C3017" w:rsidRPr="00C16F1A">
          <w:rPr>
            <w:b/>
            <w:webHidden/>
          </w:rPr>
        </w:r>
        <w:r w:rsidR="007C3017" w:rsidRPr="00C16F1A">
          <w:rPr>
            <w:b/>
            <w:webHidden/>
          </w:rPr>
          <w:fldChar w:fldCharType="separate"/>
        </w:r>
        <w:r w:rsidR="004E3D43">
          <w:rPr>
            <w:webHidden/>
          </w:rPr>
          <w:t>40</w:t>
        </w:r>
        <w:r w:rsidR="007C3017" w:rsidRPr="00C16F1A">
          <w:rPr>
            <w:b/>
            <w:webHidden/>
          </w:rPr>
          <w:fldChar w:fldCharType="end"/>
        </w:r>
      </w:hyperlink>
    </w:p>
    <w:p w14:paraId="6721F749" w14:textId="107E25E9" w:rsidR="007C3017" w:rsidRPr="00C16F1A" w:rsidRDefault="001B3911" w:rsidP="00B63053">
      <w:pPr>
        <w:pStyle w:val="12"/>
        <w:rPr>
          <w:rFonts w:eastAsiaTheme="minorEastAsia"/>
          <w:b/>
          <w:caps/>
        </w:rPr>
      </w:pPr>
      <w:hyperlink w:anchor="_Toc110609465" w:history="1">
        <w:r w:rsidR="00FE77F7" w:rsidRPr="00C16F1A">
          <w:rPr>
            <w:rStyle w:val="af7"/>
          </w:rPr>
          <w:t>Статья 37. Порядок рассмотрения предложений и инициатив по внесению изменений в правила</w:t>
        </w:r>
        <w:r w:rsidR="007C3017" w:rsidRPr="00C16F1A">
          <w:rPr>
            <w:webHidden/>
          </w:rPr>
          <w:tab/>
        </w:r>
        <w:r w:rsidR="007C3017" w:rsidRPr="00C16F1A">
          <w:rPr>
            <w:b/>
            <w:webHidden/>
          </w:rPr>
          <w:fldChar w:fldCharType="begin"/>
        </w:r>
        <w:r w:rsidR="007C3017" w:rsidRPr="00C16F1A">
          <w:rPr>
            <w:webHidden/>
          </w:rPr>
          <w:instrText xml:space="preserve"> PAGEREF _Toc110609465 \h </w:instrText>
        </w:r>
        <w:r w:rsidR="007C3017" w:rsidRPr="00C16F1A">
          <w:rPr>
            <w:b/>
            <w:webHidden/>
          </w:rPr>
        </w:r>
        <w:r w:rsidR="007C3017" w:rsidRPr="00C16F1A">
          <w:rPr>
            <w:b/>
            <w:webHidden/>
          </w:rPr>
          <w:fldChar w:fldCharType="separate"/>
        </w:r>
        <w:r w:rsidR="004E3D43">
          <w:rPr>
            <w:webHidden/>
          </w:rPr>
          <w:t>41</w:t>
        </w:r>
        <w:r w:rsidR="007C3017" w:rsidRPr="00C16F1A">
          <w:rPr>
            <w:b/>
            <w:webHidden/>
          </w:rPr>
          <w:fldChar w:fldCharType="end"/>
        </w:r>
      </w:hyperlink>
    </w:p>
    <w:p w14:paraId="1D189924" w14:textId="67BC5BFB" w:rsidR="007C3017" w:rsidRPr="00C16F1A" w:rsidRDefault="001B3911" w:rsidP="00B63053">
      <w:pPr>
        <w:pStyle w:val="12"/>
        <w:rPr>
          <w:rFonts w:eastAsiaTheme="minorEastAsia"/>
          <w:b/>
          <w:caps/>
        </w:rPr>
      </w:pPr>
      <w:hyperlink w:anchor="_Toc110609466" w:history="1">
        <w:r w:rsidR="00FE77F7" w:rsidRPr="00C16F1A">
          <w:rPr>
            <w:rStyle w:val="af7"/>
          </w:rPr>
          <w:t>Статья 38. Порядок подготовки и рассмотрения проекта внесения изменений в правила</w:t>
        </w:r>
        <w:r w:rsidR="007C3017" w:rsidRPr="00C16F1A">
          <w:rPr>
            <w:webHidden/>
          </w:rPr>
          <w:tab/>
        </w:r>
        <w:r w:rsidR="007C3017" w:rsidRPr="00C16F1A">
          <w:rPr>
            <w:b/>
            <w:webHidden/>
          </w:rPr>
          <w:fldChar w:fldCharType="begin"/>
        </w:r>
        <w:r w:rsidR="007C3017" w:rsidRPr="00C16F1A">
          <w:rPr>
            <w:webHidden/>
          </w:rPr>
          <w:instrText xml:space="preserve"> PAGEREF _Toc110609466 \h </w:instrText>
        </w:r>
        <w:r w:rsidR="007C3017" w:rsidRPr="00C16F1A">
          <w:rPr>
            <w:b/>
            <w:webHidden/>
          </w:rPr>
        </w:r>
        <w:r w:rsidR="007C3017" w:rsidRPr="00C16F1A">
          <w:rPr>
            <w:b/>
            <w:webHidden/>
          </w:rPr>
          <w:fldChar w:fldCharType="separate"/>
        </w:r>
        <w:r w:rsidR="004E3D43">
          <w:rPr>
            <w:webHidden/>
          </w:rPr>
          <w:t>42</w:t>
        </w:r>
        <w:r w:rsidR="007C3017" w:rsidRPr="00C16F1A">
          <w:rPr>
            <w:b/>
            <w:webHidden/>
          </w:rPr>
          <w:fldChar w:fldCharType="end"/>
        </w:r>
      </w:hyperlink>
    </w:p>
    <w:p w14:paraId="53B7C9F3" w14:textId="64595862" w:rsidR="007C3017" w:rsidRPr="00C16F1A" w:rsidRDefault="001B3911" w:rsidP="00B63053">
      <w:pPr>
        <w:pStyle w:val="12"/>
        <w:rPr>
          <w:rFonts w:eastAsiaTheme="minorEastAsia"/>
          <w:b/>
          <w:caps/>
        </w:rPr>
      </w:pPr>
      <w:hyperlink w:anchor="_Toc110609467" w:history="1">
        <w:r w:rsidR="00FE77F7" w:rsidRPr="00C16F1A">
          <w:rPr>
            <w:rStyle w:val="af7"/>
          </w:rPr>
          <w:t xml:space="preserve">ГЛАВА </w:t>
        </w:r>
        <w:r w:rsidR="00FE77F7" w:rsidRPr="00C16F1A">
          <w:rPr>
            <w:rStyle w:val="af7"/>
            <w:lang w:val="en-US"/>
          </w:rPr>
          <w:t>VII</w:t>
        </w:r>
        <w:r w:rsidR="00FE77F7" w:rsidRPr="00C16F1A">
          <w:rPr>
            <w:rStyle w:val="af7"/>
          </w:rPr>
          <w:t>. ПОЛОЖЕНИЯ О РЕГУЛИРОВАНИИ ИНЫХ ВОПРОСОВ ЗЕМЛЕПОЛЬЗОВАНИЯ И ЗАСТРОЙКИ</w:t>
        </w:r>
        <w:r w:rsidR="002C5A02" w:rsidRPr="00C16F1A">
          <w:rPr>
            <w:rStyle w:val="af7"/>
          </w:rPr>
          <w:t>….</w:t>
        </w:r>
        <w:r w:rsidR="007C3017" w:rsidRPr="00C16F1A">
          <w:rPr>
            <w:webHidden/>
          </w:rPr>
          <w:tab/>
        </w:r>
        <w:r w:rsidR="007C3017" w:rsidRPr="00C16F1A">
          <w:rPr>
            <w:b/>
            <w:webHidden/>
          </w:rPr>
          <w:fldChar w:fldCharType="begin"/>
        </w:r>
        <w:r w:rsidR="007C3017" w:rsidRPr="00C16F1A">
          <w:rPr>
            <w:webHidden/>
          </w:rPr>
          <w:instrText xml:space="preserve"> PAGEREF _Toc110609467 \h </w:instrText>
        </w:r>
        <w:r w:rsidR="007C3017" w:rsidRPr="00C16F1A">
          <w:rPr>
            <w:b/>
            <w:webHidden/>
          </w:rPr>
        </w:r>
        <w:r w:rsidR="007C3017" w:rsidRPr="00C16F1A">
          <w:rPr>
            <w:b/>
            <w:webHidden/>
          </w:rPr>
          <w:fldChar w:fldCharType="separate"/>
        </w:r>
        <w:r w:rsidR="004E3D43">
          <w:rPr>
            <w:webHidden/>
          </w:rPr>
          <w:t>43</w:t>
        </w:r>
        <w:r w:rsidR="007C3017" w:rsidRPr="00C16F1A">
          <w:rPr>
            <w:b/>
            <w:webHidden/>
          </w:rPr>
          <w:fldChar w:fldCharType="end"/>
        </w:r>
      </w:hyperlink>
    </w:p>
    <w:p w14:paraId="4CCB613E" w14:textId="3CA70C75" w:rsidR="007C3017" w:rsidRPr="00C16F1A" w:rsidRDefault="001B3911" w:rsidP="00B63053">
      <w:pPr>
        <w:pStyle w:val="12"/>
        <w:rPr>
          <w:rFonts w:eastAsiaTheme="minorEastAsia"/>
          <w:b/>
          <w:caps/>
        </w:rPr>
      </w:pPr>
      <w:hyperlink w:anchor="_Toc110609468" w:history="1">
        <w:r w:rsidR="00FE77F7" w:rsidRPr="00C16F1A">
          <w:rPr>
            <w:rStyle w:val="af7"/>
          </w:rPr>
          <w:t>Статья 39. Принципы образования земельных участков в границах муниципального образования</w:t>
        </w:r>
        <w:r w:rsidR="007C3017" w:rsidRPr="00C16F1A">
          <w:rPr>
            <w:webHidden/>
          </w:rPr>
          <w:tab/>
        </w:r>
        <w:r w:rsidR="007C3017" w:rsidRPr="00C16F1A">
          <w:rPr>
            <w:b/>
            <w:webHidden/>
          </w:rPr>
          <w:fldChar w:fldCharType="begin"/>
        </w:r>
        <w:r w:rsidR="007C3017" w:rsidRPr="00C16F1A">
          <w:rPr>
            <w:webHidden/>
          </w:rPr>
          <w:instrText xml:space="preserve"> PAGEREF _Toc110609468 \h </w:instrText>
        </w:r>
        <w:r w:rsidR="007C3017" w:rsidRPr="00C16F1A">
          <w:rPr>
            <w:b/>
            <w:webHidden/>
          </w:rPr>
        </w:r>
        <w:r w:rsidR="007C3017" w:rsidRPr="00C16F1A">
          <w:rPr>
            <w:b/>
            <w:webHidden/>
          </w:rPr>
          <w:fldChar w:fldCharType="separate"/>
        </w:r>
        <w:r w:rsidR="004E3D43">
          <w:rPr>
            <w:webHidden/>
          </w:rPr>
          <w:t>43</w:t>
        </w:r>
        <w:r w:rsidR="007C3017" w:rsidRPr="00C16F1A">
          <w:rPr>
            <w:b/>
            <w:webHidden/>
          </w:rPr>
          <w:fldChar w:fldCharType="end"/>
        </w:r>
      </w:hyperlink>
    </w:p>
    <w:p w14:paraId="315E6BEE" w14:textId="31970F5F" w:rsidR="007C3017" w:rsidRPr="00C16F1A" w:rsidRDefault="001B3911" w:rsidP="00B63053">
      <w:pPr>
        <w:pStyle w:val="12"/>
        <w:rPr>
          <w:rFonts w:eastAsiaTheme="minorEastAsia"/>
          <w:b/>
          <w:caps/>
        </w:rPr>
      </w:pPr>
      <w:hyperlink w:anchor="_Toc110609469" w:history="1">
        <w:r w:rsidR="00FE77F7" w:rsidRPr="00C16F1A">
          <w:rPr>
            <w:rStyle w:val="af7"/>
          </w:rPr>
          <w:t>Статья 40. Порядок установления и прекращения публичных сервитутов</w:t>
        </w:r>
        <w:r w:rsidR="007C3017" w:rsidRPr="00C16F1A">
          <w:rPr>
            <w:webHidden/>
          </w:rPr>
          <w:tab/>
        </w:r>
        <w:r w:rsidR="007C3017" w:rsidRPr="00C16F1A">
          <w:rPr>
            <w:b/>
            <w:webHidden/>
          </w:rPr>
          <w:fldChar w:fldCharType="begin"/>
        </w:r>
        <w:r w:rsidR="007C3017" w:rsidRPr="00C16F1A">
          <w:rPr>
            <w:webHidden/>
          </w:rPr>
          <w:instrText xml:space="preserve"> PAGEREF _Toc110609469 \h </w:instrText>
        </w:r>
        <w:r w:rsidR="007C3017" w:rsidRPr="00C16F1A">
          <w:rPr>
            <w:b/>
            <w:webHidden/>
          </w:rPr>
        </w:r>
        <w:r w:rsidR="007C3017" w:rsidRPr="00C16F1A">
          <w:rPr>
            <w:b/>
            <w:webHidden/>
          </w:rPr>
          <w:fldChar w:fldCharType="separate"/>
        </w:r>
        <w:r w:rsidR="004E3D43">
          <w:rPr>
            <w:webHidden/>
          </w:rPr>
          <w:t>44</w:t>
        </w:r>
        <w:r w:rsidR="007C3017" w:rsidRPr="00C16F1A">
          <w:rPr>
            <w:b/>
            <w:webHidden/>
          </w:rPr>
          <w:fldChar w:fldCharType="end"/>
        </w:r>
      </w:hyperlink>
    </w:p>
    <w:p w14:paraId="0E5F4C3A" w14:textId="01235566" w:rsidR="007C3017" w:rsidRPr="00C16F1A" w:rsidRDefault="001B3911" w:rsidP="00B63053">
      <w:pPr>
        <w:pStyle w:val="12"/>
        <w:rPr>
          <w:rFonts w:eastAsiaTheme="minorEastAsia"/>
          <w:b/>
          <w:caps/>
        </w:rPr>
      </w:pPr>
      <w:hyperlink w:anchor="_Toc110609470" w:history="1">
        <w:r w:rsidR="00FE77F7" w:rsidRPr="00C16F1A">
          <w:rPr>
            <w:rStyle w:val="af7"/>
          </w:rPr>
          <w:t>Статья 41. Резервирование земель для государственных и муниципальных нужд</w:t>
        </w:r>
        <w:r w:rsidR="007C3017" w:rsidRPr="00C16F1A">
          <w:rPr>
            <w:webHidden/>
          </w:rPr>
          <w:tab/>
        </w:r>
        <w:r w:rsidR="007C3017" w:rsidRPr="00C16F1A">
          <w:rPr>
            <w:b/>
            <w:webHidden/>
          </w:rPr>
          <w:fldChar w:fldCharType="begin"/>
        </w:r>
        <w:r w:rsidR="007C3017" w:rsidRPr="00C16F1A">
          <w:rPr>
            <w:webHidden/>
          </w:rPr>
          <w:instrText xml:space="preserve"> PAGEREF _Toc110609470 \h </w:instrText>
        </w:r>
        <w:r w:rsidR="007C3017" w:rsidRPr="00C16F1A">
          <w:rPr>
            <w:b/>
            <w:webHidden/>
          </w:rPr>
        </w:r>
        <w:r w:rsidR="007C3017" w:rsidRPr="00C16F1A">
          <w:rPr>
            <w:b/>
            <w:webHidden/>
          </w:rPr>
          <w:fldChar w:fldCharType="separate"/>
        </w:r>
        <w:r w:rsidR="004E3D43">
          <w:rPr>
            <w:webHidden/>
          </w:rPr>
          <w:t>45</w:t>
        </w:r>
        <w:r w:rsidR="007C3017" w:rsidRPr="00C16F1A">
          <w:rPr>
            <w:b/>
            <w:webHidden/>
          </w:rPr>
          <w:fldChar w:fldCharType="end"/>
        </w:r>
      </w:hyperlink>
    </w:p>
    <w:p w14:paraId="78FBFA79" w14:textId="5B9B155E" w:rsidR="007C3017" w:rsidRPr="00C16F1A" w:rsidRDefault="001B3911" w:rsidP="00B63053">
      <w:pPr>
        <w:pStyle w:val="12"/>
        <w:rPr>
          <w:rFonts w:eastAsiaTheme="minorEastAsia"/>
          <w:b/>
          <w:caps/>
        </w:rPr>
      </w:pPr>
      <w:hyperlink w:anchor="_Toc110609471" w:history="1">
        <w:r w:rsidR="00FE77F7" w:rsidRPr="00C16F1A">
          <w:rPr>
            <w:rStyle w:val="af7"/>
          </w:rPr>
          <w:t>Статья 42. Территории, в границах которых предусматривается осуществление деятельности по комплексному и устойчивому развитию территории</w:t>
        </w:r>
        <w:r w:rsidR="007C3017" w:rsidRPr="00C16F1A">
          <w:rPr>
            <w:webHidden/>
          </w:rPr>
          <w:tab/>
        </w:r>
        <w:r w:rsidR="007C3017" w:rsidRPr="00C16F1A">
          <w:rPr>
            <w:b/>
            <w:webHidden/>
          </w:rPr>
          <w:fldChar w:fldCharType="begin"/>
        </w:r>
        <w:r w:rsidR="007C3017" w:rsidRPr="00C16F1A">
          <w:rPr>
            <w:webHidden/>
          </w:rPr>
          <w:instrText xml:space="preserve"> PAGEREF _Toc110609471 \h </w:instrText>
        </w:r>
        <w:r w:rsidR="007C3017" w:rsidRPr="00C16F1A">
          <w:rPr>
            <w:b/>
            <w:webHidden/>
          </w:rPr>
        </w:r>
        <w:r w:rsidR="007C3017" w:rsidRPr="00C16F1A">
          <w:rPr>
            <w:b/>
            <w:webHidden/>
          </w:rPr>
          <w:fldChar w:fldCharType="separate"/>
        </w:r>
        <w:r w:rsidR="004E3D43">
          <w:rPr>
            <w:webHidden/>
          </w:rPr>
          <w:t>46</w:t>
        </w:r>
        <w:r w:rsidR="007C3017" w:rsidRPr="00C16F1A">
          <w:rPr>
            <w:b/>
            <w:webHidden/>
          </w:rPr>
          <w:fldChar w:fldCharType="end"/>
        </w:r>
      </w:hyperlink>
    </w:p>
    <w:p w14:paraId="75C4F701" w14:textId="11D31BA4" w:rsidR="007C3017" w:rsidRPr="00C16F1A" w:rsidRDefault="001B3911" w:rsidP="00B63053">
      <w:pPr>
        <w:pStyle w:val="12"/>
        <w:rPr>
          <w:rFonts w:eastAsiaTheme="minorEastAsia"/>
          <w:b/>
          <w:caps/>
        </w:rPr>
      </w:pPr>
      <w:hyperlink w:anchor="_Toc110609472" w:history="1">
        <w:r w:rsidR="00FE77F7" w:rsidRPr="00C16F1A">
          <w:rPr>
            <w:rStyle w:val="af7"/>
          </w:rPr>
          <w:t>Статья 43. Контроль в сфере землепользования и застройки</w:t>
        </w:r>
        <w:r w:rsidR="007C3017" w:rsidRPr="00C16F1A">
          <w:rPr>
            <w:webHidden/>
          </w:rPr>
          <w:tab/>
        </w:r>
        <w:r w:rsidR="007C3017" w:rsidRPr="00C16F1A">
          <w:rPr>
            <w:b/>
            <w:webHidden/>
          </w:rPr>
          <w:fldChar w:fldCharType="begin"/>
        </w:r>
        <w:r w:rsidR="007C3017" w:rsidRPr="00C16F1A">
          <w:rPr>
            <w:webHidden/>
          </w:rPr>
          <w:instrText xml:space="preserve"> PAGEREF _Toc110609472 \h </w:instrText>
        </w:r>
        <w:r w:rsidR="007C3017" w:rsidRPr="00C16F1A">
          <w:rPr>
            <w:b/>
            <w:webHidden/>
          </w:rPr>
        </w:r>
        <w:r w:rsidR="007C3017" w:rsidRPr="00C16F1A">
          <w:rPr>
            <w:b/>
            <w:webHidden/>
          </w:rPr>
          <w:fldChar w:fldCharType="separate"/>
        </w:r>
        <w:r w:rsidR="004E3D43">
          <w:rPr>
            <w:webHidden/>
          </w:rPr>
          <w:t>47</w:t>
        </w:r>
        <w:r w:rsidR="007C3017" w:rsidRPr="00C16F1A">
          <w:rPr>
            <w:b/>
            <w:webHidden/>
          </w:rPr>
          <w:fldChar w:fldCharType="end"/>
        </w:r>
      </w:hyperlink>
    </w:p>
    <w:p w14:paraId="2044D5BB" w14:textId="3ED44FE6" w:rsidR="007C3017" w:rsidRPr="00C16F1A" w:rsidRDefault="001B3911" w:rsidP="00B63053">
      <w:pPr>
        <w:pStyle w:val="12"/>
        <w:rPr>
          <w:rFonts w:eastAsiaTheme="minorEastAsia"/>
          <w:b/>
          <w:caps/>
        </w:rPr>
      </w:pPr>
      <w:hyperlink w:anchor="_Toc110609473" w:history="1">
        <w:r w:rsidR="00BE7201" w:rsidRPr="00C16F1A">
          <w:rPr>
            <w:rStyle w:val="af7"/>
          </w:rPr>
          <w:t>С</w:t>
        </w:r>
        <w:r w:rsidR="00FE77F7" w:rsidRPr="00C16F1A">
          <w:rPr>
            <w:rStyle w:val="af7"/>
          </w:rPr>
          <w:t>татья 44. Заключительные положения</w:t>
        </w:r>
        <w:r w:rsidR="007C3017" w:rsidRPr="00C16F1A">
          <w:rPr>
            <w:webHidden/>
          </w:rPr>
          <w:tab/>
        </w:r>
        <w:r w:rsidR="007C3017" w:rsidRPr="00C16F1A">
          <w:rPr>
            <w:b/>
            <w:webHidden/>
          </w:rPr>
          <w:fldChar w:fldCharType="begin"/>
        </w:r>
        <w:r w:rsidR="007C3017" w:rsidRPr="00C16F1A">
          <w:rPr>
            <w:webHidden/>
          </w:rPr>
          <w:instrText xml:space="preserve"> PAGEREF _Toc110609473 \h </w:instrText>
        </w:r>
        <w:r w:rsidR="007C3017" w:rsidRPr="00C16F1A">
          <w:rPr>
            <w:b/>
            <w:webHidden/>
          </w:rPr>
        </w:r>
        <w:r w:rsidR="007C3017" w:rsidRPr="00C16F1A">
          <w:rPr>
            <w:b/>
            <w:webHidden/>
          </w:rPr>
          <w:fldChar w:fldCharType="separate"/>
        </w:r>
        <w:r w:rsidR="004E3D43">
          <w:rPr>
            <w:webHidden/>
          </w:rPr>
          <w:t>47</w:t>
        </w:r>
        <w:r w:rsidR="007C3017" w:rsidRPr="00C16F1A">
          <w:rPr>
            <w:b/>
            <w:webHidden/>
          </w:rPr>
          <w:fldChar w:fldCharType="end"/>
        </w:r>
      </w:hyperlink>
    </w:p>
    <w:p w14:paraId="0BC81DDC" w14:textId="798A2BD4" w:rsidR="007C3017" w:rsidRPr="00C16F1A" w:rsidRDefault="001B3911" w:rsidP="00B63053">
      <w:pPr>
        <w:pStyle w:val="12"/>
        <w:rPr>
          <w:rFonts w:eastAsiaTheme="minorEastAsia"/>
          <w:b/>
          <w:caps/>
        </w:rPr>
      </w:pPr>
      <w:hyperlink w:anchor="_Toc110609474" w:history="1">
        <w:r w:rsidR="00FE77F7" w:rsidRPr="00C16F1A">
          <w:rPr>
            <w:rStyle w:val="af7"/>
          </w:rPr>
          <w:t xml:space="preserve">РАЗДЕЛ II. </w:t>
        </w:r>
        <w:r w:rsidR="00FE77F7" w:rsidRPr="00C16F1A">
          <w:rPr>
            <w:rFonts w:eastAsiaTheme="minorEastAsia"/>
          </w:rPr>
          <w:tab/>
        </w:r>
        <w:r w:rsidR="00FE77F7" w:rsidRPr="00C16F1A">
          <w:rPr>
            <w:rStyle w:val="af7"/>
          </w:rPr>
          <w:t>КАРТА ГРАДОСТРОИТЕЛЬНОГО ЗОНИРОВАНИЯ</w:t>
        </w:r>
        <w:r w:rsidR="00DC576D" w:rsidRPr="00C16F1A">
          <w:rPr>
            <w:rStyle w:val="af7"/>
            <w:caps/>
          </w:rPr>
          <w:t xml:space="preserve"> И </w:t>
        </w:r>
        <w:r w:rsidR="00DC576D" w:rsidRPr="00C16F1A">
          <w:t>КАРТА ЗОН С ОСОБЫМИ УСЛОВИЯМ И ИСПОЛЬЗОВАНИЯ ТЕРРИТОРИИ</w:t>
        </w:r>
        <w:r w:rsidR="00FE77F7" w:rsidRPr="00C16F1A">
          <w:rPr>
            <w:webHidden/>
          </w:rPr>
          <w:tab/>
        </w:r>
        <w:r w:rsidR="007C3017" w:rsidRPr="00C16F1A">
          <w:rPr>
            <w:b/>
            <w:webHidden/>
          </w:rPr>
          <w:fldChar w:fldCharType="begin"/>
        </w:r>
        <w:r w:rsidR="007C3017" w:rsidRPr="00C16F1A">
          <w:rPr>
            <w:webHidden/>
          </w:rPr>
          <w:instrText xml:space="preserve"> PAGEREF _Toc110609474 \h </w:instrText>
        </w:r>
        <w:r w:rsidR="007C3017" w:rsidRPr="00C16F1A">
          <w:rPr>
            <w:b/>
            <w:webHidden/>
          </w:rPr>
        </w:r>
        <w:r w:rsidR="007C3017" w:rsidRPr="00C16F1A">
          <w:rPr>
            <w:b/>
            <w:webHidden/>
          </w:rPr>
          <w:fldChar w:fldCharType="separate"/>
        </w:r>
        <w:r w:rsidR="004E3D43">
          <w:rPr>
            <w:webHidden/>
          </w:rPr>
          <w:t>49</w:t>
        </w:r>
        <w:r w:rsidR="007C3017" w:rsidRPr="00C16F1A">
          <w:rPr>
            <w:b/>
            <w:webHidden/>
          </w:rPr>
          <w:fldChar w:fldCharType="end"/>
        </w:r>
      </w:hyperlink>
    </w:p>
    <w:p w14:paraId="172E39DF" w14:textId="6C61A6E0" w:rsidR="007C3017" w:rsidRPr="00C16F1A" w:rsidRDefault="001B3911" w:rsidP="00B63053">
      <w:pPr>
        <w:pStyle w:val="12"/>
        <w:rPr>
          <w:b/>
        </w:rPr>
      </w:pPr>
      <w:hyperlink w:anchor="_Toc110609475" w:history="1">
        <w:r w:rsidR="00FE77F7" w:rsidRPr="00C16F1A">
          <w:rPr>
            <w:rStyle w:val="af7"/>
          </w:rPr>
          <w:t xml:space="preserve">ГЛАВА </w:t>
        </w:r>
        <w:r w:rsidR="00FE77F7" w:rsidRPr="00C16F1A">
          <w:rPr>
            <w:rStyle w:val="af7"/>
            <w:lang w:val="en-US"/>
          </w:rPr>
          <w:t>VIII</w:t>
        </w:r>
        <w:r w:rsidR="00FE77F7" w:rsidRPr="00C16F1A">
          <w:rPr>
            <w:rStyle w:val="af7"/>
          </w:rPr>
          <w:t>. КАРТА ГРАДОСТРОИТЕЛЬНОГО ЗОНИРОВАНИЯ</w:t>
        </w:r>
        <w:r w:rsidR="00FE77F7" w:rsidRPr="00C16F1A">
          <w:rPr>
            <w:webHidden/>
          </w:rPr>
          <w:tab/>
        </w:r>
        <w:r w:rsidR="007C3017" w:rsidRPr="00C16F1A">
          <w:rPr>
            <w:b/>
            <w:webHidden/>
          </w:rPr>
          <w:fldChar w:fldCharType="begin"/>
        </w:r>
        <w:r w:rsidR="007C3017" w:rsidRPr="00C16F1A">
          <w:rPr>
            <w:webHidden/>
          </w:rPr>
          <w:instrText xml:space="preserve"> PAGEREF _Toc110609475 \h </w:instrText>
        </w:r>
        <w:r w:rsidR="007C3017" w:rsidRPr="00C16F1A">
          <w:rPr>
            <w:b/>
            <w:webHidden/>
          </w:rPr>
        </w:r>
        <w:r w:rsidR="007C3017" w:rsidRPr="00C16F1A">
          <w:rPr>
            <w:b/>
            <w:webHidden/>
          </w:rPr>
          <w:fldChar w:fldCharType="separate"/>
        </w:r>
        <w:r w:rsidR="004E3D43">
          <w:rPr>
            <w:webHidden/>
          </w:rPr>
          <w:t>49</w:t>
        </w:r>
        <w:r w:rsidR="007C3017" w:rsidRPr="00C16F1A">
          <w:rPr>
            <w:b/>
            <w:webHidden/>
          </w:rPr>
          <w:fldChar w:fldCharType="end"/>
        </w:r>
      </w:hyperlink>
    </w:p>
    <w:p w14:paraId="794BCF64" w14:textId="0ECDAA4C" w:rsidR="00DC576D" w:rsidRPr="00C16F1A" w:rsidRDefault="001B3911" w:rsidP="00B63053">
      <w:pPr>
        <w:pStyle w:val="12"/>
        <w:rPr>
          <w:b/>
          <w:lang w:val="en-US"/>
        </w:rPr>
      </w:pPr>
      <w:hyperlink w:anchor="_Toc110609475" w:history="1">
        <w:r w:rsidR="00DC576D" w:rsidRPr="00C16F1A">
          <w:rPr>
            <w:rStyle w:val="af7"/>
          </w:rPr>
          <w:t>ГЛАВА</w:t>
        </w:r>
        <w:r w:rsidR="00DC576D" w:rsidRPr="00C16F1A">
          <w:t xml:space="preserve"> I</w:t>
        </w:r>
        <w:r w:rsidR="00DC576D" w:rsidRPr="00C16F1A">
          <w:rPr>
            <w:rStyle w:val="af7"/>
          </w:rPr>
          <w:t>X . КАРТА ЗОН С ОСОБЫМИ УСЛОВИЯМ И ИСПОЛЬЗОВАНИЯ ТЕРРИТОРИИ</w:t>
        </w:r>
        <w:r w:rsidR="00DC576D" w:rsidRPr="00C16F1A">
          <w:rPr>
            <w:webHidden/>
          </w:rPr>
          <w:tab/>
        </w:r>
        <w:r w:rsidR="00DC576D" w:rsidRPr="00C16F1A">
          <w:rPr>
            <w:b/>
            <w:webHidden/>
          </w:rPr>
          <w:fldChar w:fldCharType="begin"/>
        </w:r>
        <w:r w:rsidR="00DC576D" w:rsidRPr="00C16F1A">
          <w:rPr>
            <w:webHidden/>
          </w:rPr>
          <w:instrText xml:space="preserve"> PAGEREF _Toc110609475 \h </w:instrText>
        </w:r>
        <w:r w:rsidR="00DC576D" w:rsidRPr="00C16F1A">
          <w:rPr>
            <w:b/>
            <w:webHidden/>
          </w:rPr>
        </w:r>
        <w:r w:rsidR="00DC576D" w:rsidRPr="00C16F1A">
          <w:rPr>
            <w:b/>
            <w:webHidden/>
          </w:rPr>
          <w:fldChar w:fldCharType="separate"/>
        </w:r>
        <w:r w:rsidR="004E3D43">
          <w:rPr>
            <w:webHidden/>
          </w:rPr>
          <w:t>49</w:t>
        </w:r>
        <w:r w:rsidR="00DC576D" w:rsidRPr="00C16F1A">
          <w:rPr>
            <w:b/>
            <w:webHidden/>
          </w:rPr>
          <w:fldChar w:fldCharType="end"/>
        </w:r>
      </w:hyperlink>
    </w:p>
    <w:p w14:paraId="0B0B5CF0" w14:textId="50DCD5B9" w:rsidR="00B63053" w:rsidRPr="00C16F1A" w:rsidRDefault="00B63053" w:rsidP="00B63053">
      <w:pPr>
        <w:pStyle w:val="12"/>
        <w:rPr>
          <w:rStyle w:val="af7"/>
          <w:color w:val="auto"/>
          <w:u w:val="none"/>
        </w:rPr>
      </w:pPr>
      <w:r w:rsidRPr="00C16F1A">
        <w:rPr>
          <w:rStyle w:val="af7"/>
          <w:color w:val="auto"/>
          <w:u w:val="none"/>
        </w:rPr>
        <w:t xml:space="preserve">ГЛАВА </w:t>
      </w:r>
      <w:r w:rsidR="00E84636">
        <w:rPr>
          <w:rStyle w:val="af7"/>
          <w:color w:val="auto"/>
          <w:u w:val="none"/>
        </w:rPr>
        <w:t xml:space="preserve">X </w:t>
      </w:r>
      <w:r w:rsidR="00E8047A" w:rsidRPr="00E84636">
        <w:rPr>
          <w:rStyle w:val="af7"/>
          <w:caps/>
          <w:color w:val="auto"/>
          <w:u w:val="none"/>
        </w:rPr>
        <w:t>Карта зон предусматривающая требования к архитектурно-градостроительному облику</w:t>
      </w:r>
      <w:r w:rsidR="00E84636" w:rsidRPr="00E84636">
        <w:rPr>
          <w:rStyle w:val="af7"/>
          <w:caps/>
          <w:webHidden/>
          <w:color w:val="auto"/>
          <w:u w:val="none"/>
        </w:rPr>
        <w:tab/>
      </w:r>
      <w:r w:rsidR="00E84636" w:rsidRPr="00E84636">
        <w:rPr>
          <w:rStyle w:val="af7"/>
          <w:caps/>
          <w:webHidden/>
          <w:color w:val="auto"/>
          <w:u w:val="none"/>
        </w:rPr>
        <w:fldChar w:fldCharType="begin"/>
      </w:r>
      <w:r w:rsidR="00E84636" w:rsidRPr="00E84636">
        <w:rPr>
          <w:rStyle w:val="af7"/>
          <w:caps/>
          <w:webHidden/>
          <w:color w:val="auto"/>
          <w:u w:val="none"/>
        </w:rPr>
        <w:instrText xml:space="preserve"> PAGEREF _Toc110609475 \h </w:instrText>
      </w:r>
      <w:r w:rsidR="00E84636" w:rsidRPr="00E84636">
        <w:rPr>
          <w:rStyle w:val="af7"/>
          <w:caps/>
          <w:webHidden/>
          <w:color w:val="auto"/>
          <w:u w:val="none"/>
        </w:rPr>
      </w:r>
      <w:r w:rsidR="00E84636" w:rsidRPr="00E84636">
        <w:rPr>
          <w:rStyle w:val="af7"/>
          <w:caps/>
          <w:webHidden/>
          <w:color w:val="auto"/>
          <w:u w:val="none"/>
        </w:rPr>
        <w:fldChar w:fldCharType="separate"/>
      </w:r>
      <w:r w:rsidR="004E3D43">
        <w:rPr>
          <w:rStyle w:val="af7"/>
          <w:caps/>
          <w:webHidden/>
          <w:color w:val="auto"/>
          <w:u w:val="none"/>
        </w:rPr>
        <w:t>49</w:t>
      </w:r>
      <w:r w:rsidR="00E84636" w:rsidRPr="00E84636">
        <w:rPr>
          <w:rStyle w:val="af7"/>
          <w:caps/>
          <w:webHidden/>
          <w:color w:val="auto"/>
          <w:u w:val="none"/>
        </w:rPr>
        <w:fldChar w:fldCharType="end"/>
      </w:r>
    </w:p>
    <w:p w14:paraId="636ED549" w14:textId="3C341265" w:rsidR="007C3017" w:rsidRPr="00C16F1A" w:rsidRDefault="001B3911" w:rsidP="00B63053">
      <w:pPr>
        <w:pStyle w:val="12"/>
        <w:rPr>
          <w:rFonts w:eastAsiaTheme="minorEastAsia"/>
          <w:caps/>
        </w:rPr>
      </w:pPr>
      <w:hyperlink w:anchor="_Toc110609476" w:history="1">
        <w:r w:rsidR="00FE77F7" w:rsidRPr="00C16F1A">
          <w:rPr>
            <w:rStyle w:val="af7"/>
          </w:rPr>
          <w:t>РАЗДЕЛ II</w:t>
        </w:r>
        <w:r w:rsidR="00FE77F7" w:rsidRPr="00C16F1A">
          <w:rPr>
            <w:rStyle w:val="af7"/>
            <w:lang w:val="en-US"/>
          </w:rPr>
          <w:t>I</w:t>
        </w:r>
        <w:r w:rsidR="00FE77F7" w:rsidRPr="00C16F1A">
          <w:rPr>
            <w:rStyle w:val="af7"/>
          </w:rPr>
          <w:t>. ГРАДОСТРОИТЕЛЬНЫЕ РЕГЛАМЕНТЫ ТЕРРИТОРИАЛЬНЫХ ЗОН</w:t>
        </w:r>
        <w:r w:rsidR="00FE77F7" w:rsidRPr="00C16F1A">
          <w:rPr>
            <w:webHidden/>
          </w:rPr>
          <w:tab/>
        </w:r>
        <w:r w:rsidR="007C3017" w:rsidRPr="00C16F1A">
          <w:rPr>
            <w:b/>
            <w:webHidden/>
          </w:rPr>
          <w:fldChar w:fldCharType="begin"/>
        </w:r>
        <w:r w:rsidR="007C3017" w:rsidRPr="00C16F1A">
          <w:rPr>
            <w:webHidden/>
          </w:rPr>
          <w:instrText xml:space="preserve"> PAGEREF _Toc110609476 \h </w:instrText>
        </w:r>
        <w:r w:rsidR="007C3017" w:rsidRPr="00C16F1A">
          <w:rPr>
            <w:b/>
            <w:webHidden/>
          </w:rPr>
        </w:r>
        <w:r w:rsidR="007C3017" w:rsidRPr="00C16F1A">
          <w:rPr>
            <w:b/>
            <w:webHidden/>
          </w:rPr>
          <w:fldChar w:fldCharType="separate"/>
        </w:r>
        <w:r w:rsidR="004E3D43">
          <w:rPr>
            <w:webHidden/>
          </w:rPr>
          <w:t>50</w:t>
        </w:r>
        <w:r w:rsidR="007C3017" w:rsidRPr="00C16F1A">
          <w:rPr>
            <w:b/>
            <w:webHidden/>
          </w:rPr>
          <w:fldChar w:fldCharType="end"/>
        </w:r>
      </w:hyperlink>
    </w:p>
    <w:p w14:paraId="2DF930FB" w14:textId="4DF9134A" w:rsidR="007C3017" w:rsidRPr="00C16F1A" w:rsidRDefault="001B3911" w:rsidP="00B63053">
      <w:pPr>
        <w:pStyle w:val="12"/>
        <w:rPr>
          <w:rFonts w:eastAsiaTheme="minorEastAsia"/>
          <w:caps/>
        </w:rPr>
      </w:pPr>
      <w:hyperlink w:anchor="_Toc110609477" w:history="1">
        <w:r w:rsidR="00FE77F7" w:rsidRPr="00C16F1A">
          <w:rPr>
            <w:rStyle w:val="af7"/>
          </w:rPr>
          <w:t>ГЛАВА X</w:t>
        </w:r>
        <w:r w:rsidR="00B63053" w:rsidRPr="00C16F1A">
          <w:rPr>
            <w:rStyle w:val="af7"/>
            <w:lang w:val="en-US"/>
          </w:rPr>
          <w:t>I</w:t>
        </w:r>
        <w:r w:rsidR="00FE77F7" w:rsidRPr="00C16F1A">
          <w:rPr>
            <w:rStyle w:val="af7"/>
          </w:rPr>
          <w:t>. ГРАДОСТРОИТЕЛЬНЫЕ РЕГЛАМЕНТЫ</w:t>
        </w:r>
        <w:r w:rsidR="00FE77F7" w:rsidRPr="00C16F1A">
          <w:rPr>
            <w:webHidden/>
          </w:rPr>
          <w:tab/>
        </w:r>
        <w:r w:rsidR="007C3017" w:rsidRPr="00C16F1A">
          <w:rPr>
            <w:webHidden/>
          </w:rPr>
          <w:fldChar w:fldCharType="begin"/>
        </w:r>
        <w:r w:rsidR="007C3017" w:rsidRPr="00C16F1A">
          <w:rPr>
            <w:webHidden/>
          </w:rPr>
          <w:instrText xml:space="preserve"> PAGEREF _Toc110609477 \h </w:instrText>
        </w:r>
        <w:r w:rsidR="007C3017" w:rsidRPr="00C16F1A">
          <w:rPr>
            <w:webHidden/>
          </w:rPr>
        </w:r>
        <w:r w:rsidR="007C3017" w:rsidRPr="00C16F1A">
          <w:rPr>
            <w:webHidden/>
          </w:rPr>
          <w:fldChar w:fldCharType="separate"/>
        </w:r>
        <w:r w:rsidR="004E3D43">
          <w:rPr>
            <w:webHidden/>
          </w:rPr>
          <w:t>50</w:t>
        </w:r>
        <w:r w:rsidR="007C3017" w:rsidRPr="00C16F1A">
          <w:rPr>
            <w:webHidden/>
          </w:rPr>
          <w:fldChar w:fldCharType="end"/>
        </w:r>
      </w:hyperlink>
    </w:p>
    <w:p w14:paraId="4BD8D065" w14:textId="595F292A" w:rsidR="007C3017" w:rsidRPr="00C16F1A" w:rsidRDefault="001B3911" w:rsidP="00B63053">
      <w:pPr>
        <w:pStyle w:val="12"/>
        <w:rPr>
          <w:rFonts w:eastAsiaTheme="minorEastAsia"/>
          <w:caps/>
        </w:rPr>
      </w:pPr>
      <w:hyperlink w:anchor="_Toc110609478" w:history="1">
        <w:r w:rsidR="00BE7201" w:rsidRPr="00C16F1A">
          <w:rPr>
            <w:rStyle w:val="af7"/>
          </w:rPr>
          <w:t>С</w:t>
        </w:r>
        <w:r w:rsidR="00FE77F7" w:rsidRPr="00C16F1A">
          <w:rPr>
            <w:rStyle w:val="af7"/>
          </w:rPr>
          <w:t>татья 45. Общие требования</w:t>
        </w:r>
        <w:r w:rsidR="007C3017" w:rsidRPr="00C16F1A">
          <w:rPr>
            <w:webHidden/>
          </w:rPr>
          <w:tab/>
        </w:r>
        <w:r w:rsidR="007C3017" w:rsidRPr="00C16F1A">
          <w:rPr>
            <w:webHidden/>
          </w:rPr>
          <w:fldChar w:fldCharType="begin"/>
        </w:r>
        <w:r w:rsidR="007C3017" w:rsidRPr="00C16F1A">
          <w:rPr>
            <w:webHidden/>
          </w:rPr>
          <w:instrText xml:space="preserve"> PAGEREF _Toc110609478 \h </w:instrText>
        </w:r>
        <w:r w:rsidR="007C3017" w:rsidRPr="00C16F1A">
          <w:rPr>
            <w:webHidden/>
          </w:rPr>
        </w:r>
        <w:r w:rsidR="007C3017" w:rsidRPr="00C16F1A">
          <w:rPr>
            <w:webHidden/>
          </w:rPr>
          <w:fldChar w:fldCharType="separate"/>
        </w:r>
        <w:r w:rsidR="004E3D43">
          <w:rPr>
            <w:webHidden/>
          </w:rPr>
          <w:t>50</w:t>
        </w:r>
        <w:r w:rsidR="007C3017" w:rsidRPr="00C16F1A">
          <w:rPr>
            <w:webHidden/>
          </w:rPr>
          <w:fldChar w:fldCharType="end"/>
        </w:r>
      </w:hyperlink>
    </w:p>
    <w:p w14:paraId="57BF89E8" w14:textId="685737A8" w:rsidR="007C3017" w:rsidRPr="00C16F1A" w:rsidRDefault="001B3911" w:rsidP="00B63053">
      <w:pPr>
        <w:pStyle w:val="12"/>
        <w:rPr>
          <w:rFonts w:eastAsiaTheme="minorEastAsia"/>
          <w:caps/>
        </w:rPr>
      </w:pPr>
      <w:hyperlink w:anchor="_Toc110609479" w:history="1">
        <w:r w:rsidR="00BE7201" w:rsidRPr="00C16F1A">
          <w:rPr>
            <w:rStyle w:val="af7"/>
          </w:rPr>
          <w:t>С</w:t>
        </w:r>
        <w:r w:rsidR="00FE77F7" w:rsidRPr="00C16F1A">
          <w:rPr>
            <w:rStyle w:val="af7"/>
          </w:rPr>
          <w:t>татья 46. Территориальные зоны</w:t>
        </w:r>
        <w:r w:rsidR="007C3017" w:rsidRPr="00C16F1A">
          <w:rPr>
            <w:webHidden/>
          </w:rPr>
          <w:tab/>
        </w:r>
        <w:r w:rsidR="007C3017" w:rsidRPr="00C16F1A">
          <w:rPr>
            <w:webHidden/>
          </w:rPr>
          <w:fldChar w:fldCharType="begin"/>
        </w:r>
        <w:r w:rsidR="007C3017" w:rsidRPr="00C16F1A">
          <w:rPr>
            <w:webHidden/>
          </w:rPr>
          <w:instrText xml:space="preserve"> PAGEREF _Toc110609479 \h </w:instrText>
        </w:r>
        <w:r w:rsidR="007C3017" w:rsidRPr="00C16F1A">
          <w:rPr>
            <w:webHidden/>
          </w:rPr>
        </w:r>
        <w:r w:rsidR="007C3017" w:rsidRPr="00C16F1A">
          <w:rPr>
            <w:webHidden/>
          </w:rPr>
          <w:fldChar w:fldCharType="separate"/>
        </w:r>
        <w:r w:rsidR="004E3D43">
          <w:rPr>
            <w:webHidden/>
          </w:rPr>
          <w:t>57</w:t>
        </w:r>
        <w:r w:rsidR="007C3017" w:rsidRPr="00C16F1A">
          <w:rPr>
            <w:webHidden/>
          </w:rPr>
          <w:fldChar w:fldCharType="end"/>
        </w:r>
      </w:hyperlink>
    </w:p>
    <w:p w14:paraId="6A1A739A" w14:textId="26BEBBC8" w:rsidR="007C3017" w:rsidRPr="00C16F1A" w:rsidRDefault="001B3911" w:rsidP="00B63053">
      <w:pPr>
        <w:pStyle w:val="12"/>
        <w:rPr>
          <w:rFonts w:eastAsiaTheme="minorEastAsia"/>
          <w:caps/>
        </w:rPr>
      </w:pPr>
      <w:hyperlink w:anchor="_Toc110609480" w:history="1">
        <w:r w:rsidR="00BE7201" w:rsidRPr="00C16F1A">
          <w:rPr>
            <w:rStyle w:val="af7"/>
          </w:rPr>
          <w:t>С</w:t>
        </w:r>
        <w:r w:rsidR="00FE77F7" w:rsidRPr="00C16F1A">
          <w:rPr>
            <w:rStyle w:val="af7"/>
          </w:rPr>
          <w:t xml:space="preserve">татья 47. Градостроительный регламент зоны застройки </w:t>
        </w:r>
        <w:r w:rsidR="003F7C20" w:rsidRPr="00C16F1A">
          <w:rPr>
            <w:rStyle w:val="af7"/>
          </w:rPr>
          <w:t>индивидуальными жилыми домами (Ж</w:t>
        </w:r>
        <w:r w:rsidR="00FE77F7" w:rsidRPr="00C16F1A">
          <w:rPr>
            <w:rStyle w:val="af7"/>
          </w:rPr>
          <w:t>1)</w:t>
        </w:r>
        <w:r w:rsidR="007C3017" w:rsidRPr="00C16F1A">
          <w:rPr>
            <w:webHidden/>
          </w:rPr>
          <w:tab/>
        </w:r>
        <w:r w:rsidR="007C3017" w:rsidRPr="00C16F1A">
          <w:rPr>
            <w:webHidden/>
          </w:rPr>
          <w:fldChar w:fldCharType="begin"/>
        </w:r>
        <w:r w:rsidR="007C3017" w:rsidRPr="00C16F1A">
          <w:rPr>
            <w:webHidden/>
          </w:rPr>
          <w:instrText xml:space="preserve"> PAGEREF _Toc110609480 \h </w:instrText>
        </w:r>
        <w:r w:rsidR="007C3017" w:rsidRPr="00C16F1A">
          <w:rPr>
            <w:webHidden/>
          </w:rPr>
        </w:r>
        <w:r w:rsidR="007C3017" w:rsidRPr="00C16F1A">
          <w:rPr>
            <w:webHidden/>
          </w:rPr>
          <w:fldChar w:fldCharType="separate"/>
        </w:r>
        <w:r w:rsidR="004E3D43">
          <w:rPr>
            <w:webHidden/>
          </w:rPr>
          <w:t>58</w:t>
        </w:r>
        <w:r w:rsidR="007C3017" w:rsidRPr="00C16F1A">
          <w:rPr>
            <w:webHidden/>
          </w:rPr>
          <w:fldChar w:fldCharType="end"/>
        </w:r>
      </w:hyperlink>
    </w:p>
    <w:p w14:paraId="13D1D17C" w14:textId="03AAD3ED" w:rsidR="007C3017" w:rsidRPr="00C16F1A" w:rsidRDefault="001B3911" w:rsidP="00B63053">
      <w:pPr>
        <w:pStyle w:val="12"/>
        <w:rPr>
          <w:rFonts w:eastAsiaTheme="minorEastAsia"/>
          <w:caps/>
        </w:rPr>
      </w:pPr>
      <w:hyperlink w:anchor="_Toc110609481" w:history="1">
        <w:r w:rsidR="00BE7201" w:rsidRPr="00C16F1A">
          <w:rPr>
            <w:rStyle w:val="af7"/>
          </w:rPr>
          <w:t>С</w:t>
        </w:r>
        <w:r w:rsidR="00FE77F7" w:rsidRPr="00C16F1A">
          <w:rPr>
            <w:rStyle w:val="af7"/>
          </w:rPr>
          <w:t>татья 48. Градостроительный регламент зоны застрой</w:t>
        </w:r>
        <w:r w:rsidR="003F7C20" w:rsidRPr="00C16F1A">
          <w:rPr>
            <w:rStyle w:val="af7"/>
          </w:rPr>
          <w:t>ки малоэтажными жилыми домами (Ж</w:t>
        </w:r>
        <w:r w:rsidR="00FE77F7" w:rsidRPr="00C16F1A">
          <w:rPr>
            <w:rStyle w:val="af7"/>
          </w:rPr>
          <w:t>2)</w:t>
        </w:r>
        <w:r w:rsidR="007C3017" w:rsidRPr="00C16F1A">
          <w:rPr>
            <w:webHidden/>
          </w:rPr>
          <w:tab/>
        </w:r>
        <w:r w:rsidR="007C3017" w:rsidRPr="00C16F1A">
          <w:rPr>
            <w:webHidden/>
          </w:rPr>
          <w:fldChar w:fldCharType="begin"/>
        </w:r>
        <w:r w:rsidR="007C3017" w:rsidRPr="00C16F1A">
          <w:rPr>
            <w:webHidden/>
          </w:rPr>
          <w:instrText xml:space="preserve"> PAGEREF _Toc110609481 \h </w:instrText>
        </w:r>
        <w:r w:rsidR="007C3017" w:rsidRPr="00C16F1A">
          <w:rPr>
            <w:webHidden/>
          </w:rPr>
        </w:r>
        <w:r w:rsidR="007C3017" w:rsidRPr="00C16F1A">
          <w:rPr>
            <w:webHidden/>
          </w:rPr>
          <w:fldChar w:fldCharType="separate"/>
        </w:r>
        <w:r w:rsidR="004E3D43">
          <w:rPr>
            <w:webHidden/>
          </w:rPr>
          <w:t>62</w:t>
        </w:r>
        <w:r w:rsidR="007C3017" w:rsidRPr="00C16F1A">
          <w:rPr>
            <w:webHidden/>
          </w:rPr>
          <w:fldChar w:fldCharType="end"/>
        </w:r>
      </w:hyperlink>
    </w:p>
    <w:p w14:paraId="02434FD1" w14:textId="051A770A" w:rsidR="007C3017" w:rsidRPr="00C16F1A" w:rsidRDefault="001B3911" w:rsidP="00B63053">
      <w:pPr>
        <w:pStyle w:val="12"/>
        <w:rPr>
          <w:rFonts w:eastAsiaTheme="minorEastAsia"/>
          <w:caps/>
        </w:rPr>
      </w:pPr>
      <w:hyperlink w:anchor="_Toc110609482" w:history="1">
        <w:r w:rsidR="00BE7201" w:rsidRPr="00C16F1A">
          <w:rPr>
            <w:rStyle w:val="af7"/>
          </w:rPr>
          <w:t>С</w:t>
        </w:r>
        <w:r w:rsidR="00FE77F7" w:rsidRPr="00C16F1A">
          <w:rPr>
            <w:rStyle w:val="af7"/>
          </w:rPr>
          <w:t>татья 49. Градостроительный регламент зоны застройки</w:t>
        </w:r>
        <w:r w:rsidR="007C3017" w:rsidRPr="00C16F1A">
          <w:rPr>
            <w:webHidden/>
          </w:rPr>
          <w:tab/>
        </w:r>
        <w:r w:rsidR="003F7C20" w:rsidRPr="00C16F1A">
          <w:rPr>
            <w:webHidden/>
          </w:rPr>
          <w:t xml:space="preserve"> </w:t>
        </w:r>
      </w:hyperlink>
      <w:hyperlink w:anchor="_Toc110609483" w:history="1">
        <w:r w:rsidR="00BE7201" w:rsidRPr="00C16F1A">
          <w:rPr>
            <w:rStyle w:val="af7"/>
          </w:rPr>
          <w:t>С</w:t>
        </w:r>
        <w:r w:rsidR="002C5A02" w:rsidRPr="00C16F1A">
          <w:rPr>
            <w:rStyle w:val="af7"/>
          </w:rPr>
          <w:t>реднеэтажными жилыми домами (Ж</w:t>
        </w:r>
        <w:r w:rsidR="00FE77F7" w:rsidRPr="00C16F1A">
          <w:rPr>
            <w:rStyle w:val="af7"/>
          </w:rPr>
          <w:t>3)</w:t>
        </w:r>
        <w:r w:rsidR="007C3017" w:rsidRPr="00C16F1A">
          <w:rPr>
            <w:webHidden/>
          </w:rPr>
          <w:fldChar w:fldCharType="begin"/>
        </w:r>
        <w:r w:rsidR="007C3017" w:rsidRPr="00C16F1A">
          <w:rPr>
            <w:webHidden/>
          </w:rPr>
          <w:instrText xml:space="preserve"> PAGEREF _Toc110609483 \h </w:instrText>
        </w:r>
        <w:r w:rsidR="007C3017" w:rsidRPr="00C16F1A">
          <w:rPr>
            <w:webHidden/>
          </w:rPr>
        </w:r>
        <w:r w:rsidR="007C3017" w:rsidRPr="00C16F1A">
          <w:rPr>
            <w:webHidden/>
          </w:rPr>
          <w:fldChar w:fldCharType="separate"/>
        </w:r>
        <w:r w:rsidR="004E3D43">
          <w:rPr>
            <w:webHidden/>
          </w:rPr>
          <w:t>65</w:t>
        </w:r>
        <w:r w:rsidR="007C3017" w:rsidRPr="00C16F1A">
          <w:rPr>
            <w:webHidden/>
          </w:rPr>
          <w:fldChar w:fldCharType="end"/>
        </w:r>
      </w:hyperlink>
    </w:p>
    <w:p w14:paraId="6B59C92F" w14:textId="7213F2B9" w:rsidR="007C3017" w:rsidRPr="00C16F1A" w:rsidRDefault="001B3911" w:rsidP="00B63053">
      <w:pPr>
        <w:pStyle w:val="12"/>
        <w:rPr>
          <w:rFonts w:eastAsiaTheme="minorEastAsia"/>
          <w:caps/>
        </w:rPr>
      </w:pPr>
      <w:hyperlink w:anchor="_Toc110609484" w:history="1">
        <w:r w:rsidR="00BE7201" w:rsidRPr="00C16F1A">
          <w:rPr>
            <w:rStyle w:val="af7"/>
          </w:rPr>
          <w:t>С</w:t>
        </w:r>
        <w:r w:rsidR="00FE77F7" w:rsidRPr="00C16F1A">
          <w:rPr>
            <w:rStyle w:val="af7"/>
          </w:rPr>
          <w:t>татья 50. Градостроительный регламент зоны застройки многоэтажными жилыми домами (</w:t>
        </w:r>
        <w:r w:rsidR="003F7C20" w:rsidRPr="00C16F1A">
          <w:rPr>
            <w:rStyle w:val="af7"/>
          </w:rPr>
          <w:t>Ж</w:t>
        </w:r>
        <w:r w:rsidR="00FE77F7" w:rsidRPr="00C16F1A">
          <w:rPr>
            <w:rStyle w:val="af7"/>
          </w:rPr>
          <w:t>4)</w:t>
        </w:r>
        <w:r w:rsidR="007C3017" w:rsidRPr="00C16F1A">
          <w:rPr>
            <w:webHidden/>
          </w:rPr>
          <w:tab/>
        </w:r>
        <w:r w:rsidR="007C3017" w:rsidRPr="00C16F1A">
          <w:rPr>
            <w:webHidden/>
          </w:rPr>
          <w:fldChar w:fldCharType="begin"/>
        </w:r>
        <w:r w:rsidR="007C3017" w:rsidRPr="00C16F1A">
          <w:rPr>
            <w:webHidden/>
          </w:rPr>
          <w:instrText xml:space="preserve"> PAGEREF _Toc110609484 \h </w:instrText>
        </w:r>
        <w:r w:rsidR="007C3017" w:rsidRPr="00C16F1A">
          <w:rPr>
            <w:webHidden/>
          </w:rPr>
        </w:r>
        <w:r w:rsidR="007C3017" w:rsidRPr="00C16F1A">
          <w:rPr>
            <w:webHidden/>
          </w:rPr>
          <w:fldChar w:fldCharType="separate"/>
        </w:r>
        <w:r w:rsidR="004E3D43">
          <w:rPr>
            <w:webHidden/>
          </w:rPr>
          <w:t>69</w:t>
        </w:r>
        <w:r w:rsidR="007C3017" w:rsidRPr="00C16F1A">
          <w:rPr>
            <w:webHidden/>
          </w:rPr>
          <w:fldChar w:fldCharType="end"/>
        </w:r>
      </w:hyperlink>
    </w:p>
    <w:p w14:paraId="6E87FC1F" w14:textId="73732FA3" w:rsidR="007C3017" w:rsidRPr="00C16F1A" w:rsidRDefault="001B3911" w:rsidP="00B63053">
      <w:pPr>
        <w:pStyle w:val="12"/>
        <w:rPr>
          <w:rFonts w:eastAsiaTheme="minorEastAsia"/>
          <w:caps/>
        </w:rPr>
      </w:pPr>
      <w:hyperlink w:anchor="_Toc110609485" w:history="1">
        <w:r w:rsidR="00BE7201" w:rsidRPr="00C16F1A">
          <w:rPr>
            <w:rStyle w:val="af7"/>
          </w:rPr>
          <w:t>С</w:t>
        </w:r>
        <w:r w:rsidR="00FE77F7" w:rsidRPr="00C16F1A">
          <w:rPr>
            <w:rStyle w:val="af7"/>
          </w:rPr>
          <w:t>татья 51. Градостроительный регламент зоны общественно-делового назначения (</w:t>
        </w:r>
        <w:r w:rsidR="003F7C20" w:rsidRPr="00C16F1A">
          <w:rPr>
            <w:rStyle w:val="af7"/>
          </w:rPr>
          <w:t>О</w:t>
        </w:r>
        <w:r w:rsidR="00FE77F7" w:rsidRPr="00C16F1A">
          <w:rPr>
            <w:rStyle w:val="af7"/>
          </w:rPr>
          <w:t>1)</w:t>
        </w:r>
        <w:r w:rsidR="007C3017" w:rsidRPr="00C16F1A">
          <w:rPr>
            <w:webHidden/>
          </w:rPr>
          <w:tab/>
        </w:r>
        <w:r w:rsidR="007C3017" w:rsidRPr="00C16F1A">
          <w:rPr>
            <w:webHidden/>
          </w:rPr>
          <w:fldChar w:fldCharType="begin"/>
        </w:r>
        <w:r w:rsidR="007C3017" w:rsidRPr="00C16F1A">
          <w:rPr>
            <w:webHidden/>
          </w:rPr>
          <w:instrText xml:space="preserve"> PAGEREF _Toc110609485 \h </w:instrText>
        </w:r>
        <w:r w:rsidR="007C3017" w:rsidRPr="00C16F1A">
          <w:rPr>
            <w:webHidden/>
          </w:rPr>
        </w:r>
        <w:r w:rsidR="007C3017" w:rsidRPr="00C16F1A">
          <w:rPr>
            <w:webHidden/>
          </w:rPr>
          <w:fldChar w:fldCharType="separate"/>
        </w:r>
        <w:r w:rsidR="004E3D43">
          <w:rPr>
            <w:webHidden/>
          </w:rPr>
          <w:t>75</w:t>
        </w:r>
        <w:r w:rsidR="007C3017" w:rsidRPr="00C16F1A">
          <w:rPr>
            <w:webHidden/>
          </w:rPr>
          <w:fldChar w:fldCharType="end"/>
        </w:r>
      </w:hyperlink>
    </w:p>
    <w:p w14:paraId="3E1ED346" w14:textId="65362783" w:rsidR="007C3017" w:rsidRPr="00C16F1A" w:rsidRDefault="001B3911" w:rsidP="00B63053">
      <w:pPr>
        <w:pStyle w:val="12"/>
        <w:rPr>
          <w:rFonts w:eastAsiaTheme="minorEastAsia"/>
          <w:caps/>
        </w:rPr>
      </w:pPr>
      <w:hyperlink w:anchor="_Toc110609486" w:history="1">
        <w:r w:rsidR="00BE7201" w:rsidRPr="00C16F1A">
          <w:rPr>
            <w:rStyle w:val="af7"/>
          </w:rPr>
          <w:t>С</w:t>
        </w:r>
        <w:r w:rsidR="00FE77F7" w:rsidRPr="00C16F1A">
          <w:rPr>
            <w:rStyle w:val="af7"/>
          </w:rPr>
          <w:t>татья 52. Градостроительный регламент зоны учреждений школьного</w:t>
        </w:r>
      </w:hyperlink>
      <w:r w:rsidR="00BE7201" w:rsidRPr="00C16F1A">
        <w:rPr>
          <w:rStyle w:val="af7"/>
        </w:rPr>
        <w:t xml:space="preserve"> </w:t>
      </w:r>
      <w:hyperlink w:anchor="_Toc110609487" w:history="1">
        <w:r w:rsidR="00FE77F7" w:rsidRPr="00C16F1A">
          <w:rPr>
            <w:rStyle w:val="af7"/>
          </w:rPr>
          <w:t>и дошкольного образования (</w:t>
        </w:r>
        <w:r w:rsidR="003F7C20" w:rsidRPr="00C16F1A">
          <w:rPr>
            <w:rStyle w:val="af7"/>
          </w:rPr>
          <w:t>О</w:t>
        </w:r>
        <w:r w:rsidR="00FE77F7" w:rsidRPr="00C16F1A">
          <w:rPr>
            <w:rStyle w:val="af7"/>
          </w:rPr>
          <w:t>2)</w:t>
        </w:r>
        <w:r w:rsidR="007C3017" w:rsidRPr="00C16F1A">
          <w:rPr>
            <w:webHidden/>
          </w:rPr>
          <w:tab/>
        </w:r>
        <w:r w:rsidR="007C3017" w:rsidRPr="00C16F1A">
          <w:rPr>
            <w:webHidden/>
          </w:rPr>
          <w:fldChar w:fldCharType="begin"/>
        </w:r>
        <w:r w:rsidR="007C3017" w:rsidRPr="00C16F1A">
          <w:rPr>
            <w:webHidden/>
          </w:rPr>
          <w:instrText xml:space="preserve"> PAGEREF _Toc110609487 \h </w:instrText>
        </w:r>
        <w:r w:rsidR="007C3017" w:rsidRPr="00C16F1A">
          <w:rPr>
            <w:webHidden/>
          </w:rPr>
        </w:r>
        <w:r w:rsidR="007C3017" w:rsidRPr="00C16F1A">
          <w:rPr>
            <w:webHidden/>
          </w:rPr>
          <w:fldChar w:fldCharType="separate"/>
        </w:r>
        <w:r w:rsidR="004E3D43">
          <w:rPr>
            <w:webHidden/>
          </w:rPr>
          <w:t>83</w:t>
        </w:r>
        <w:r w:rsidR="007C3017" w:rsidRPr="00C16F1A">
          <w:rPr>
            <w:webHidden/>
          </w:rPr>
          <w:fldChar w:fldCharType="end"/>
        </w:r>
      </w:hyperlink>
    </w:p>
    <w:p w14:paraId="5F6DA39D" w14:textId="427775C8" w:rsidR="007C3017" w:rsidRPr="00C16F1A" w:rsidRDefault="001B3911" w:rsidP="00B63053">
      <w:pPr>
        <w:pStyle w:val="12"/>
        <w:rPr>
          <w:rFonts w:eastAsiaTheme="minorEastAsia"/>
          <w:caps/>
        </w:rPr>
      </w:pPr>
      <w:hyperlink w:anchor="_Toc110609488" w:history="1">
        <w:r w:rsidR="00BE7201" w:rsidRPr="00C16F1A">
          <w:rPr>
            <w:rStyle w:val="af7"/>
          </w:rPr>
          <w:t>С</w:t>
        </w:r>
        <w:r w:rsidR="00FE77F7" w:rsidRPr="00C16F1A">
          <w:rPr>
            <w:rStyle w:val="af7"/>
          </w:rPr>
          <w:t>татья 53. Градостроительный регламент зоны учреждений</w:t>
        </w:r>
      </w:hyperlink>
      <w:r w:rsidR="00E6725E" w:rsidRPr="00C16F1A">
        <w:t xml:space="preserve"> </w:t>
      </w:r>
      <w:hyperlink w:anchor="_Toc110609489" w:history="1">
        <w:r w:rsidR="002C5A02" w:rsidRPr="00C16F1A">
          <w:rPr>
            <w:rStyle w:val="af7"/>
          </w:rPr>
          <w:t>профессионального образования (О</w:t>
        </w:r>
        <w:r w:rsidR="00FE77F7" w:rsidRPr="00C16F1A">
          <w:rPr>
            <w:rStyle w:val="af7"/>
          </w:rPr>
          <w:t>3)</w:t>
        </w:r>
        <w:r w:rsidR="00E6725E" w:rsidRPr="00C16F1A">
          <w:rPr>
            <w:rStyle w:val="af7"/>
          </w:rPr>
          <w:t>……….</w:t>
        </w:r>
        <w:r w:rsidR="007C3017" w:rsidRPr="00C16F1A">
          <w:rPr>
            <w:webHidden/>
          </w:rPr>
          <w:fldChar w:fldCharType="begin"/>
        </w:r>
        <w:r w:rsidR="007C3017" w:rsidRPr="00C16F1A">
          <w:rPr>
            <w:webHidden/>
          </w:rPr>
          <w:instrText xml:space="preserve"> PAGEREF _Toc110609489 \h </w:instrText>
        </w:r>
        <w:r w:rsidR="007C3017" w:rsidRPr="00C16F1A">
          <w:rPr>
            <w:webHidden/>
          </w:rPr>
        </w:r>
        <w:r w:rsidR="007C3017" w:rsidRPr="00C16F1A">
          <w:rPr>
            <w:webHidden/>
          </w:rPr>
          <w:fldChar w:fldCharType="separate"/>
        </w:r>
        <w:r w:rsidR="004E3D43">
          <w:rPr>
            <w:webHidden/>
          </w:rPr>
          <w:t>87</w:t>
        </w:r>
        <w:r w:rsidR="007C3017" w:rsidRPr="00C16F1A">
          <w:rPr>
            <w:webHidden/>
          </w:rPr>
          <w:fldChar w:fldCharType="end"/>
        </w:r>
      </w:hyperlink>
    </w:p>
    <w:p w14:paraId="0C2AB4A6" w14:textId="5C9963FF" w:rsidR="007C3017" w:rsidRPr="00C16F1A" w:rsidRDefault="001B3911" w:rsidP="00B63053">
      <w:pPr>
        <w:pStyle w:val="12"/>
        <w:rPr>
          <w:rFonts w:eastAsiaTheme="minorEastAsia"/>
          <w:caps/>
        </w:rPr>
      </w:pPr>
      <w:hyperlink w:anchor="_Toc110609490" w:history="1">
        <w:r w:rsidR="00BE7201" w:rsidRPr="00C16F1A">
          <w:rPr>
            <w:rStyle w:val="af7"/>
          </w:rPr>
          <w:t>С</w:t>
        </w:r>
        <w:r w:rsidR="00FE77F7" w:rsidRPr="00C16F1A">
          <w:rPr>
            <w:rStyle w:val="af7"/>
          </w:rPr>
          <w:t>татья 54. Градостроительный регламент зоны лечебн</w:t>
        </w:r>
        <w:r w:rsidR="003F7C20" w:rsidRPr="00C16F1A">
          <w:rPr>
            <w:rStyle w:val="af7"/>
          </w:rPr>
          <w:t>о-профилактических учреждений (О</w:t>
        </w:r>
        <w:r w:rsidR="00FE77F7" w:rsidRPr="00C16F1A">
          <w:rPr>
            <w:rStyle w:val="af7"/>
          </w:rPr>
          <w:t>4)</w:t>
        </w:r>
        <w:r w:rsidR="007C3017" w:rsidRPr="00C16F1A">
          <w:rPr>
            <w:webHidden/>
          </w:rPr>
          <w:tab/>
        </w:r>
        <w:r w:rsidR="007C3017" w:rsidRPr="00C16F1A">
          <w:rPr>
            <w:webHidden/>
          </w:rPr>
          <w:fldChar w:fldCharType="begin"/>
        </w:r>
        <w:r w:rsidR="007C3017" w:rsidRPr="00C16F1A">
          <w:rPr>
            <w:webHidden/>
          </w:rPr>
          <w:instrText xml:space="preserve"> PAGEREF _Toc110609490 \h </w:instrText>
        </w:r>
        <w:r w:rsidR="007C3017" w:rsidRPr="00C16F1A">
          <w:rPr>
            <w:webHidden/>
          </w:rPr>
        </w:r>
        <w:r w:rsidR="007C3017" w:rsidRPr="00C16F1A">
          <w:rPr>
            <w:webHidden/>
          </w:rPr>
          <w:fldChar w:fldCharType="separate"/>
        </w:r>
        <w:r w:rsidR="004E3D43">
          <w:rPr>
            <w:webHidden/>
          </w:rPr>
          <w:t>91</w:t>
        </w:r>
        <w:r w:rsidR="007C3017" w:rsidRPr="00C16F1A">
          <w:rPr>
            <w:webHidden/>
          </w:rPr>
          <w:fldChar w:fldCharType="end"/>
        </w:r>
      </w:hyperlink>
    </w:p>
    <w:p w14:paraId="5D610C62" w14:textId="1AD04815" w:rsidR="007C3017" w:rsidRPr="00C16F1A" w:rsidRDefault="001B3911" w:rsidP="00B63053">
      <w:pPr>
        <w:pStyle w:val="12"/>
        <w:rPr>
          <w:rFonts w:eastAsiaTheme="minorEastAsia"/>
          <w:caps/>
        </w:rPr>
      </w:pPr>
      <w:hyperlink w:anchor="_Toc110609491" w:history="1">
        <w:r w:rsidR="00BE7201" w:rsidRPr="00C16F1A">
          <w:rPr>
            <w:rStyle w:val="af7"/>
          </w:rPr>
          <w:t>С</w:t>
        </w:r>
        <w:r w:rsidR="00FE77F7" w:rsidRPr="00C16F1A">
          <w:rPr>
            <w:rStyle w:val="af7"/>
          </w:rPr>
          <w:t>татья 55. Градостроительный регламент зоны производственных объектов на территории населенных пунктов (</w:t>
        </w:r>
        <w:r w:rsidR="003F7C20" w:rsidRPr="00C16F1A">
          <w:rPr>
            <w:rStyle w:val="af7"/>
          </w:rPr>
          <w:t>П</w:t>
        </w:r>
        <w:r w:rsidR="00FE77F7" w:rsidRPr="00C16F1A">
          <w:rPr>
            <w:rStyle w:val="af7"/>
          </w:rPr>
          <w:t>1)</w:t>
        </w:r>
        <w:r w:rsidR="007C3017" w:rsidRPr="00C16F1A">
          <w:rPr>
            <w:webHidden/>
          </w:rPr>
          <w:tab/>
        </w:r>
        <w:r w:rsidR="003F7C20" w:rsidRPr="00C16F1A">
          <w:rPr>
            <w:webHidden/>
          </w:rPr>
          <w:t xml:space="preserve"> ………………………………………………………………………………………………………..</w:t>
        </w:r>
        <w:r w:rsidR="007C3017" w:rsidRPr="00C16F1A">
          <w:rPr>
            <w:webHidden/>
          </w:rPr>
          <w:fldChar w:fldCharType="begin"/>
        </w:r>
        <w:r w:rsidR="007C3017" w:rsidRPr="00C16F1A">
          <w:rPr>
            <w:webHidden/>
          </w:rPr>
          <w:instrText xml:space="preserve"> PAGEREF _Toc110609491 \h </w:instrText>
        </w:r>
        <w:r w:rsidR="007C3017" w:rsidRPr="00C16F1A">
          <w:rPr>
            <w:webHidden/>
          </w:rPr>
        </w:r>
        <w:r w:rsidR="007C3017" w:rsidRPr="00C16F1A">
          <w:rPr>
            <w:webHidden/>
          </w:rPr>
          <w:fldChar w:fldCharType="separate"/>
        </w:r>
        <w:r w:rsidR="004E3D43">
          <w:rPr>
            <w:webHidden/>
          </w:rPr>
          <w:t>94</w:t>
        </w:r>
        <w:r w:rsidR="007C3017" w:rsidRPr="00C16F1A">
          <w:rPr>
            <w:webHidden/>
          </w:rPr>
          <w:fldChar w:fldCharType="end"/>
        </w:r>
      </w:hyperlink>
    </w:p>
    <w:p w14:paraId="6F2501C3" w14:textId="008BA110" w:rsidR="007C3017" w:rsidRPr="00C16F1A" w:rsidRDefault="001B3911" w:rsidP="00B63053">
      <w:pPr>
        <w:pStyle w:val="12"/>
        <w:rPr>
          <w:rFonts w:eastAsiaTheme="minorEastAsia"/>
          <w:caps/>
        </w:rPr>
      </w:pPr>
      <w:hyperlink w:anchor="_Toc110609492" w:history="1">
        <w:r w:rsidR="00BE7201" w:rsidRPr="00C16F1A">
          <w:rPr>
            <w:rStyle w:val="af7"/>
          </w:rPr>
          <w:t>С</w:t>
        </w:r>
        <w:r w:rsidR="00FE77F7" w:rsidRPr="00C16F1A">
          <w:rPr>
            <w:rStyle w:val="af7"/>
          </w:rPr>
          <w:t>татья 56. Градостроительный регламент зоны объектов инженерной инфраструктуры (</w:t>
        </w:r>
        <w:r w:rsidR="003F7C20" w:rsidRPr="00C16F1A">
          <w:rPr>
            <w:rStyle w:val="af7"/>
          </w:rPr>
          <w:t>И</w:t>
        </w:r>
        <w:r w:rsidR="00FE77F7" w:rsidRPr="00C16F1A">
          <w:rPr>
            <w:rStyle w:val="af7"/>
          </w:rPr>
          <w:t>)</w:t>
        </w:r>
        <w:r w:rsidR="007C3017" w:rsidRPr="00C16F1A">
          <w:rPr>
            <w:webHidden/>
          </w:rPr>
          <w:tab/>
        </w:r>
        <w:r w:rsidR="007C3017" w:rsidRPr="00C16F1A">
          <w:rPr>
            <w:webHidden/>
          </w:rPr>
          <w:fldChar w:fldCharType="begin"/>
        </w:r>
        <w:r w:rsidR="007C3017" w:rsidRPr="00C16F1A">
          <w:rPr>
            <w:webHidden/>
          </w:rPr>
          <w:instrText xml:space="preserve"> PAGEREF _Toc110609492 \h </w:instrText>
        </w:r>
        <w:r w:rsidR="007C3017" w:rsidRPr="00C16F1A">
          <w:rPr>
            <w:webHidden/>
          </w:rPr>
        </w:r>
        <w:r w:rsidR="007C3017" w:rsidRPr="00C16F1A">
          <w:rPr>
            <w:webHidden/>
          </w:rPr>
          <w:fldChar w:fldCharType="separate"/>
        </w:r>
        <w:r w:rsidR="004E3D43">
          <w:rPr>
            <w:webHidden/>
          </w:rPr>
          <w:t>106</w:t>
        </w:r>
        <w:r w:rsidR="007C3017" w:rsidRPr="00C16F1A">
          <w:rPr>
            <w:webHidden/>
          </w:rPr>
          <w:fldChar w:fldCharType="end"/>
        </w:r>
      </w:hyperlink>
    </w:p>
    <w:p w14:paraId="79C180D6" w14:textId="2F108058" w:rsidR="007C3017" w:rsidRPr="00C16F1A" w:rsidRDefault="001B3911" w:rsidP="00B63053">
      <w:pPr>
        <w:pStyle w:val="12"/>
        <w:rPr>
          <w:rFonts w:eastAsiaTheme="minorEastAsia"/>
          <w:caps/>
        </w:rPr>
      </w:pPr>
      <w:hyperlink w:anchor="_Toc110609493" w:history="1">
        <w:r w:rsidR="00BE7201" w:rsidRPr="00C16F1A">
          <w:rPr>
            <w:rStyle w:val="af7"/>
          </w:rPr>
          <w:t>С</w:t>
        </w:r>
        <w:r w:rsidR="00FE77F7" w:rsidRPr="00C16F1A">
          <w:rPr>
            <w:rStyle w:val="af7"/>
          </w:rPr>
          <w:t>татья 57. Градостроительный регламент зоны транспортной инфраструктуры объек</w:t>
        </w:r>
        <w:r w:rsidR="003F7C20" w:rsidRPr="00C16F1A">
          <w:rPr>
            <w:rStyle w:val="af7"/>
          </w:rPr>
          <w:t>тов автомобильного транспорта (Т</w:t>
        </w:r>
        <w:r w:rsidR="00FE77F7" w:rsidRPr="00C16F1A">
          <w:rPr>
            <w:rStyle w:val="af7"/>
          </w:rPr>
          <w:t>1)</w:t>
        </w:r>
        <w:r w:rsidR="007C3017" w:rsidRPr="00C16F1A">
          <w:rPr>
            <w:webHidden/>
          </w:rPr>
          <w:tab/>
        </w:r>
        <w:r w:rsidR="007C3017" w:rsidRPr="00C16F1A">
          <w:rPr>
            <w:webHidden/>
          </w:rPr>
          <w:fldChar w:fldCharType="begin"/>
        </w:r>
        <w:r w:rsidR="007C3017" w:rsidRPr="00C16F1A">
          <w:rPr>
            <w:webHidden/>
          </w:rPr>
          <w:instrText xml:space="preserve"> PAGEREF _Toc110609493 \h </w:instrText>
        </w:r>
        <w:r w:rsidR="007C3017" w:rsidRPr="00C16F1A">
          <w:rPr>
            <w:webHidden/>
          </w:rPr>
        </w:r>
        <w:r w:rsidR="007C3017" w:rsidRPr="00C16F1A">
          <w:rPr>
            <w:webHidden/>
          </w:rPr>
          <w:fldChar w:fldCharType="separate"/>
        </w:r>
        <w:r w:rsidR="004E3D43">
          <w:rPr>
            <w:webHidden/>
          </w:rPr>
          <w:t>109</w:t>
        </w:r>
        <w:r w:rsidR="007C3017" w:rsidRPr="00C16F1A">
          <w:rPr>
            <w:webHidden/>
          </w:rPr>
          <w:fldChar w:fldCharType="end"/>
        </w:r>
      </w:hyperlink>
    </w:p>
    <w:p w14:paraId="0F787A45" w14:textId="0228764C" w:rsidR="007C3017" w:rsidRPr="00C16F1A" w:rsidRDefault="001B3911" w:rsidP="00B63053">
      <w:pPr>
        <w:pStyle w:val="12"/>
        <w:rPr>
          <w:rFonts w:eastAsiaTheme="minorEastAsia"/>
          <w:caps/>
        </w:rPr>
      </w:pPr>
      <w:hyperlink w:anchor="_Toc110609494" w:history="1">
        <w:r w:rsidR="00BE7201" w:rsidRPr="00C16F1A">
          <w:rPr>
            <w:rStyle w:val="af7"/>
          </w:rPr>
          <w:t>С</w:t>
        </w:r>
        <w:r w:rsidR="00FE77F7" w:rsidRPr="00C16F1A">
          <w:rPr>
            <w:rStyle w:val="af7"/>
          </w:rPr>
          <w:t>татья 58. Градостроительный регламент зоны транспортной инфраструктуры объекто</w:t>
        </w:r>
        <w:r w:rsidR="003F7C20" w:rsidRPr="00C16F1A">
          <w:rPr>
            <w:rStyle w:val="af7"/>
          </w:rPr>
          <w:t>в железнодорожного транспорта (Т</w:t>
        </w:r>
        <w:r w:rsidR="00FE77F7" w:rsidRPr="00C16F1A">
          <w:rPr>
            <w:rStyle w:val="af7"/>
          </w:rPr>
          <w:t>2)</w:t>
        </w:r>
        <w:r w:rsidR="007C3017" w:rsidRPr="00C16F1A">
          <w:rPr>
            <w:webHidden/>
          </w:rPr>
          <w:tab/>
        </w:r>
        <w:r w:rsidR="007C3017" w:rsidRPr="00C16F1A">
          <w:rPr>
            <w:webHidden/>
          </w:rPr>
          <w:fldChar w:fldCharType="begin"/>
        </w:r>
        <w:r w:rsidR="007C3017" w:rsidRPr="00C16F1A">
          <w:rPr>
            <w:webHidden/>
          </w:rPr>
          <w:instrText xml:space="preserve"> PAGEREF _Toc110609494 \h </w:instrText>
        </w:r>
        <w:r w:rsidR="007C3017" w:rsidRPr="00C16F1A">
          <w:rPr>
            <w:webHidden/>
          </w:rPr>
        </w:r>
        <w:r w:rsidR="007C3017" w:rsidRPr="00C16F1A">
          <w:rPr>
            <w:webHidden/>
          </w:rPr>
          <w:fldChar w:fldCharType="separate"/>
        </w:r>
        <w:r w:rsidR="004E3D43">
          <w:rPr>
            <w:webHidden/>
          </w:rPr>
          <w:t>113</w:t>
        </w:r>
        <w:r w:rsidR="007C3017" w:rsidRPr="00C16F1A">
          <w:rPr>
            <w:webHidden/>
          </w:rPr>
          <w:fldChar w:fldCharType="end"/>
        </w:r>
      </w:hyperlink>
    </w:p>
    <w:p w14:paraId="1BF76B88" w14:textId="0C7D7559" w:rsidR="007C3017" w:rsidRPr="00C16F1A" w:rsidRDefault="001B3911" w:rsidP="00B63053">
      <w:pPr>
        <w:pStyle w:val="12"/>
        <w:rPr>
          <w:rFonts w:eastAsiaTheme="minorEastAsia"/>
          <w:caps/>
        </w:rPr>
      </w:pPr>
      <w:hyperlink w:anchor="_Toc110609495" w:history="1">
        <w:r w:rsidR="00BE7201" w:rsidRPr="00C16F1A">
          <w:rPr>
            <w:rStyle w:val="af7"/>
          </w:rPr>
          <w:t>С</w:t>
        </w:r>
        <w:r w:rsidR="00FE77F7" w:rsidRPr="00C16F1A">
          <w:rPr>
            <w:rStyle w:val="af7"/>
          </w:rPr>
          <w:t>татья 59. Градостроительный регламент зоны сельскохозяйственных угодий в населенных пунктах (</w:t>
        </w:r>
        <w:r w:rsidR="003F7C20" w:rsidRPr="00C16F1A">
          <w:rPr>
            <w:rStyle w:val="af7"/>
          </w:rPr>
          <w:t>СХ</w:t>
        </w:r>
        <w:r w:rsidR="00FE77F7" w:rsidRPr="00C16F1A">
          <w:rPr>
            <w:rStyle w:val="af7"/>
          </w:rPr>
          <w:t>1)</w:t>
        </w:r>
        <w:r w:rsidR="007C3017" w:rsidRPr="00C16F1A">
          <w:rPr>
            <w:webHidden/>
          </w:rPr>
          <w:fldChar w:fldCharType="begin"/>
        </w:r>
        <w:r w:rsidR="007C3017" w:rsidRPr="00C16F1A">
          <w:rPr>
            <w:webHidden/>
          </w:rPr>
          <w:instrText xml:space="preserve"> PAGEREF _Toc110609495 \h </w:instrText>
        </w:r>
        <w:r w:rsidR="007C3017" w:rsidRPr="00C16F1A">
          <w:rPr>
            <w:webHidden/>
          </w:rPr>
        </w:r>
        <w:r w:rsidR="007C3017" w:rsidRPr="00C16F1A">
          <w:rPr>
            <w:webHidden/>
          </w:rPr>
          <w:fldChar w:fldCharType="separate"/>
        </w:r>
        <w:r w:rsidR="004E3D43">
          <w:rPr>
            <w:webHidden/>
          </w:rPr>
          <w:t>115</w:t>
        </w:r>
        <w:r w:rsidR="007C3017" w:rsidRPr="00C16F1A">
          <w:rPr>
            <w:webHidden/>
          </w:rPr>
          <w:fldChar w:fldCharType="end"/>
        </w:r>
      </w:hyperlink>
    </w:p>
    <w:p w14:paraId="7DE4F84D" w14:textId="679E2487" w:rsidR="007C3017" w:rsidRPr="00C16F1A" w:rsidRDefault="001B3911" w:rsidP="00B63053">
      <w:pPr>
        <w:pStyle w:val="12"/>
        <w:rPr>
          <w:rFonts w:eastAsiaTheme="minorEastAsia"/>
          <w:caps/>
        </w:rPr>
      </w:pPr>
      <w:hyperlink w:anchor="_Toc110609496" w:history="1">
        <w:r w:rsidR="00BE7201" w:rsidRPr="00C16F1A">
          <w:rPr>
            <w:rStyle w:val="af7"/>
          </w:rPr>
          <w:t>С</w:t>
        </w:r>
        <w:r w:rsidR="00FE77F7" w:rsidRPr="00C16F1A">
          <w:rPr>
            <w:rStyle w:val="af7"/>
          </w:rPr>
          <w:t xml:space="preserve">татья 60. Градостроительный регламент зоны зеленых </w:t>
        </w:r>
        <w:r w:rsidR="003F7C20" w:rsidRPr="00C16F1A">
          <w:rPr>
            <w:rStyle w:val="af7"/>
          </w:rPr>
          <w:t>насаждений общего пользования (Р</w:t>
        </w:r>
        <w:r w:rsidR="00FE77F7" w:rsidRPr="00C16F1A">
          <w:rPr>
            <w:rStyle w:val="af7"/>
          </w:rPr>
          <w:t>1)</w:t>
        </w:r>
        <w:r w:rsidR="007C3017" w:rsidRPr="00C16F1A">
          <w:rPr>
            <w:webHidden/>
          </w:rPr>
          <w:tab/>
        </w:r>
        <w:r w:rsidR="007C3017" w:rsidRPr="00C16F1A">
          <w:rPr>
            <w:webHidden/>
          </w:rPr>
          <w:fldChar w:fldCharType="begin"/>
        </w:r>
        <w:r w:rsidR="007C3017" w:rsidRPr="00C16F1A">
          <w:rPr>
            <w:webHidden/>
          </w:rPr>
          <w:instrText xml:space="preserve"> PAGEREF _Toc110609496 \h </w:instrText>
        </w:r>
        <w:r w:rsidR="007C3017" w:rsidRPr="00C16F1A">
          <w:rPr>
            <w:webHidden/>
          </w:rPr>
        </w:r>
        <w:r w:rsidR="007C3017" w:rsidRPr="00C16F1A">
          <w:rPr>
            <w:webHidden/>
          </w:rPr>
          <w:fldChar w:fldCharType="separate"/>
        </w:r>
        <w:r w:rsidR="004E3D43">
          <w:rPr>
            <w:webHidden/>
          </w:rPr>
          <w:t>117</w:t>
        </w:r>
        <w:r w:rsidR="007C3017" w:rsidRPr="00C16F1A">
          <w:rPr>
            <w:webHidden/>
          </w:rPr>
          <w:fldChar w:fldCharType="end"/>
        </w:r>
      </w:hyperlink>
    </w:p>
    <w:p w14:paraId="54168F24" w14:textId="1A704BE8" w:rsidR="007C3017" w:rsidRPr="00C16F1A" w:rsidRDefault="001B3911" w:rsidP="00B63053">
      <w:pPr>
        <w:pStyle w:val="12"/>
        <w:rPr>
          <w:rFonts w:eastAsiaTheme="minorEastAsia"/>
          <w:caps/>
        </w:rPr>
      </w:pPr>
      <w:hyperlink w:anchor="_Toc110609497" w:history="1">
        <w:r w:rsidR="00BE7201" w:rsidRPr="00C16F1A">
          <w:rPr>
            <w:rStyle w:val="af7"/>
          </w:rPr>
          <w:t>С</w:t>
        </w:r>
        <w:r w:rsidR="00FE77F7" w:rsidRPr="00C16F1A">
          <w:rPr>
            <w:rStyle w:val="af7"/>
          </w:rPr>
          <w:t>татья 61. Градостроительный регламент зоны объектов физической культуры и спорта (</w:t>
        </w:r>
        <w:r w:rsidR="003F7C20" w:rsidRPr="00C16F1A">
          <w:rPr>
            <w:rStyle w:val="af7"/>
          </w:rPr>
          <w:t>Р</w:t>
        </w:r>
        <w:r w:rsidR="00FE77F7" w:rsidRPr="00C16F1A">
          <w:rPr>
            <w:rStyle w:val="af7"/>
          </w:rPr>
          <w:t>2)</w:t>
        </w:r>
        <w:r w:rsidR="007C3017" w:rsidRPr="00C16F1A">
          <w:rPr>
            <w:webHidden/>
          </w:rPr>
          <w:tab/>
        </w:r>
        <w:r w:rsidR="007C3017" w:rsidRPr="00C16F1A">
          <w:rPr>
            <w:webHidden/>
          </w:rPr>
          <w:fldChar w:fldCharType="begin"/>
        </w:r>
        <w:r w:rsidR="007C3017" w:rsidRPr="00C16F1A">
          <w:rPr>
            <w:webHidden/>
          </w:rPr>
          <w:instrText xml:space="preserve"> PAGEREF _Toc110609497 \h </w:instrText>
        </w:r>
        <w:r w:rsidR="007C3017" w:rsidRPr="00C16F1A">
          <w:rPr>
            <w:webHidden/>
          </w:rPr>
        </w:r>
        <w:r w:rsidR="007C3017" w:rsidRPr="00C16F1A">
          <w:rPr>
            <w:webHidden/>
          </w:rPr>
          <w:fldChar w:fldCharType="separate"/>
        </w:r>
        <w:r w:rsidR="004E3D43">
          <w:rPr>
            <w:webHidden/>
          </w:rPr>
          <w:t>121</w:t>
        </w:r>
        <w:r w:rsidR="007C3017" w:rsidRPr="00C16F1A">
          <w:rPr>
            <w:webHidden/>
          </w:rPr>
          <w:fldChar w:fldCharType="end"/>
        </w:r>
      </w:hyperlink>
    </w:p>
    <w:p w14:paraId="007E4AF3" w14:textId="23835A0E" w:rsidR="007C3017" w:rsidRPr="00C16F1A" w:rsidRDefault="001B3911" w:rsidP="00B63053">
      <w:pPr>
        <w:pStyle w:val="12"/>
        <w:rPr>
          <w:rFonts w:eastAsiaTheme="minorEastAsia"/>
          <w:caps/>
        </w:rPr>
      </w:pPr>
      <w:hyperlink w:anchor="_Toc110609498" w:history="1">
        <w:r w:rsidR="007C3017" w:rsidRPr="00C16F1A">
          <w:rPr>
            <w:rStyle w:val="af7"/>
          </w:rPr>
          <w:t>С</w:t>
        </w:r>
        <w:r w:rsidR="00FE77F7" w:rsidRPr="00C16F1A">
          <w:rPr>
            <w:rStyle w:val="af7"/>
          </w:rPr>
          <w:t>татья 62. Градостроительный регламент зоны специального назначения, связанной с захоронениями</w:t>
        </w:r>
        <w:r w:rsidR="007C3017" w:rsidRPr="00C16F1A">
          <w:rPr>
            <w:rStyle w:val="af7"/>
          </w:rPr>
          <w:t xml:space="preserve"> (Сп1)</w:t>
        </w:r>
        <w:r w:rsidR="003F7C20" w:rsidRPr="00C16F1A">
          <w:rPr>
            <w:webHidden/>
          </w:rPr>
          <w:t>………………………………………………………………………………………………………………..</w:t>
        </w:r>
        <w:r w:rsidR="007C3017" w:rsidRPr="00C16F1A">
          <w:rPr>
            <w:webHidden/>
          </w:rPr>
          <w:fldChar w:fldCharType="begin"/>
        </w:r>
        <w:r w:rsidR="007C3017" w:rsidRPr="00C16F1A">
          <w:rPr>
            <w:webHidden/>
          </w:rPr>
          <w:instrText xml:space="preserve"> PAGEREF _Toc110609498 \h </w:instrText>
        </w:r>
        <w:r w:rsidR="007C3017" w:rsidRPr="00C16F1A">
          <w:rPr>
            <w:webHidden/>
          </w:rPr>
        </w:r>
        <w:r w:rsidR="007C3017" w:rsidRPr="00C16F1A">
          <w:rPr>
            <w:webHidden/>
          </w:rPr>
          <w:fldChar w:fldCharType="separate"/>
        </w:r>
        <w:r w:rsidR="004E3D43">
          <w:rPr>
            <w:webHidden/>
          </w:rPr>
          <w:t>124</w:t>
        </w:r>
        <w:r w:rsidR="007C3017" w:rsidRPr="00C16F1A">
          <w:rPr>
            <w:webHidden/>
          </w:rPr>
          <w:fldChar w:fldCharType="end"/>
        </w:r>
      </w:hyperlink>
    </w:p>
    <w:p w14:paraId="080DEADA" w14:textId="14052F1E" w:rsidR="007C3017" w:rsidRPr="00C16F1A" w:rsidRDefault="001B3911" w:rsidP="00B63053">
      <w:pPr>
        <w:pStyle w:val="12"/>
        <w:rPr>
          <w:rFonts w:eastAsiaTheme="minorEastAsia"/>
          <w:caps/>
        </w:rPr>
      </w:pPr>
      <w:hyperlink w:anchor="_Toc110609499" w:history="1">
        <w:r w:rsidR="007C3017" w:rsidRPr="00C16F1A">
          <w:rPr>
            <w:rStyle w:val="af7"/>
          </w:rPr>
          <w:t>С</w:t>
        </w:r>
        <w:r w:rsidR="00FE77F7" w:rsidRPr="00C16F1A">
          <w:rPr>
            <w:rStyle w:val="af7"/>
          </w:rPr>
          <w:t>татья 63. Градостроительный регламент зоны специального назначения, связанной с размещением государственных объектов</w:t>
        </w:r>
        <w:r w:rsidR="007C3017" w:rsidRPr="00C16F1A">
          <w:rPr>
            <w:rStyle w:val="af7"/>
          </w:rPr>
          <w:t xml:space="preserve"> (Сп2)</w:t>
        </w:r>
        <w:r w:rsidR="007C3017" w:rsidRPr="00C16F1A">
          <w:rPr>
            <w:webHidden/>
          </w:rPr>
          <w:tab/>
        </w:r>
        <w:r w:rsidR="007C3017" w:rsidRPr="00C16F1A">
          <w:rPr>
            <w:webHidden/>
          </w:rPr>
          <w:fldChar w:fldCharType="begin"/>
        </w:r>
        <w:r w:rsidR="007C3017" w:rsidRPr="00C16F1A">
          <w:rPr>
            <w:webHidden/>
          </w:rPr>
          <w:instrText xml:space="preserve"> PAGEREF _Toc110609499 \h </w:instrText>
        </w:r>
        <w:r w:rsidR="007C3017" w:rsidRPr="00C16F1A">
          <w:rPr>
            <w:webHidden/>
          </w:rPr>
        </w:r>
        <w:r w:rsidR="007C3017" w:rsidRPr="00C16F1A">
          <w:rPr>
            <w:webHidden/>
          </w:rPr>
          <w:fldChar w:fldCharType="separate"/>
        </w:r>
        <w:r w:rsidR="004E3D43">
          <w:rPr>
            <w:webHidden/>
          </w:rPr>
          <w:t>126</w:t>
        </w:r>
        <w:r w:rsidR="007C3017" w:rsidRPr="00C16F1A">
          <w:rPr>
            <w:webHidden/>
          </w:rPr>
          <w:fldChar w:fldCharType="end"/>
        </w:r>
      </w:hyperlink>
    </w:p>
    <w:p w14:paraId="18F764DF" w14:textId="73E13E45" w:rsidR="007C3017" w:rsidRPr="00C16F1A" w:rsidRDefault="001B3911" w:rsidP="00B63053">
      <w:pPr>
        <w:pStyle w:val="12"/>
        <w:rPr>
          <w:rFonts w:eastAsiaTheme="minorEastAsia"/>
          <w:caps/>
        </w:rPr>
      </w:pPr>
      <w:hyperlink w:anchor="_Toc110609500" w:history="1">
        <w:r w:rsidR="007C3017" w:rsidRPr="00C16F1A">
          <w:rPr>
            <w:rStyle w:val="af7"/>
          </w:rPr>
          <w:t>С</w:t>
        </w:r>
        <w:r w:rsidR="00FE77F7" w:rsidRPr="00C16F1A">
          <w:rPr>
            <w:rStyle w:val="af7"/>
          </w:rPr>
          <w:t>татья 64. Градостроительный регламент зоны специального назначения, связанной с захоронением отходов (СП3</w:t>
        </w:r>
        <w:r w:rsidR="003F7C20" w:rsidRPr="00C16F1A">
          <w:rPr>
            <w:rStyle w:val="af7"/>
          </w:rPr>
          <w:t>)………………………………………………………………………………………………………………..</w:t>
        </w:r>
        <w:r w:rsidR="007C3017" w:rsidRPr="00C16F1A">
          <w:rPr>
            <w:webHidden/>
          </w:rPr>
          <w:fldChar w:fldCharType="begin"/>
        </w:r>
        <w:r w:rsidR="007C3017" w:rsidRPr="00C16F1A">
          <w:rPr>
            <w:webHidden/>
          </w:rPr>
          <w:instrText xml:space="preserve"> PAGEREF _Toc110609500 \h </w:instrText>
        </w:r>
        <w:r w:rsidR="007C3017" w:rsidRPr="00C16F1A">
          <w:rPr>
            <w:webHidden/>
          </w:rPr>
        </w:r>
        <w:r w:rsidR="007C3017" w:rsidRPr="00C16F1A">
          <w:rPr>
            <w:webHidden/>
          </w:rPr>
          <w:fldChar w:fldCharType="separate"/>
        </w:r>
        <w:r w:rsidR="004E3D43">
          <w:rPr>
            <w:webHidden/>
          </w:rPr>
          <w:t>130</w:t>
        </w:r>
        <w:r w:rsidR="007C3017" w:rsidRPr="00C16F1A">
          <w:rPr>
            <w:webHidden/>
          </w:rPr>
          <w:fldChar w:fldCharType="end"/>
        </w:r>
      </w:hyperlink>
    </w:p>
    <w:p w14:paraId="2FE2D5F3" w14:textId="056020B6" w:rsidR="007C3017" w:rsidRPr="00C16F1A" w:rsidRDefault="001B3911" w:rsidP="00B63053">
      <w:pPr>
        <w:pStyle w:val="12"/>
        <w:rPr>
          <w:rFonts w:eastAsiaTheme="minorEastAsia"/>
          <w:caps/>
        </w:rPr>
      </w:pPr>
      <w:hyperlink w:anchor="_Toc110609501" w:history="1">
        <w:r w:rsidR="007C3017" w:rsidRPr="00C16F1A">
          <w:rPr>
            <w:rStyle w:val="af7"/>
          </w:rPr>
          <w:t>Статья 65. Градостроительный регламент зоны</w:t>
        </w:r>
      </w:hyperlink>
      <w:r w:rsidR="00FE77F7" w:rsidRPr="00C16F1A">
        <w:rPr>
          <w:rStyle w:val="af7"/>
        </w:rPr>
        <w:t xml:space="preserve"> </w:t>
      </w:r>
      <w:hyperlink w:anchor="_Toc110609502" w:history="1">
        <w:r w:rsidR="007C3017" w:rsidRPr="00C16F1A">
          <w:rPr>
            <w:rStyle w:val="af7"/>
          </w:rPr>
          <w:t>санитарно-защитного озеленения (Сп5)</w:t>
        </w:r>
        <w:r w:rsidR="00FE77F7" w:rsidRPr="00C16F1A">
          <w:rPr>
            <w:rStyle w:val="af7"/>
          </w:rPr>
          <w:t xml:space="preserve"> ………………………</w:t>
        </w:r>
        <w:r w:rsidR="003F7C20" w:rsidRPr="00C16F1A">
          <w:rPr>
            <w:rStyle w:val="af7"/>
          </w:rPr>
          <w:t>……………………………………………………………………………………..</w:t>
        </w:r>
        <w:r w:rsidR="00FE77F7" w:rsidRPr="00C16F1A">
          <w:rPr>
            <w:rStyle w:val="af7"/>
          </w:rPr>
          <w:t>…</w:t>
        </w:r>
        <w:r w:rsidR="007C3017" w:rsidRPr="00C16F1A">
          <w:rPr>
            <w:webHidden/>
          </w:rPr>
          <w:fldChar w:fldCharType="begin"/>
        </w:r>
        <w:r w:rsidR="007C3017" w:rsidRPr="00C16F1A">
          <w:rPr>
            <w:webHidden/>
          </w:rPr>
          <w:instrText xml:space="preserve"> PAGEREF _Toc110609502 \h </w:instrText>
        </w:r>
        <w:r w:rsidR="007C3017" w:rsidRPr="00C16F1A">
          <w:rPr>
            <w:webHidden/>
          </w:rPr>
        </w:r>
        <w:r w:rsidR="007C3017" w:rsidRPr="00C16F1A">
          <w:rPr>
            <w:webHidden/>
          </w:rPr>
          <w:fldChar w:fldCharType="separate"/>
        </w:r>
        <w:r w:rsidR="004E3D43">
          <w:rPr>
            <w:webHidden/>
          </w:rPr>
          <w:t>132</w:t>
        </w:r>
        <w:r w:rsidR="007C3017" w:rsidRPr="00C16F1A">
          <w:rPr>
            <w:webHidden/>
          </w:rPr>
          <w:fldChar w:fldCharType="end"/>
        </w:r>
      </w:hyperlink>
    </w:p>
    <w:p w14:paraId="2C368892" w14:textId="5F809CEF" w:rsidR="007C3017" w:rsidRPr="00C16F1A" w:rsidRDefault="001B3911" w:rsidP="00B63053">
      <w:pPr>
        <w:pStyle w:val="12"/>
        <w:rPr>
          <w:rFonts w:eastAsiaTheme="minorEastAsia"/>
          <w:caps/>
        </w:rPr>
      </w:pPr>
      <w:hyperlink w:anchor="_Toc110609503" w:history="1">
        <w:r w:rsidR="007C3017" w:rsidRPr="00C16F1A">
          <w:rPr>
            <w:rStyle w:val="af7"/>
          </w:rPr>
          <w:t>Глава Х</w:t>
        </w:r>
        <w:r w:rsidR="00DC576D" w:rsidRPr="00C16F1A">
          <w:rPr>
            <w:rStyle w:val="af7"/>
          </w:rPr>
          <w:t>I</w:t>
        </w:r>
        <w:r w:rsidR="00B63053" w:rsidRPr="00C16F1A">
          <w:rPr>
            <w:rStyle w:val="af7"/>
            <w:lang w:val="en-US"/>
          </w:rPr>
          <w:t>I</w:t>
        </w:r>
        <w:r w:rsidR="007C3017" w:rsidRPr="00C16F1A">
          <w:rPr>
            <w:rStyle w:val="af7"/>
          </w:rPr>
          <w:t>. Ограничения использования земельных участков</w:t>
        </w:r>
        <w:r w:rsidR="007C3017" w:rsidRPr="00C16F1A">
          <w:rPr>
            <w:webHidden/>
          </w:rPr>
          <w:tab/>
        </w:r>
        <w:r w:rsidR="007C3017" w:rsidRPr="00C16F1A">
          <w:rPr>
            <w:webHidden/>
          </w:rPr>
          <w:fldChar w:fldCharType="begin"/>
        </w:r>
        <w:r w:rsidR="007C3017" w:rsidRPr="00C16F1A">
          <w:rPr>
            <w:webHidden/>
          </w:rPr>
          <w:instrText xml:space="preserve"> PAGEREF _Toc110609503 \h </w:instrText>
        </w:r>
        <w:r w:rsidR="007C3017" w:rsidRPr="00C16F1A">
          <w:rPr>
            <w:webHidden/>
          </w:rPr>
        </w:r>
        <w:r w:rsidR="007C3017" w:rsidRPr="00C16F1A">
          <w:rPr>
            <w:webHidden/>
          </w:rPr>
          <w:fldChar w:fldCharType="separate"/>
        </w:r>
        <w:r w:rsidR="004E3D43">
          <w:rPr>
            <w:webHidden/>
          </w:rPr>
          <w:t>134</w:t>
        </w:r>
        <w:r w:rsidR="007C3017" w:rsidRPr="00C16F1A">
          <w:rPr>
            <w:webHidden/>
          </w:rPr>
          <w:fldChar w:fldCharType="end"/>
        </w:r>
      </w:hyperlink>
    </w:p>
    <w:p w14:paraId="432212D8" w14:textId="1B769A9B" w:rsidR="007C3017" w:rsidRPr="00C16F1A" w:rsidRDefault="001B3911" w:rsidP="00B63053">
      <w:pPr>
        <w:pStyle w:val="12"/>
        <w:rPr>
          <w:rFonts w:eastAsiaTheme="minorEastAsia"/>
          <w:caps/>
        </w:rPr>
      </w:pPr>
      <w:hyperlink w:anchor="_Toc110609504" w:history="1">
        <w:r w:rsidR="007C3017" w:rsidRPr="00C16F1A">
          <w:rPr>
            <w:rStyle w:val="af7"/>
          </w:rPr>
          <w:t>и объектов капитального строительства</w:t>
        </w:r>
        <w:r w:rsidR="007C3017" w:rsidRPr="00C16F1A">
          <w:rPr>
            <w:webHidden/>
          </w:rPr>
          <w:tab/>
        </w:r>
        <w:r w:rsidR="007C3017" w:rsidRPr="00C16F1A">
          <w:rPr>
            <w:webHidden/>
          </w:rPr>
          <w:fldChar w:fldCharType="begin"/>
        </w:r>
        <w:r w:rsidR="007C3017" w:rsidRPr="00C16F1A">
          <w:rPr>
            <w:webHidden/>
          </w:rPr>
          <w:instrText xml:space="preserve"> PAGEREF _Toc110609504 \h </w:instrText>
        </w:r>
        <w:r w:rsidR="007C3017" w:rsidRPr="00C16F1A">
          <w:rPr>
            <w:webHidden/>
          </w:rPr>
        </w:r>
        <w:r w:rsidR="007C3017" w:rsidRPr="00C16F1A">
          <w:rPr>
            <w:webHidden/>
          </w:rPr>
          <w:fldChar w:fldCharType="separate"/>
        </w:r>
        <w:r w:rsidR="004E3D43">
          <w:rPr>
            <w:webHidden/>
          </w:rPr>
          <w:t>134</w:t>
        </w:r>
        <w:r w:rsidR="007C3017" w:rsidRPr="00C16F1A">
          <w:rPr>
            <w:webHidden/>
          </w:rPr>
          <w:fldChar w:fldCharType="end"/>
        </w:r>
      </w:hyperlink>
    </w:p>
    <w:p w14:paraId="0D39BF17" w14:textId="67F6E205" w:rsidR="007C3017" w:rsidRPr="00C16F1A" w:rsidRDefault="001B3911" w:rsidP="00B63053">
      <w:pPr>
        <w:pStyle w:val="12"/>
        <w:rPr>
          <w:rFonts w:eastAsiaTheme="minorEastAsia"/>
          <w:caps/>
        </w:rPr>
      </w:pPr>
      <w:hyperlink w:anchor="_Toc110609505" w:history="1">
        <w:r w:rsidR="007C3017" w:rsidRPr="00C16F1A">
          <w:rPr>
            <w:rStyle w:val="af7"/>
          </w:rPr>
          <w:t>С</w:t>
        </w:r>
        <w:r w:rsidR="00FE77F7" w:rsidRPr="00C16F1A">
          <w:rPr>
            <w:rStyle w:val="af7"/>
          </w:rPr>
          <w:t>татья 66. Общие положения</w:t>
        </w:r>
        <w:r w:rsidR="007C3017" w:rsidRPr="00C16F1A">
          <w:rPr>
            <w:webHidden/>
          </w:rPr>
          <w:tab/>
        </w:r>
        <w:r w:rsidR="007C3017" w:rsidRPr="00C16F1A">
          <w:rPr>
            <w:webHidden/>
          </w:rPr>
          <w:fldChar w:fldCharType="begin"/>
        </w:r>
        <w:r w:rsidR="007C3017" w:rsidRPr="00C16F1A">
          <w:rPr>
            <w:webHidden/>
          </w:rPr>
          <w:instrText xml:space="preserve"> PAGEREF _Toc110609505 \h </w:instrText>
        </w:r>
        <w:r w:rsidR="007C3017" w:rsidRPr="00C16F1A">
          <w:rPr>
            <w:webHidden/>
          </w:rPr>
        </w:r>
        <w:r w:rsidR="007C3017" w:rsidRPr="00C16F1A">
          <w:rPr>
            <w:webHidden/>
          </w:rPr>
          <w:fldChar w:fldCharType="separate"/>
        </w:r>
        <w:r w:rsidR="004E3D43">
          <w:rPr>
            <w:webHidden/>
          </w:rPr>
          <w:t>134</w:t>
        </w:r>
        <w:r w:rsidR="007C3017" w:rsidRPr="00C16F1A">
          <w:rPr>
            <w:webHidden/>
          </w:rPr>
          <w:fldChar w:fldCharType="end"/>
        </w:r>
      </w:hyperlink>
    </w:p>
    <w:p w14:paraId="7B6487EE" w14:textId="55EFAF61" w:rsidR="007C3017" w:rsidRPr="00C16F1A" w:rsidRDefault="001B3911" w:rsidP="00B63053">
      <w:pPr>
        <w:pStyle w:val="12"/>
        <w:rPr>
          <w:rFonts w:eastAsiaTheme="minorEastAsia"/>
          <w:caps/>
        </w:rPr>
      </w:pPr>
      <w:hyperlink w:anchor="_Toc110609506" w:history="1">
        <w:r w:rsidR="007C3017" w:rsidRPr="00C16F1A">
          <w:rPr>
            <w:rStyle w:val="af7"/>
          </w:rPr>
          <w:t>С</w:t>
        </w:r>
        <w:r w:rsidR="00FE77F7" w:rsidRPr="00C16F1A">
          <w:rPr>
            <w:rStyle w:val="af7"/>
          </w:rPr>
          <w:t>татья 67. Ограничения использования земельных участков и объектов капитального строительства в границах санитарно-защитных зон и санитарных разрывов</w:t>
        </w:r>
        <w:r w:rsidR="007C3017" w:rsidRPr="00C16F1A">
          <w:rPr>
            <w:webHidden/>
          </w:rPr>
          <w:tab/>
        </w:r>
        <w:r w:rsidR="007C3017" w:rsidRPr="00C16F1A">
          <w:rPr>
            <w:webHidden/>
          </w:rPr>
          <w:fldChar w:fldCharType="begin"/>
        </w:r>
        <w:r w:rsidR="007C3017" w:rsidRPr="00C16F1A">
          <w:rPr>
            <w:webHidden/>
          </w:rPr>
          <w:instrText xml:space="preserve"> PAGEREF _Toc110609506 \h </w:instrText>
        </w:r>
        <w:r w:rsidR="007C3017" w:rsidRPr="00C16F1A">
          <w:rPr>
            <w:webHidden/>
          </w:rPr>
        </w:r>
        <w:r w:rsidR="007C3017" w:rsidRPr="00C16F1A">
          <w:rPr>
            <w:webHidden/>
          </w:rPr>
          <w:fldChar w:fldCharType="separate"/>
        </w:r>
        <w:r w:rsidR="004E3D43">
          <w:rPr>
            <w:webHidden/>
          </w:rPr>
          <w:t>135</w:t>
        </w:r>
        <w:r w:rsidR="007C3017" w:rsidRPr="00C16F1A">
          <w:rPr>
            <w:webHidden/>
          </w:rPr>
          <w:fldChar w:fldCharType="end"/>
        </w:r>
      </w:hyperlink>
    </w:p>
    <w:p w14:paraId="5ABFA69A" w14:textId="00E84566" w:rsidR="007C3017" w:rsidRPr="00C16F1A" w:rsidRDefault="001B3911" w:rsidP="00B63053">
      <w:pPr>
        <w:pStyle w:val="12"/>
        <w:rPr>
          <w:rFonts w:eastAsiaTheme="minorEastAsia"/>
          <w:caps/>
        </w:rPr>
      </w:pPr>
      <w:hyperlink w:anchor="_Toc110609507" w:history="1">
        <w:r w:rsidR="007C3017" w:rsidRPr="00C16F1A">
          <w:rPr>
            <w:rStyle w:val="af7"/>
          </w:rPr>
          <w:t>С</w:t>
        </w:r>
        <w:r w:rsidR="00FE77F7" w:rsidRPr="00C16F1A">
          <w:rPr>
            <w:rStyle w:val="af7"/>
          </w:rPr>
          <w:t>татья 68. Ограничения использования земельных участков и объектов капитального строительства в границах водоохранных зон и прибрежных защитных полос</w:t>
        </w:r>
        <w:r w:rsidR="007C3017" w:rsidRPr="00C16F1A">
          <w:rPr>
            <w:webHidden/>
          </w:rPr>
          <w:tab/>
        </w:r>
        <w:r w:rsidR="007C3017" w:rsidRPr="00C16F1A">
          <w:rPr>
            <w:webHidden/>
          </w:rPr>
          <w:fldChar w:fldCharType="begin"/>
        </w:r>
        <w:r w:rsidR="007C3017" w:rsidRPr="00C16F1A">
          <w:rPr>
            <w:webHidden/>
          </w:rPr>
          <w:instrText xml:space="preserve"> PAGEREF _Toc110609507 \h </w:instrText>
        </w:r>
        <w:r w:rsidR="007C3017" w:rsidRPr="00C16F1A">
          <w:rPr>
            <w:webHidden/>
          </w:rPr>
        </w:r>
        <w:r w:rsidR="007C3017" w:rsidRPr="00C16F1A">
          <w:rPr>
            <w:webHidden/>
          </w:rPr>
          <w:fldChar w:fldCharType="separate"/>
        </w:r>
        <w:r w:rsidR="004E3D43">
          <w:rPr>
            <w:webHidden/>
          </w:rPr>
          <w:t>139</w:t>
        </w:r>
        <w:r w:rsidR="007C3017" w:rsidRPr="00C16F1A">
          <w:rPr>
            <w:webHidden/>
          </w:rPr>
          <w:fldChar w:fldCharType="end"/>
        </w:r>
      </w:hyperlink>
    </w:p>
    <w:p w14:paraId="05674694" w14:textId="4D377520" w:rsidR="007C3017" w:rsidRPr="00C16F1A" w:rsidRDefault="001B3911" w:rsidP="00B63053">
      <w:pPr>
        <w:pStyle w:val="12"/>
        <w:rPr>
          <w:rFonts w:eastAsiaTheme="minorEastAsia"/>
          <w:caps/>
        </w:rPr>
      </w:pPr>
      <w:hyperlink w:anchor="_Toc110609508" w:history="1">
        <w:r w:rsidR="007C3017" w:rsidRPr="00C16F1A">
          <w:rPr>
            <w:rStyle w:val="af7"/>
          </w:rPr>
          <w:t>С</w:t>
        </w:r>
        <w:r w:rsidR="00FE77F7" w:rsidRPr="00C16F1A">
          <w:rPr>
            <w:rStyle w:val="af7"/>
          </w:rPr>
          <w:t>татья 69. Ограничения использования земельных участков и объектов капитального строительства в границах зон санитарной охраны источников водоснабжения и водопроводных сооружений</w:t>
        </w:r>
        <w:r w:rsidR="007C3017" w:rsidRPr="00C16F1A">
          <w:rPr>
            <w:webHidden/>
          </w:rPr>
          <w:tab/>
        </w:r>
        <w:r w:rsidR="007C3017" w:rsidRPr="00C16F1A">
          <w:rPr>
            <w:webHidden/>
          </w:rPr>
          <w:fldChar w:fldCharType="begin"/>
        </w:r>
        <w:r w:rsidR="007C3017" w:rsidRPr="00C16F1A">
          <w:rPr>
            <w:webHidden/>
          </w:rPr>
          <w:instrText xml:space="preserve"> PAGEREF _Toc110609508 \h </w:instrText>
        </w:r>
        <w:r w:rsidR="007C3017" w:rsidRPr="00C16F1A">
          <w:rPr>
            <w:webHidden/>
          </w:rPr>
        </w:r>
        <w:r w:rsidR="007C3017" w:rsidRPr="00C16F1A">
          <w:rPr>
            <w:webHidden/>
          </w:rPr>
          <w:fldChar w:fldCharType="separate"/>
        </w:r>
        <w:r w:rsidR="004E3D43">
          <w:rPr>
            <w:webHidden/>
          </w:rPr>
          <w:t>141</w:t>
        </w:r>
        <w:r w:rsidR="007C3017" w:rsidRPr="00C16F1A">
          <w:rPr>
            <w:webHidden/>
          </w:rPr>
          <w:fldChar w:fldCharType="end"/>
        </w:r>
      </w:hyperlink>
    </w:p>
    <w:p w14:paraId="660B4D11" w14:textId="75D8BD0A" w:rsidR="007C3017" w:rsidRPr="00C16F1A" w:rsidRDefault="001B3911" w:rsidP="00B63053">
      <w:pPr>
        <w:pStyle w:val="12"/>
        <w:rPr>
          <w:rFonts w:eastAsiaTheme="minorEastAsia"/>
          <w:caps/>
        </w:rPr>
      </w:pPr>
      <w:hyperlink w:anchor="_Toc110609509" w:history="1">
        <w:r w:rsidR="007C3017" w:rsidRPr="00C16F1A">
          <w:rPr>
            <w:rStyle w:val="af7"/>
          </w:rPr>
          <w:t>С</w:t>
        </w:r>
        <w:r w:rsidR="00FE77F7" w:rsidRPr="00C16F1A">
          <w:rPr>
            <w:rStyle w:val="af7"/>
          </w:rPr>
          <w:t>татья 70. Ограничения использования земельных участков и объектов капитального строительства в границах охранных зон объектов инженерной инфраструктуры</w:t>
        </w:r>
        <w:r w:rsidR="007C3017" w:rsidRPr="00C16F1A">
          <w:rPr>
            <w:webHidden/>
          </w:rPr>
          <w:tab/>
        </w:r>
        <w:r w:rsidR="007C3017" w:rsidRPr="00C16F1A">
          <w:rPr>
            <w:webHidden/>
          </w:rPr>
          <w:fldChar w:fldCharType="begin"/>
        </w:r>
        <w:r w:rsidR="007C3017" w:rsidRPr="00C16F1A">
          <w:rPr>
            <w:webHidden/>
          </w:rPr>
          <w:instrText xml:space="preserve"> PAGEREF _Toc110609509 \h </w:instrText>
        </w:r>
        <w:r w:rsidR="007C3017" w:rsidRPr="00C16F1A">
          <w:rPr>
            <w:webHidden/>
          </w:rPr>
        </w:r>
        <w:r w:rsidR="007C3017" w:rsidRPr="00C16F1A">
          <w:rPr>
            <w:webHidden/>
          </w:rPr>
          <w:fldChar w:fldCharType="separate"/>
        </w:r>
        <w:r w:rsidR="004E3D43">
          <w:rPr>
            <w:webHidden/>
          </w:rPr>
          <w:t>143</w:t>
        </w:r>
        <w:r w:rsidR="007C3017" w:rsidRPr="00C16F1A">
          <w:rPr>
            <w:webHidden/>
          </w:rPr>
          <w:fldChar w:fldCharType="end"/>
        </w:r>
      </w:hyperlink>
    </w:p>
    <w:p w14:paraId="5A9872F2" w14:textId="7A290664" w:rsidR="007C3017" w:rsidRPr="00C16F1A" w:rsidRDefault="001B3911" w:rsidP="00B63053">
      <w:pPr>
        <w:pStyle w:val="12"/>
        <w:rPr>
          <w:rFonts w:eastAsiaTheme="minorEastAsia"/>
          <w:caps/>
        </w:rPr>
      </w:pPr>
      <w:hyperlink w:anchor="_Toc110609510" w:history="1">
        <w:r w:rsidR="007C3017" w:rsidRPr="00C16F1A">
          <w:rPr>
            <w:rStyle w:val="af7"/>
          </w:rPr>
          <w:t>С</w:t>
        </w:r>
        <w:r w:rsidR="00FE77F7" w:rsidRPr="00C16F1A">
          <w:rPr>
            <w:rStyle w:val="af7"/>
          </w:rPr>
          <w:t>татья 71. Ограничения использования земельных участков и объектов капитального строительства в границах охранных зон железных дорог</w:t>
        </w:r>
        <w:r w:rsidR="007C3017" w:rsidRPr="00C16F1A">
          <w:rPr>
            <w:webHidden/>
          </w:rPr>
          <w:tab/>
        </w:r>
        <w:r w:rsidR="007C3017" w:rsidRPr="00C16F1A">
          <w:rPr>
            <w:webHidden/>
          </w:rPr>
          <w:fldChar w:fldCharType="begin"/>
        </w:r>
        <w:r w:rsidR="007C3017" w:rsidRPr="00C16F1A">
          <w:rPr>
            <w:webHidden/>
          </w:rPr>
          <w:instrText xml:space="preserve"> PAGEREF _Toc110609510 \h </w:instrText>
        </w:r>
        <w:r w:rsidR="007C3017" w:rsidRPr="00C16F1A">
          <w:rPr>
            <w:webHidden/>
          </w:rPr>
        </w:r>
        <w:r w:rsidR="007C3017" w:rsidRPr="00C16F1A">
          <w:rPr>
            <w:webHidden/>
          </w:rPr>
          <w:fldChar w:fldCharType="separate"/>
        </w:r>
        <w:r w:rsidR="004E3D43">
          <w:rPr>
            <w:webHidden/>
          </w:rPr>
          <w:t>151</w:t>
        </w:r>
        <w:r w:rsidR="007C3017" w:rsidRPr="00C16F1A">
          <w:rPr>
            <w:webHidden/>
          </w:rPr>
          <w:fldChar w:fldCharType="end"/>
        </w:r>
      </w:hyperlink>
    </w:p>
    <w:p w14:paraId="257E8BBA" w14:textId="6C76169E" w:rsidR="007C3017" w:rsidRPr="00C16F1A" w:rsidRDefault="001B3911" w:rsidP="00B63053">
      <w:pPr>
        <w:pStyle w:val="12"/>
        <w:rPr>
          <w:rFonts w:eastAsiaTheme="minorEastAsia"/>
          <w:caps/>
        </w:rPr>
      </w:pPr>
      <w:hyperlink w:anchor="_Toc110609511" w:history="1">
        <w:r w:rsidR="007C3017" w:rsidRPr="00C16F1A">
          <w:rPr>
            <w:rStyle w:val="af7"/>
          </w:rPr>
          <w:t>С</w:t>
        </w:r>
        <w:r w:rsidR="00FE77F7" w:rsidRPr="00C16F1A">
          <w:rPr>
            <w:rStyle w:val="af7"/>
          </w:rPr>
          <w:t>татья 72. Ограничения использования земельных участков и объектов капитального строительства в границах придорожной полосы автомобильных дорог</w:t>
        </w:r>
        <w:r w:rsidR="007C3017" w:rsidRPr="00C16F1A">
          <w:rPr>
            <w:webHidden/>
          </w:rPr>
          <w:tab/>
        </w:r>
        <w:r w:rsidR="007C3017" w:rsidRPr="00C16F1A">
          <w:rPr>
            <w:webHidden/>
          </w:rPr>
          <w:fldChar w:fldCharType="begin"/>
        </w:r>
        <w:r w:rsidR="007C3017" w:rsidRPr="00C16F1A">
          <w:rPr>
            <w:webHidden/>
          </w:rPr>
          <w:instrText xml:space="preserve"> PAGEREF _Toc110609511 \h </w:instrText>
        </w:r>
        <w:r w:rsidR="007C3017" w:rsidRPr="00C16F1A">
          <w:rPr>
            <w:webHidden/>
          </w:rPr>
        </w:r>
        <w:r w:rsidR="007C3017" w:rsidRPr="00C16F1A">
          <w:rPr>
            <w:webHidden/>
          </w:rPr>
          <w:fldChar w:fldCharType="separate"/>
        </w:r>
        <w:r w:rsidR="004E3D43">
          <w:rPr>
            <w:webHidden/>
          </w:rPr>
          <w:t>152</w:t>
        </w:r>
        <w:r w:rsidR="007C3017" w:rsidRPr="00C16F1A">
          <w:rPr>
            <w:webHidden/>
          </w:rPr>
          <w:fldChar w:fldCharType="end"/>
        </w:r>
      </w:hyperlink>
    </w:p>
    <w:p w14:paraId="02C321EF" w14:textId="43AF4F16" w:rsidR="007C3017" w:rsidRPr="00C16F1A" w:rsidRDefault="001B3911" w:rsidP="00B63053">
      <w:pPr>
        <w:pStyle w:val="12"/>
        <w:rPr>
          <w:rFonts w:eastAsiaTheme="minorEastAsia"/>
          <w:caps/>
        </w:rPr>
      </w:pPr>
      <w:hyperlink w:anchor="_Toc110609512" w:history="1">
        <w:r w:rsidR="007C3017" w:rsidRPr="00C16F1A">
          <w:rPr>
            <w:rStyle w:val="af7"/>
          </w:rPr>
          <w:t>С</w:t>
        </w:r>
        <w:r w:rsidR="00355136" w:rsidRPr="00C16F1A">
          <w:rPr>
            <w:rStyle w:val="af7"/>
          </w:rPr>
          <w:t>татья 73</w:t>
        </w:r>
        <w:r w:rsidR="00FE77F7" w:rsidRPr="00C16F1A">
          <w:rPr>
            <w:rStyle w:val="af7"/>
          </w:rPr>
          <w:t>. Ограничения использования земельных участков и объектов капитального строительства в границах зон с особыми условиями использования территорий от объектов воздушного транспорта</w:t>
        </w:r>
        <w:r w:rsidR="007C3017" w:rsidRPr="00C16F1A">
          <w:rPr>
            <w:webHidden/>
          </w:rPr>
          <w:tab/>
        </w:r>
        <w:r w:rsidR="007C3017" w:rsidRPr="00C16F1A">
          <w:rPr>
            <w:webHidden/>
          </w:rPr>
          <w:fldChar w:fldCharType="begin"/>
        </w:r>
        <w:r w:rsidR="007C3017" w:rsidRPr="00C16F1A">
          <w:rPr>
            <w:webHidden/>
          </w:rPr>
          <w:instrText xml:space="preserve"> PAGEREF _Toc110609512 \h </w:instrText>
        </w:r>
        <w:r w:rsidR="007C3017" w:rsidRPr="00C16F1A">
          <w:rPr>
            <w:webHidden/>
          </w:rPr>
        </w:r>
        <w:r w:rsidR="007C3017" w:rsidRPr="00C16F1A">
          <w:rPr>
            <w:webHidden/>
          </w:rPr>
          <w:fldChar w:fldCharType="separate"/>
        </w:r>
        <w:r w:rsidR="004E3D43">
          <w:rPr>
            <w:webHidden/>
          </w:rPr>
          <w:t>152</w:t>
        </w:r>
        <w:r w:rsidR="007C3017" w:rsidRPr="00C16F1A">
          <w:rPr>
            <w:webHidden/>
          </w:rPr>
          <w:fldChar w:fldCharType="end"/>
        </w:r>
      </w:hyperlink>
    </w:p>
    <w:p w14:paraId="12F98C9E" w14:textId="7CA6CE44" w:rsidR="007C3017" w:rsidRPr="00C16F1A" w:rsidRDefault="001B3911" w:rsidP="00B63053">
      <w:pPr>
        <w:pStyle w:val="12"/>
        <w:rPr>
          <w:rFonts w:eastAsiaTheme="minorEastAsia"/>
          <w:caps/>
        </w:rPr>
      </w:pPr>
      <w:hyperlink w:anchor="_Toc110609513" w:history="1">
        <w:r w:rsidR="007C3017" w:rsidRPr="00C16F1A">
          <w:rPr>
            <w:rStyle w:val="af7"/>
          </w:rPr>
          <w:t>С</w:t>
        </w:r>
        <w:r w:rsidR="00FE77F7" w:rsidRPr="00C16F1A">
          <w:rPr>
            <w:rStyle w:val="af7"/>
          </w:rPr>
          <w:t>татья 7</w:t>
        </w:r>
        <w:r w:rsidR="00355136" w:rsidRPr="00C16F1A">
          <w:rPr>
            <w:rStyle w:val="af7"/>
          </w:rPr>
          <w:t>4</w:t>
        </w:r>
        <w:r w:rsidR="00FE77F7" w:rsidRPr="00C16F1A">
          <w:rPr>
            <w:rStyle w:val="af7"/>
          </w:rPr>
          <w:t>. Ограничения использования земельных участков и объектов капитального строительства по условиям охраны объектов культурного наследия</w:t>
        </w:r>
        <w:r w:rsidR="007C3017" w:rsidRPr="00C16F1A">
          <w:rPr>
            <w:webHidden/>
          </w:rPr>
          <w:tab/>
        </w:r>
        <w:r w:rsidR="007C3017" w:rsidRPr="00C16F1A">
          <w:rPr>
            <w:webHidden/>
          </w:rPr>
          <w:fldChar w:fldCharType="begin"/>
        </w:r>
        <w:r w:rsidR="007C3017" w:rsidRPr="00C16F1A">
          <w:rPr>
            <w:webHidden/>
          </w:rPr>
          <w:instrText xml:space="preserve"> PAGEREF _Toc110609513 \h </w:instrText>
        </w:r>
        <w:r w:rsidR="007C3017" w:rsidRPr="00C16F1A">
          <w:rPr>
            <w:webHidden/>
          </w:rPr>
        </w:r>
        <w:r w:rsidR="007C3017" w:rsidRPr="00C16F1A">
          <w:rPr>
            <w:webHidden/>
          </w:rPr>
          <w:fldChar w:fldCharType="separate"/>
        </w:r>
        <w:r w:rsidR="004E3D43">
          <w:rPr>
            <w:webHidden/>
          </w:rPr>
          <w:t>154</w:t>
        </w:r>
        <w:r w:rsidR="007C3017" w:rsidRPr="00C16F1A">
          <w:rPr>
            <w:webHidden/>
          </w:rPr>
          <w:fldChar w:fldCharType="end"/>
        </w:r>
      </w:hyperlink>
    </w:p>
    <w:p w14:paraId="0A94451F" w14:textId="0494A982" w:rsidR="007C3017" w:rsidRPr="00C16F1A" w:rsidRDefault="001B3911" w:rsidP="00B63053">
      <w:pPr>
        <w:pStyle w:val="12"/>
        <w:rPr>
          <w:rFonts w:eastAsiaTheme="minorEastAsia"/>
          <w:caps/>
        </w:rPr>
      </w:pPr>
      <w:hyperlink w:anchor="_Toc110609514" w:history="1">
        <w:r w:rsidR="007C3017" w:rsidRPr="00C16F1A">
          <w:rPr>
            <w:rStyle w:val="af7"/>
          </w:rPr>
          <w:t>С</w:t>
        </w:r>
        <w:r w:rsidR="00355136" w:rsidRPr="00C16F1A">
          <w:rPr>
            <w:rStyle w:val="af7"/>
          </w:rPr>
          <w:t>татья 75</w:t>
        </w:r>
        <w:r w:rsidR="00FE77F7" w:rsidRPr="00C16F1A">
          <w:rPr>
            <w:rStyle w:val="af7"/>
          </w:rPr>
          <w:t>. Ограничение использования земельных участков и объектов капитального строительства в границах зон затопления и подтопления</w:t>
        </w:r>
        <w:r w:rsidR="007C3017" w:rsidRPr="00C16F1A">
          <w:rPr>
            <w:webHidden/>
          </w:rPr>
          <w:tab/>
        </w:r>
        <w:r w:rsidR="007C3017" w:rsidRPr="00C16F1A">
          <w:rPr>
            <w:webHidden/>
          </w:rPr>
          <w:fldChar w:fldCharType="begin"/>
        </w:r>
        <w:r w:rsidR="007C3017" w:rsidRPr="00C16F1A">
          <w:rPr>
            <w:webHidden/>
          </w:rPr>
          <w:instrText xml:space="preserve"> PAGEREF _Toc110609514 \h </w:instrText>
        </w:r>
        <w:r w:rsidR="007C3017" w:rsidRPr="00C16F1A">
          <w:rPr>
            <w:webHidden/>
          </w:rPr>
        </w:r>
        <w:r w:rsidR="007C3017" w:rsidRPr="00C16F1A">
          <w:rPr>
            <w:webHidden/>
          </w:rPr>
          <w:fldChar w:fldCharType="separate"/>
        </w:r>
        <w:r w:rsidR="004E3D43">
          <w:rPr>
            <w:webHidden/>
          </w:rPr>
          <w:t>156</w:t>
        </w:r>
        <w:r w:rsidR="007C3017" w:rsidRPr="00C16F1A">
          <w:rPr>
            <w:webHidden/>
          </w:rPr>
          <w:fldChar w:fldCharType="end"/>
        </w:r>
      </w:hyperlink>
    </w:p>
    <w:p w14:paraId="752C77D2" w14:textId="545DDFDD" w:rsidR="007C3017" w:rsidRPr="00C16F1A" w:rsidRDefault="001B3911" w:rsidP="00B63053">
      <w:pPr>
        <w:pStyle w:val="12"/>
        <w:rPr>
          <w:rFonts w:eastAsiaTheme="minorEastAsia"/>
          <w:caps/>
        </w:rPr>
      </w:pPr>
      <w:hyperlink w:anchor="_Toc110609515" w:history="1">
        <w:r w:rsidR="007C3017" w:rsidRPr="00C16F1A">
          <w:rPr>
            <w:rStyle w:val="af7"/>
          </w:rPr>
          <w:t>С</w:t>
        </w:r>
        <w:r w:rsidR="00FE77F7" w:rsidRPr="00C16F1A">
          <w:rPr>
            <w:rStyle w:val="af7"/>
          </w:rPr>
          <w:t>татья 7</w:t>
        </w:r>
        <w:r w:rsidR="00355136" w:rsidRPr="00C16F1A">
          <w:rPr>
            <w:rStyle w:val="af7"/>
          </w:rPr>
          <w:t>6</w:t>
        </w:r>
        <w:r w:rsidR="00FE77F7" w:rsidRPr="00C16F1A">
          <w:rPr>
            <w:rStyle w:val="af7"/>
          </w:rPr>
          <w:t>. Ограничения использования земельных участков и объектов капитального строительства в границах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w:t>
        </w:r>
        <w:r w:rsidR="00FE77F7" w:rsidRPr="00C16F1A">
          <w:t xml:space="preserve"> </w:t>
        </w:r>
        <w:r w:rsidR="00FE77F7" w:rsidRPr="00C16F1A">
          <w:rPr>
            <w:rStyle w:val="af7"/>
          </w:rPr>
          <w:t>и органов</w:t>
        </w:r>
        <w:r w:rsidR="007C3017" w:rsidRPr="00C16F1A">
          <w:rPr>
            <w:webHidden/>
          </w:rPr>
          <w:tab/>
        </w:r>
        <w:r w:rsidR="007C3017" w:rsidRPr="00C16F1A">
          <w:rPr>
            <w:webHidden/>
          </w:rPr>
          <w:fldChar w:fldCharType="begin"/>
        </w:r>
        <w:r w:rsidR="007C3017" w:rsidRPr="00C16F1A">
          <w:rPr>
            <w:webHidden/>
          </w:rPr>
          <w:instrText xml:space="preserve"> PAGEREF _Toc110609515 \h </w:instrText>
        </w:r>
        <w:r w:rsidR="007C3017" w:rsidRPr="00C16F1A">
          <w:rPr>
            <w:webHidden/>
          </w:rPr>
        </w:r>
        <w:r w:rsidR="007C3017" w:rsidRPr="00C16F1A">
          <w:rPr>
            <w:webHidden/>
          </w:rPr>
          <w:fldChar w:fldCharType="separate"/>
        </w:r>
        <w:r w:rsidR="004E3D43">
          <w:rPr>
            <w:webHidden/>
          </w:rPr>
          <w:t>157</w:t>
        </w:r>
        <w:r w:rsidR="007C3017" w:rsidRPr="00C16F1A">
          <w:rPr>
            <w:webHidden/>
          </w:rPr>
          <w:fldChar w:fldCharType="end"/>
        </w:r>
      </w:hyperlink>
    </w:p>
    <w:p w14:paraId="307CDEDD" w14:textId="185BC53C" w:rsidR="007C3017" w:rsidRPr="00C16F1A" w:rsidRDefault="001B3911" w:rsidP="00B63053">
      <w:pPr>
        <w:pStyle w:val="12"/>
        <w:rPr>
          <w:rFonts w:eastAsiaTheme="minorEastAsia"/>
          <w:caps/>
        </w:rPr>
      </w:pPr>
      <w:hyperlink w:anchor="_Toc110609517" w:history="1">
        <w:r w:rsidR="007C3017" w:rsidRPr="00C16F1A">
          <w:rPr>
            <w:rStyle w:val="af7"/>
          </w:rPr>
          <w:t>С</w:t>
        </w:r>
        <w:r w:rsidR="00FE77F7" w:rsidRPr="00C16F1A">
          <w:rPr>
            <w:rStyle w:val="af7"/>
          </w:rPr>
          <w:t>татья 7</w:t>
        </w:r>
        <w:r w:rsidR="00355136" w:rsidRPr="00C16F1A">
          <w:rPr>
            <w:rStyle w:val="af7"/>
          </w:rPr>
          <w:t>7</w:t>
        </w:r>
        <w:r w:rsidR="00FE77F7" w:rsidRPr="00C16F1A">
          <w:rPr>
            <w:rStyle w:val="af7"/>
          </w:rPr>
          <w:t>. ограничения использования земельных участков и объектов капитального строительства в границах запретных и иных зон с особыми условиями использования земель в связи с режимом пограничной зоны</w:t>
        </w:r>
        <w:r w:rsidR="007C3017" w:rsidRPr="00C16F1A">
          <w:rPr>
            <w:webHidden/>
          </w:rPr>
          <w:tab/>
        </w:r>
        <w:r w:rsidR="003F7C20" w:rsidRPr="00C16F1A">
          <w:rPr>
            <w:webHidden/>
          </w:rPr>
          <w:t>……………………………………………………………………………………………………….</w:t>
        </w:r>
        <w:r w:rsidR="007C3017" w:rsidRPr="00C16F1A">
          <w:rPr>
            <w:webHidden/>
          </w:rPr>
          <w:fldChar w:fldCharType="begin"/>
        </w:r>
        <w:r w:rsidR="007C3017" w:rsidRPr="00C16F1A">
          <w:rPr>
            <w:webHidden/>
          </w:rPr>
          <w:instrText xml:space="preserve"> PAGEREF _Toc110609517 \h </w:instrText>
        </w:r>
        <w:r w:rsidR="007C3017" w:rsidRPr="00C16F1A">
          <w:rPr>
            <w:webHidden/>
          </w:rPr>
        </w:r>
        <w:r w:rsidR="007C3017" w:rsidRPr="00C16F1A">
          <w:rPr>
            <w:webHidden/>
          </w:rPr>
          <w:fldChar w:fldCharType="separate"/>
        </w:r>
        <w:r w:rsidR="004E3D43">
          <w:rPr>
            <w:webHidden/>
          </w:rPr>
          <w:t>159</w:t>
        </w:r>
        <w:r w:rsidR="007C3017" w:rsidRPr="00C16F1A">
          <w:rPr>
            <w:webHidden/>
          </w:rPr>
          <w:fldChar w:fldCharType="end"/>
        </w:r>
      </w:hyperlink>
    </w:p>
    <w:p w14:paraId="417E9A27" w14:textId="4D780BF6" w:rsidR="007C3017" w:rsidRPr="00C16F1A" w:rsidRDefault="001B3911" w:rsidP="00B63053">
      <w:pPr>
        <w:pStyle w:val="12"/>
        <w:rPr>
          <w:rFonts w:eastAsiaTheme="minorEastAsia"/>
          <w:caps/>
        </w:rPr>
      </w:pPr>
      <w:hyperlink w:anchor="_Toc110609518" w:history="1">
        <w:r w:rsidR="007C3017" w:rsidRPr="00C16F1A">
          <w:rPr>
            <w:rStyle w:val="af7"/>
          </w:rPr>
          <w:t>С</w:t>
        </w:r>
        <w:r w:rsidR="00355136" w:rsidRPr="00C16F1A">
          <w:rPr>
            <w:rStyle w:val="af7"/>
          </w:rPr>
          <w:t>татья 78</w:t>
        </w:r>
        <w:r w:rsidR="00FE77F7" w:rsidRPr="00C16F1A">
          <w:rPr>
            <w:rStyle w:val="af7"/>
          </w:rPr>
          <w:t>. Ограничения использования земельных участков и объектов капитального строительства в границах охранных зон вокруг стационарных пунктов наблюдений (кроме метеорологического оборудования, устанавливаемого на аэродромах)</w:t>
        </w:r>
        <w:r w:rsidR="007C3017" w:rsidRPr="00C16F1A">
          <w:rPr>
            <w:webHidden/>
          </w:rPr>
          <w:tab/>
        </w:r>
        <w:r w:rsidR="007C3017" w:rsidRPr="00C16F1A">
          <w:rPr>
            <w:webHidden/>
          </w:rPr>
          <w:fldChar w:fldCharType="begin"/>
        </w:r>
        <w:r w:rsidR="007C3017" w:rsidRPr="00C16F1A">
          <w:rPr>
            <w:webHidden/>
          </w:rPr>
          <w:instrText xml:space="preserve"> PAGEREF _Toc110609518 \h </w:instrText>
        </w:r>
        <w:r w:rsidR="007C3017" w:rsidRPr="00C16F1A">
          <w:rPr>
            <w:webHidden/>
          </w:rPr>
        </w:r>
        <w:r w:rsidR="007C3017" w:rsidRPr="00C16F1A">
          <w:rPr>
            <w:webHidden/>
          </w:rPr>
          <w:fldChar w:fldCharType="separate"/>
        </w:r>
        <w:r w:rsidR="004E3D43">
          <w:rPr>
            <w:webHidden/>
          </w:rPr>
          <w:t>159</w:t>
        </w:r>
        <w:r w:rsidR="007C3017" w:rsidRPr="00C16F1A">
          <w:rPr>
            <w:webHidden/>
          </w:rPr>
          <w:fldChar w:fldCharType="end"/>
        </w:r>
      </w:hyperlink>
    </w:p>
    <w:p w14:paraId="30ECAA27" w14:textId="44A9B6E9" w:rsidR="007C3017" w:rsidRPr="00C16F1A" w:rsidRDefault="001B3911" w:rsidP="00B63053">
      <w:pPr>
        <w:pStyle w:val="12"/>
      </w:pPr>
      <w:hyperlink w:anchor="_Toc110609519" w:history="1">
        <w:r w:rsidR="007C3017" w:rsidRPr="00C16F1A">
          <w:rPr>
            <w:rStyle w:val="af7"/>
          </w:rPr>
          <w:t>С</w:t>
        </w:r>
        <w:r w:rsidR="00FE77F7" w:rsidRPr="00C16F1A">
          <w:rPr>
            <w:rStyle w:val="af7"/>
          </w:rPr>
          <w:t>татья 7</w:t>
        </w:r>
        <w:r w:rsidR="00355136" w:rsidRPr="00C16F1A">
          <w:rPr>
            <w:rStyle w:val="af7"/>
          </w:rPr>
          <w:t>9</w:t>
        </w:r>
        <w:r w:rsidR="00FE77F7" w:rsidRPr="00C16F1A">
          <w:rPr>
            <w:rStyle w:val="af7"/>
          </w:rPr>
          <w:t>. Иные ограничения использования земельных участков и объектов капитального строительства</w:t>
        </w:r>
        <w:r w:rsidR="00E6725E" w:rsidRPr="00C16F1A">
          <w:rPr>
            <w:rStyle w:val="af7"/>
            <w:b/>
          </w:rPr>
          <w:t>………………………………………………………………………………………………………</w:t>
        </w:r>
        <w:r w:rsidR="007C3017" w:rsidRPr="00C16F1A">
          <w:rPr>
            <w:webHidden/>
          </w:rPr>
          <w:fldChar w:fldCharType="begin"/>
        </w:r>
        <w:r w:rsidR="007C3017" w:rsidRPr="00C16F1A">
          <w:rPr>
            <w:webHidden/>
          </w:rPr>
          <w:instrText xml:space="preserve"> PAGEREF _Toc110609519 \h </w:instrText>
        </w:r>
        <w:r w:rsidR="007C3017" w:rsidRPr="00C16F1A">
          <w:rPr>
            <w:webHidden/>
          </w:rPr>
        </w:r>
        <w:r w:rsidR="007C3017" w:rsidRPr="00C16F1A">
          <w:rPr>
            <w:webHidden/>
          </w:rPr>
          <w:fldChar w:fldCharType="separate"/>
        </w:r>
        <w:r w:rsidR="004E3D43">
          <w:rPr>
            <w:webHidden/>
          </w:rPr>
          <w:t>160</w:t>
        </w:r>
        <w:r w:rsidR="007C3017" w:rsidRPr="00C16F1A">
          <w:rPr>
            <w:webHidden/>
          </w:rPr>
          <w:fldChar w:fldCharType="end"/>
        </w:r>
      </w:hyperlink>
    </w:p>
    <w:p w14:paraId="3A763839" w14:textId="64115563" w:rsidR="00E6725E" w:rsidRPr="00C16F1A" w:rsidRDefault="00E6725E" w:rsidP="00B63053">
      <w:pPr>
        <w:pStyle w:val="12"/>
        <w:rPr>
          <w:rStyle w:val="af7"/>
          <w:color w:val="auto"/>
          <w:u w:val="none"/>
        </w:rPr>
      </w:pPr>
      <w:r w:rsidRPr="00C16F1A">
        <w:rPr>
          <w:rStyle w:val="af7"/>
          <w:color w:val="auto"/>
          <w:u w:val="none"/>
        </w:rPr>
        <w:t xml:space="preserve">Глава </w:t>
      </w:r>
      <w:r w:rsidRPr="00C16F1A">
        <w:rPr>
          <w:rStyle w:val="af7"/>
          <w:color w:val="auto"/>
          <w:u w:val="none"/>
          <w:lang w:val="en-US"/>
        </w:rPr>
        <w:t>XII</w:t>
      </w:r>
      <w:r w:rsidR="00B63053" w:rsidRPr="00C16F1A">
        <w:rPr>
          <w:rStyle w:val="af7"/>
          <w:color w:val="auto"/>
          <w:u w:val="none"/>
          <w:lang w:val="en-US"/>
        </w:rPr>
        <w:t>I</w:t>
      </w:r>
      <w:r w:rsidRPr="00C16F1A">
        <w:rPr>
          <w:rStyle w:val="af7"/>
          <w:color w:val="auto"/>
          <w:u w:val="none"/>
        </w:rPr>
        <w:t>.Требования к архитектурно-градостроительному облику объекта капитального строительства.165</w:t>
      </w:r>
    </w:p>
    <w:p w14:paraId="0B710D29" w14:textId="2E3B412C" w:rsidR="00A41E39" w:rsidRPr="00C16F1A" w:rsidRDefault="00A41E39" w:rsidP="005B5933">
      <w:pPr>
        <w:rPr>
          <w:rStyle w:val="af7"/>
          <w:bCs/>
          <w:noProof/>
          <w:color w:val="auto"/>
          <w:kern w:val="32"/>
          <w:sz w:val="20"/>
          <w:szCs w:val="20"/>
          <w:u w:val="none"/>
        </w:rPr>
      </w:pPr>
      <w:r w:rsidRPr="00C16F1A">
        <w:rPr>
          <w:rStyle w:val="af7"/>
          <w:bCs/>
          <w:noProof/>
          <w:color w:val="auto"/>
          <w:kern w:val="32"/>
          <w:sz w:val="20"/>
          <w:szCs w:val="20"/>
          <w:u w:val="none"/>
        </w:rPr>
        <w:t>Статья 80. Зона застройки индивидуальными жилыми домами (Ж1)</w:t>
      </w:r>
      <w:r w:rsidR="002B5092" w:rsidRPr="00C16F1A">
        <w:rPr>
          <w:rStyle w:val="af7"/>
          <w:bCs/>
          <w:noProof/>
          <w:color w:val="auto"/>
          <w:kern w:val="32"/>
          <w:sz w:val="20"/>
          <w:szCs w:val="20"/>
          <w:u w:val="none"/>
        </w:rPr>
        <w:t>………………………………………….165</w:t>
      </w:r>
    </w:p>
    <w:p w14:paraId="6409280B" w14:textId="6F1A4EB6" w:rsidR="00A41E39" w:rsidRPr="00C16F1A" w:rsidRDefault="00A41E39" w:rsidP="005B5933">
      <w:pPr>
        <w:rPr>
          <w:rStyle w:val="af7"/>
          <w:bCs/>
          <w:color w:val="auto"/>
          <w:kern w:val="32"/>
          <w:sz w:val="20"/>
          <w:szCs w:val="20"/>
          <w:u w:val="none"/>
        </w:rPr>
      </w:pPr>
      <w:r w:rsidRPr="00C16F1A">
        <w:rPr>
          <w:rStyle w:val="af7"/>
          <w:bCs/>
          <w:color w:val="auto"/>
          <w:kern w:val="32"/>
          <w:sz w:val="20"/>
          <w:szCs w:val="20"/>
          <w:u w:val="none"/>
        </w:rPr>
        <w:t>Статья 81. Зона застройки малоэтажными жилыми домами (Ж2)</w:t>
      </w:r>
      <w:r w:rsidR="002B5092" w:rsidRPr="00C16F1A">
        <w:rPr>
          <w:rStyle w:val="af7"/>
          <w:bCs/>
          <w:color w:val="auto"/>
          <w:kern w:val="32"/>
          <w:sz w:val="20"/>
          <w:szCs w:val="20"/>
          <w:u w:val="none"/>
        </w:rPr>
        <w:t>……………………………………………...</w:t>
      </w:r>
      <w:r w:rsidR="00661AB0" w:rsidRPr="00C16F1A">
        <w:rPr>
          <w:rStyle w:val="af7"/>
          <w:bCs/>
          <w:color w:val="auto"/>
          <w:kern w:val="32"/>
          <w:sz w:val="20"/>
          <w:szCs w:val="20"/>
          <w:u w:val="none"/>
        </w:rPr>
        <w:t>192</w:t>
      </w:r>
    </w:p>
    <w:p w14:paraId="42FEBA09" w14:textId="4F5D1441" w:rsidR="002B5092" w:rsidRPr="00C16F1A" w:rsidRDefault="002B5092" w:rsidP="005B5933">
      <w:pPr>
        <w:rPr>
          <w:rStyle w:val="af7"/>
          <w:bCs/>
          <w:color w:val="auto"/>
          <w:kern w:val="32"/>
          <w:sz w:val="20"/>
          <w:szCs w:val="20"/>
          <w:u w:val="none"/>
        </w:rPr>
      </w:pPr>
      <w:r w:rsidRPr="00C16F1A">
        <w:rPr>
          <w:rStyle w:val="af7"/>
          <w:bCs/>
          <w:color w:val="auto"/>
          <w:kern w:val="32"/>
          <w:sz w:val="20"/>
          <w:szCs w:val="20"/>
          <w:u w:val="none"/>
        </w:rPr>
        <w:t>Статья 82. Зона застройки среднеэтажными жилыми</w:t>
      </w:r>
      <w:r w:rsidR="00661AB0" w:rsidRPr="00C16F1A">
        <w:rPr>
          <w:rStyle w:val="af7"/>
          <w:bCs/>
          <w:color w:val="auto"/>
          <w:kern w:val="32"/>
          <w:sz w:val="20"/>
          <w:szCs w:val="20"/>
          <w:u w:val="none"/>
        </w:rPr>
        <w:t xml:space="preserve"> домами (Ж3)…………………………………………...211</w:t>
      </w:r>
    </w:p>
    <w:p w14:paraId="2FA69ED3" w14:textId="6CD81508" w:rsidR="002B5092" w:rsidRPr="00C16F1A" w:rsidRDefault="002B5092" w:rsidP="002B5092">
      <w:pPr>
        <w:rPr>
          <w:rStyle w:val="af7"/>
          <w:bCs/>
          <w:color w:val="auto"/>
          <w:kern w:val="32"/>
          <w:sz w:val="20"/>
          <w:szCs w:val="20"/>
          <w:u w:val="none"/>
        </w:rPr>
      </w:pPr>
      <w:r w:rsidRPr="00C16F1A">
        <w:rPr>
          <w:rStyle w:val="af7"/>
          <w:bCs/>
          <w:color w:val="auto"/>
          <w:kern w:val="32"/>
          <w:sz w:val="20"/>
          <w:szCs w:val="20"/>
          <w:u w:val="none"/>
        </w:rPr>
        <w:t xml:space="preserve">Статья 83. </w:t>
      </w:r>
      <w:r w:rsidR="00A04C57" w:rsidRPr="00C16F1A">
        <w:rPr>
          <w:rStyle w:val="af7"/>
          <w:bCs/>
          <w:color w:val="auto"/>
          <w:kern w:val="32"/>
          <w:sz w:val="20"/>
          <w:szCs w:val="20"/>
          <w:u w:val="none"/>
        </w:rPr>
        <w:t>Зона</w:t>
      </w:r>
      <w:r w:rsidRPr="00C16F1A">
        <w:rPr>
          <w:rStyle w:val="af7"/>
          <w:bCs/>
          <w:color w:val="auto"/>
          <w:kern w:val="32"/>
          <w:sz w:val="20"/>
          <w:szCs w:val="20"/>
          <w:u w:val="none"/>
        </w:rPr>
        <w:t xml:space="preserve"> застройки многоэтажными жилыми домами (Ж4)……</w:t>
      </w:r>
      <w:r w:rsidR="00A04C57" w:rsidRPr="00C16F1A">
        <w:rPr>
          <w:rStyle w:val="af7"/>
          <w:bCs/>
          <w:color w:val="auto"/>
          <w:kern w:val="32"/>
          <w:sz w:val="20"/>
          <w:szCs w:val="20"/>
          <w:u w:val="none"/>
        </w:rPr>
        <w:t>……………………………………</w:t>
      </w:r>
      <w:r w:rsidR="00661AB0" w:rsidRPr="00C16F1A">
        <w:rPr>
          <w:rStyle w:val="af7"/>
          <w:bCs/>
          <w:color w:val="auto"/>
          <w:kern w:val="32"/>
          <w:sz w:val="20"/>
          <w:szCs w:val="20"/>
          <w:u w:val="none"/>
        </w:rPr>
        <w:t>….234</w:t>
      </w:r>
    </w:p>
    <w:p w14:paraId="437343FD" w14:textId="7C66580E" w:rsidR="002B5092" w:rsidRPr="00C16F1A" w:rsidRDefault="002B5092" w:rsidP="002B5092">
      <w:pPr>
        <w:rPr>
          <w:rStyle w:val="af7"/>
          <w:bCs/>
          <w:color w:val="auto"/>
          <w:kern w:val="32"/>
          <w:sz w:val="20"/>
          <w:szCs w:val="20"/>
          <w:u w:val="none"/>
        </w:rPr>
      </w:pPr>
      <w:r w:rsidRPr="00C16F1A">
        <w:rPr>
          <w:rStyle w:val="af7"/>
          <w:bCs/>
          <w:color w:val="auto"/>
          <w:kern w:val="32"/>
          <w:sz w:val="20"/>
          <w:szCs w:val="20"/>
          <w:u w:val="none"/>
        </w:rPr>
        <w:t xml:space="preserve">Статья 84. </w:t>
      </w:r>
      <w:r w:rsidR="00A04C57" w:rsidRPr="00C16F1A">
        <w:rPr>
          <w:rStyle w:val="af7"/>
          <w:bCs/>
          <w:color w:val="auto"/>
          <w:kern w:val="32"/>
          <w:sz w:val="20"/>
          <w:szCs w:val="20"/>
          <w:u w:val="none"/>
        </w:rPr>
        <w:t>З</w:t>
      </w:r>
      <w:r w:rsidRPr="00C16F1A">
        <w:rPr>
          <w:rStyle w:val="af7"/>
          <w:bCs/>
          <w:color w:val="auto"/>
          <w:kern w:val="32"/>
          <w:sz w:val="20"/>
          <w:szCs w:val="20"/>
          <w:u w:val="none"/>
        </w:rPr>
        <w:t>он</w:t>
      </w:r>
      <w:r w:rsidR="00A04C57" w:rsidRPr="00C16F1A">
        <w:rPr>
          <w:rStyle w:val="af7"/>
          <w:bCs/>
          <w:color w:val="auto"/>
          <w:kern w:val="32"/>
          <w:sz w:val="20"/>
          <w:szCs w:val="20"/>
          <w:u w:val="none"/>
        </w:rPr>
        <w:t>а</w:t>
      </w:r>
      <w:r w:rsidRPr="00C16F1A">
        <w:rPr>
          <w:rStyle w:val="af7"/>
          <w:bCs/>
          <w:color w:val="auto"/>
          <w:kern w:val="32"/>
          <w:sz w:val="20"/>
          <w:szCs w:val="20"/>
          <w:u w:val="none"/>
        </w:rPr>
        <w:t xml:space="preserve"> общественно-делового назначения (О1)………………</w:t>
      </w:r>
      <w:r w:rsidR="00A04C57" w:rsidRPr="00C16F1A">
        <w:rPr>
          <w:rStyle w:val="af7"/>
          <w:bCs/>
          <w:color w:val="auto"/>
          <w:kern w:val="32"/>
          <w:sz w:val="20"/>
          <w:szCs w:val="20"/>
          <w:u w:val="none"/>
        </w:rPr>
        <w:t>…………………………………...</w:t>
      </w:r>
      <w:r w:rsidRPr="00C16F1A">
        <w:rPr>
          <w:rStyle w:val="af7"/>
          <w:bCs/>
          <w:color w:val="auto"/>
          <w:kern w:val="32"/>
          <w:sz w:val="20"/>
          <w:szCs w:val="20"/>
          <w:u w:val="none"/>
        </w:rPr>
        <w:t>…..</w:t>
      </w:r>
      <w:r w:rsidR="00661AB0" w:rsidRPr="00C16F1A">
        <w:rPr>
          <w:rStyle w:val="af7"/>
          <w:bCs/>
          <w:color w:val="auto"/>
          <w:kern w:val="32"/>
          <w:sz w:val="20"/>
          <w:szCs w:val="20"/>
          <w:u w:val="none"/>
        </w:rPr>
        <w:t>251</w:t>
      </w:r>
    </w:p>
    <w:p w14:paraId="56C05184" w14:textId="5743C520" w:rsidR="002B5092" w:rsidRPr="00C16F1A" w:rsidRDefault="002B5092" w:rsidP="002B5092">
      <w:pPr>
        <w:rPr>
          <w:rStyle w:val="af7"/>
          <w:bCs/>
          <w:color w:val="auto"/>
          <w:kern w:val="32"/>
          <w:sz w:val="20"/>
          <w:szCs w:val="20"/>
          <w:u w:val="none"/>
        </w:rPr>
      </w:pPr>
      <w:r w:rsidRPr="00C16F1A">
        <w:rPr>
          <w:rStyle w:val="af7"/>
          <w:bCs/>
          <w:color w:val="auto"/>
          <w:kern w:val="32"/>
          <w:sz w:val="20"/>
          <w:szCs w:val="20"/>
          <w:u w:val="none"/>
        </w:rPr>
        <w:t xml:space="preserve">Статья 85. </w:t>
      </w:r>
      <w:r w:rsidR="00A04C57" w:rsidRPr="00C16F1A">
        <w:rPr>
          <w:rStyle w:val="af7"/>
          <w:bCs/>
          <w:color w:val="auto"/>
          <w:kern w:val="32"/>
          <w:sz w:val="20"/>
          <w:szCs w:val="20"/>
          <w:u w:val="none"/>
        </w:rPr>
        <w:t>З</w:t>
      </w:r>
      <w:r w:rsidRPr="00C16F1A">
        <w:rPr>
          <w:rStyle w:val="af7"/>
          <w:bCs/>
          <w:color w:val="auto"/>
          <w:kern w:val="32"/>
          <w:sz w:val="20"/>
          <w:szCs w:val="20"/>
          <w:u w:val="none"/>
        </w:rPr>
        <w:t>он</w:t>
      </w:r>
      <w:r w:rsidR="00A04C57" w:rsidRPr="00C16F1A">
        <w:rPr>
          <w:rStyle w:val="af7"/>
          <w:bCs/>
          <w:color w:val="auto"/>
          <w:kern w:val="32"/>
          <w:sz w:val="20"/>
          <w:szCs w:val="20"/>
          <w:u w:val="none"/>
        </w:rPr>
        <w:t>а</w:t>
      </w:r>
      <w:r w:rsidRPr="00C16F1A">
        <w:rPr>
          <w:rStyle w:val="af7"/>
          <w:bCs/>
          <w:color w:val="auto"/>
          <w:kern w:val="32"/>
          <w:sz w:val="20"/>
          <w:szCs w:val="20"/>
          <w:u w:val="none"/>
        </w:rPr>
        <w:t xml:space="preserve"> учреждений школьного и дошкольного образования (О2)</w:t>
      </w:r>
      <w:r w:rsidR="00A04C57" w:rsidRPr="00C16F1A">
        <w:rPr>
          <w:rStyle w:val="af7"/>
          <w:bCs/>
          <w:color w:val="auto"/>
          <w:kern w:val="32"/>
          <w:sz w:val="20"/>
          <w:szCs w:val="20"/>
          <w:u w:val="none"/>
        </w:rPr>
        <w:t>…………………………………...</w:t>
      </w:r>
      <w:r w:rsidR="00661AB0" w:rsidRPr="00C16F1A">
        <w:rPr>
          <w:rStyle w:val="af7"/>
          <w:bCs/>
          <w:color w:val="auto"/>
          <w:kern w:val="32"/>
          <w:sz w:val="20"/>
          <w:szCs w:val="20"/>
          <w:u w:val="none"/>
        </w:rPr>
        <w:t>260</w:t>
      </w:r>
    </w:p>
    <w:p w14:paraId="5840AABF" w14:textId="1B4408D9" w:rsidR="002B5092" w:rsidRPr="00C16F1A" w:rsidRDefault="002B5092" w:rsidP="002B5092">
      <w:pPr>
        <w:rPr>
          <w:rStyle w:val="af7"/>
          <w:bCs/>
          <w:color w:val="auto"/>
          <w:kern w:val="32"/>
          <w:sz w:val="20"/>
          <w:szCs w:val="20"/>
          <w:u w:val="none"/>
        </w:rPr>
      </w:pPr>
      <w:r w:rsidRPr="00C16F1A">
        <w:rPr>
          <w:rStyle w:val="af7"/>
          <w:bCs/>
          <w:color w:val="auto"/>
          <w:kern w:val="32"/>
          <w:sz w:val="20"/>
          <w:szCs w:val="20"/>
          <w:u w:val="none"/>
        </w:rPr>
        <w:t xml:space="preserve">Статья 86. </w:t>
      </w:r>
      <w:r w:rsidR="00A04C57" w:rsidRPr="00C16F1A">
        <w:rPr>
          <w:rStyle w:val="af7"/>
          <w:bCs/>
          <w:color w:val="auto"/>
          <w:kern w:val="32"/>
          <w:sz w:val="20"/>
          <w:szCs w:val="20"/>
          <w:u w:val="none"/>
        </w:rPr>
        <w:t>З</w:t>
      </w:r>
      <w:r w:rsidRPr="00C16F1A">
        <w:rPr>
          <w:rStyle w:val="af7"/>
          <w:bCs/>
          <w:color w:val="auto"/>
          <w:kern w:val="32"/>
          <w:sz w:val="20"/>
          <w:szCs w:val="20"/>
          <w:u w:val="none"/>
        </w:rPr>
        <w:t>он</w:t>
      </w:r>
      <w:r w:rsidR="00A04C57" w:rsidRPr="00C16F1A">
        <w:rPr>
          <w:rStyle w:val="af7"/>
          <w:bCs/>
          <w:color w:val="auto"/>
          <w:kern w:val="32"/>
          <w:sz w:val="20"/>
          <w:szCs w:val="20"/>
          <w:u w:val="none"/>
        </w:rPr>
        <w:t>а</w:t>
      </w:r>
      <w:r w:rsidRPr="00C16F1A">
        <w:rPr>
          <w:rStyle w:val="af7"/>
          <w:bCs/>
          <w:color w:val="auto"/>
          <w:kern w:val="32"/>
          <w:sz w:val="20"/>
          <w:szCs w:val="20"/>
          <w:u w:val="none"/>
        </w:rPr>
        <w:t xml:space="preserve"> учреждений профессионального образования (О3)……</w:t>
      </w:r>
      <w:r w:rsidR="00A04C57" w:rsidRPr="00C16F1A">
        <w:rPr>
          <w:rStyle w:val="af7"/>
          <w:bCs/>
          <w:color w:val="auto"/>
          <w:kern w:val="32"/>
          <w:sz w:val="20"/>
          <w:szCs w:val="20"/>
          <w:u w:val="none"/>
        </w:rPr>
        <w:t>…………………………………...</w:t>
      </w:r>
      <w:r w:rsidRPr="00C16F1A">
        <w:rPr>
          <w:rStyle w:val="af7"/>
          <w:bCs/>
          <w:color w:val="auto"/>
          <w:kern w:val="32"/>
          <w:sz w:val="20"/>
          <w:szCs w:val="20"/>
          <w:u w:val="none"/>
        </w:rPr>
        <w:t>…</w:t>
      </w:r>
      <w:r w:rsidR="00CE60D7" w:rsidRPr="00C16F1A">
        <w:rPr>
          <w:rStyle w:val="af7"/>
          <w:bCs/>
          <w:color w:val="auto"/>
          <w:kern w:val="32"/>
          <w:sz w:val="20"/>
          <w:szCs w:val="20"/>
          <w:u w:val="none"/>
        </w:rPr>
        <w:t>2</w:t>
      </w:r>
      <w:r w:rsidR="00661AB0" w:rsidRPr="00C16F1A">
        <w:rPr>
          <w:rStyle w:val="af7"/>
          <w:bCs/>
          <w:color w:val="auto"/>
          <w:kern w:val="32"/>
          <w:sz w:val="20"/>
          <w:szCs w:val="20"/>
          <w:u w:val="none"/>
        </w:rPr>
        <w:t>64</w:t>
      </w:r>
    </w:p>
    <w:p w14:paraId="460FAAD4" w14:textId="2B9A1B68" w:rsidR="002B5092" w:rsidRPr="00C16F1A" w:rsidRDefault="002B5092" w:rsidP="002B5092">
      <w:pPr>
        <w:rPr>
          <w:rStyle w:val="af7"/>
          <w:bCs/>
          <w:color w:val="auto"/>
          <w:kern w:val="32"/>
          <w:sz w:val="20"/>
          <w:szCs w:val="20"/>
          <w:u w:val="none"/>
        </w:rPr>
      </w:pPr>
      <w:r w:rsidRPr="00C16F1A">
        <w:rPr>
          <w:rStyle w:val="af7"/>
          <w:bCs/>
          <w:color w:val="auto"/>
          <w:kern w:val="32"/>
          <w:sz w:val="20"/>
          <w:szCs w:val="20"/>
          <w:u w:val="none"/>
        </w:rPr>
        <w:t xml:space="preserve">Статья 87. </w:t>
      </w:r>
      <w:r w:rsidR="00A04C57" w:rsidRPr="00C16F1A">
        <w:rPr>
          <w:rStyle w:val="af7"/>
          <w:bCs/>
          <w:color w:val="auto"/>
          <w:kern w:val="32"/>
          <w:sz w:val="20"/>
          <w:szCs w:val="20"/>
          <w:u w:val="none"/>
        </w:rPr>
        <w:t>З</w:t>
      </w:r>
      <w:r w:rsidRPr="00C16F1A">
        <w:rPr>
          <w:rStyle w:val="af7"/>
          <w:bCs/>
          <w:color w:val="auto"/>
          <w:kern w:val="32"/>
          <w:sz w:val="20"/>
          <w:szCs w:val="20"/>
          <w:u w:val="none"/>
        </w:rPr>
        <w:t>он</w:t>
      </w:r>
      <w:r w:rsidR="00A04C57" w:rsidRPr="00C16F1A">
        <w:rPr>
          <w:rStyle w:val="af7"/>
          <w:bCs/>
          <w:color w:val="auto"/>
          <w:kern w:val="32"/>
          <w:sz w:val="20"/>
          <w:szCs w:val="20"/>
          <w:u w:val="none"/>
        </w:rPr>
        <w:t>а</w:t>
      </w:r>
      <w:r w:rsidRPr="00C16F1A">
        <w:rPr>
          <w:rStyle w:val="af7"/>
          <w:bCs/>
          <w:color w:val="auto"/>
          <w:kern w:val="32"/>
          <w:sz w:val="20"/>
          <w:szCs w:val="20"/>
          <w:u w:val="none"/>
        </w:rPr>
        <w:t xml:space="preserve"> лечебно-профилактических учреждений (О4)………</w:t>
      </w:r>
      <w:r w:rsidR="00A04C57" w:rsidRPr="00C16F1A">
        <w:rPr>
          <w:rStyle w:val="af7"/>
          <w:bCs/>
          <w:color w:val="auto"/>
          <w:kern w:val="32"/>
          <w:sz w:val="20"/>
          <w:szCs w:val="20"/>
          <w:u w:val="none"/>
        </w:rPr>
        <w:t>…………………………………</w:t>
      </w:r>
      <w:r w:rsidRPr="00C16F1A">
        <w:rPr>
          <w:rStyle w:val="af7"/>
          <w:bCs/>
          <w:color w:val="auto"/>
          <w:kern w:val="32"/>
          <w:sz w:val="20"/>
          <w:szCs w:val="20"/>
          <w:u w:val="none"/>
        </w:rPr>
        <w:t>…</w:t>
      </w:r>
      <w:r w:rsidR="00267CB1" w:rsidRPr="00C16F1A">
        <w:rPr>
          <w:rStyle w:val="af7"/>
          <w:bCs/>
          <w:color w:val="auto"/>
          <w:kern w:val="32"/>
          <w:sz w:val="20"/>
          <w:szCs w:val="20"/>
          <w:u w:val="none"/>
        </w:rPr>
        <w:t>.</w:t>
      </w:r>
      <w:r w:rsidRPr="00C16F1A">
        <w:rPr>
          <w:rStyle w:val="af7"/>
          <w:bCs/>
          <w:color w:val="auto"/>
          <w:kern w:val="32"/>
          <w:sz w:val="20"/>
          <w:szCs w:val="20"/>
          <w:u w:val="none"/>
        </w:rPr>
        <w:t>…..</w:t>
      </w:r>
      <w:r w:rsidR="007F2E31" w:rsidRPr="00C16F1A">
        <w:rPr>
          <w:rStyle w:val="af7"/>
          <w:bCs/>
          <w:color w:val="auto"/>
          <w:kern w:val="32"/>
          <w:sz w:val="20"/>
          <w:szCs w:val="20"/>
          <w:u w:val="none"/>
        </w:rPr>
        <w:t>270</w:t>
      </w:r>
    </w:p>
    <w:p w14:paraId="2F149A0B" w14:textId="4F88BD7B" w:rsidR="00814D80" w:rsidRPr="00C16F1A" w:rsidRDefault="00814D80" w:rsidP="002B5092">
      <w:pPr>
        <w:rPr>
          <w:rStyle w:val="af7"/>
          <w:bCs/>
          <w:color w:val="auto"/>
          <w:kern w:val="32"/>
          <w:sz w:val="20"/>
          <w:szCs w:val="20"/>
          <w:u w:val="none"/>
        </w:rPr>
      </w:pPr>
      <w:r w:rsidRPr="00C16F1A">
        <w:rPr>
          <w:rStyle w:val="af7"/>
          <w:bCs/>
          <w:color w:val="auto"/>
          <w:kern w:val="32"/>
          <w:sz w:val="20"/>
          <w:szCs w:val="20"/>
          <w:u w:val="none"/>
        </w:rPr>
        <w:t xml:space="preserve">Статья 88. </w:t>
      </w:r>
      <w:r w:rsidR="00A04C57" w:rsidRPr="00C16F1A">
        <w:rPr>
          <w:rStyle w:val="af7"/>
          <w:bCs/>
          <w:color w:val="auto"/>
          <w:kern w:val="32"/>
          <w:sz w:val="20"/>
          <w:szCs w:val="20"/>
          <w:u w:val="none"/>
        </w:rPr>
        <w:t>З</w:t>
      </w:r>
      <w:r w:rsidRPr="00C16F1A">
        <w:rPr>
          <w:rStyle w:val="af7"/>
          <w:bCs/>
          <w:color w:val="auto"/>
          <w:kern w:val="32"/>
          <w:sz w:val="20"/>
          <w:szCs w:val="20"/>
          <w:u w:val="none"/>
        </w:rPr>
        <w:t>он</w:t>
      </w:r>
      <w:r w:rsidR="00A04C57" w:rsidRPr="00C16F1A">
        <w:rPr>
          <w:rStyle w:val="af7"/>
          <w:bCs/>
          <w:color w:val="auto"/>
          <w:kern w:val="32"/>
          <w:sz w:val="20"/>
          <w:szCs w:val="20"/>
          <w:u w:val="none"/>
        </w:rPr>
        <w:t>а</w:t>
      </w:r>
      <w:r w:rsidRPr="00C16F1A">
        <w:rPr>
          <w:rStyle w:val="af7"/>
          <w:bCs/>
          <w:color w:val="auto"/>
          <w:kern w:val="32"/>
          <w:sz w:val="20"/>
          <w:szCs w:val="20"/>
          <w:u w:val="none"/>
        </w:rPr>
        <w:t xml:space="preserve"> транспортной инфраструктуры объектов автомобильного транспорта (Т1)………………</w:t>
      </w:r>
      <w:r w:rsidR="00267CB1" w:rsidRPr="00C16F1A">
        <w:rPr>
          <w:rStyle w:val="af7"/>
          <w:bCs/>
          <w:color w:val="auto"/>
          <w:kern w:val="32"/>
          <w:sz w:val="20"/>
          <w:szCs w:val="20"/>
          <w:u w:val="none"/>
        </w:rPr>
        <w:t>..2</w:t>
      </w:r>
      <w:r w:rsidR="007F2E31" w:rsidRPr="00C16F1A">
        <w:rPr>
          <w:rStyle w:val="af7"/>
          <w:bCs/>
          <w:color w:val="auto"/>
          <w:kern w:val="32"/>
          <w:sz w:val="20"/>
          <w:szCs w:val="20"/>
          <w:u w:val="none"/>
        </w:rPr>
        <w:t>79</w:t>
      </w:r>
    </w:p>
    <w:p w14:paraId="728185DD" w14:textId="064C6E3D" w:rsidR="00325392" w:rsidRPr="00C16F1A" w:rsidRDefault="00325392" w:rsidP="002B5092">
      <w:pPr>
        <w:rPr>
          <w:rStyle w:val="af7"/>
          <w:bCs/>
          <w:color w:val="auto"/>
          <w:kern w:val="32"/>
          <w:sz w:val="20"/>
          <w:szCs w:val="20"/>
          <w:u w:val="none"/>
        </w:rPr>
      </w:pPr>
      <w:r w:rsidRPr="00C16F1A">
        <w:rPr>
          <w:rStyle w:val="af7"/>
          <w:bCs/>
          <w:color w:val="auto"/>
          <w:kern w:val="32"/>
          <w:sz w:val="20"/>
          <w:szCs w:val="20"/>
          <w:u w:val="none"/>
        </w:rPr>
        <w:t>Статья 89. Зона зеленых насаждений общего пользования (Р1)</w:t>
      </w:r>
      <w:r w:rsidR="00267CB1" w:rsidRPr="00C16F1A">
        <w:rPr>
          <w:rStyle w:val="af7"/>
          <w:bCs/>
          <w:color w:val="auto"/>
          <w:kern w:val="32"/>
          <w:sz w:val="20"/>
          <w:szCs w:val="20"/>
          <w:u w:val="none"/>
        </w:rPr>
        <w:t>………………………………………………</w:t>
      </w:r>
      <w:r w:rsidR="00615D9E" w:rsidRPr="00C16F1A">
        <w:rPr>
          <w:rStyle w:val="af7"/>
          <w:bCs/>
          <w:color w:val="auto"/>
          <w:kern w:val="32"/>
          <w:sz w:val="20"/>
          <w:szCs w:val="20"/>
          <w:u w:val="none"/>
        </w:rPr>
        <w:t>..2</w:t>
      </w:r>
      <w:r w:rsidR="007F2E31" w:rsidRPr="00C16F1A">
        <w:rPr>
          <w:rStyle w:val="af7"/>
          <w:bCs/>
          <w:color w:val="auto"/>
          <w:kern w:val="32"/>
          <w:sz w:val="20"/>
          <w:szCs w:val="20"/>
          <w:u w:val="none"/>
        </w:rPr>
        <w:t>84</w:t>
      </w:r>
    </w:p>
    <w:p w14:paraId="5250F5C1" w14:textId="221F8D6A" w:rsidR="00615D9E" w:rsidRPr="00C16F1A" w:rsidRDefault="00615D9E" w:rsidP="002B5092">
      <w:pPr>
        <w:rPr>
          <w:rStyle w:val="af7"/>
          <w:bCs/>
          <w:color w:val="auto"/>
          <w:kern w:val="32"/>
          <w:sz w:val="20"/>
          <w:szCs w:val="20"/>
          <w:u w:val="none"/>
        </w:rPr>
      </w:pPr>
      <w:r w:rsidRPr="00C16F1A">
        <w:rPr>
          <w:rStyle w:val="af7"/>
          <w:bCs/>
          <w:color w:val="auto"/>
          <w:kern w:val="32"/>
          <w:sz w:val="20"/>
          <w:szCs w:val="20"/>
          <w:u w:val="none"/>
        </w:rPr>
        <w:t>Статья 90. Зона объектов физической культуры и спорта (Р2)…</w:t>
      </w:r>
      <w:r w:rsidR="0043571D" w:rsidRPr="00C16F1A">
        <w:rPr>
          <w:rStyle w:val="af7"/>
          <w:bCs/>
          <w:color w:val="auto"/>
          <w:kern w:val="32"/>
          <w:sz w:val="20"/>
          <w:szCs w:val="20"/>
          <w:u w:val="none"/>
        </w:rPr>
        <w:t>…………………………………………….</w:t>
      </w:r>
      <w:r w:rsidRPr="00C16F1A">
        <w:rPr>
          <w:rStyle w:val="af7"/>
          <w:bCs/>
          <w:color w:val="auto"/>
          <w:kern w:val="32"/>
          <w:sz w:val="20"/>
          <w:szCs w:val="20"/>
          <w:u w:val="none"/>
        </w:rPr>
        <w:t>..</w:t>
      </w:r>
      <w:r w:rsidR="0043571D" w:rsidRPr="00C16F1A">
        <w:rPr>
          <w:rStyle w:val="af7"/>
          <w:bCs/>
          <w:color w:val="auto"/>
          <w:kern w:val="32"/>
          <w:sz w:val="20"/>
          <w:szCs w:val="20"/>
          <w:u w:val="none"/>
        </w:rPr>
        <w:t>2</w:t>
      </w:r>
      <w:r w:rsidR="007F2E31" w:rsidRPr="00C16F1A">
        <w:rPr>
          <w:rStyle w:val="af7"/>
          <w:bCs/>
          <w:color w:val="auto"/>
          <w:kern w:val="32"/>
          <w:sz w:val="20"/>
          <w:szCs w:val="20"/>
          <w:u w:val="none"/>
        </w:rPr>
        <w:t>87</w:t>
      </w:r>
    </w:p>
    <w:p w14:paraId="2F6A586C" w14:textId="0B129C77" w:rsidR="005B5933" w:rsidRPr="00C16F1A" w:rsidRDefault="005B5933" w:rsidP="005B5933">
      <w:pPr>
        <w:rPr>
          <w:rFonts w:eastAsiaTheme="minorEastAsia"/>
          <w:noProof/>
          <w:sz w:val="22"/>
        </w:rPr>
      </w:pPr>
      <w:r w:rsidRPr="00C16F1A">
        <w:rPr>
          <w:rFonts w:eastAsiaTheme="minorEastAsia"/>
          <w:noProof/>
          <w:sz w:val="22"/>
        </w:rPr>
        <w:t>ПРИЛОЖЕНИЕ. Описание местоположения границ территориальных зон</w:t>
      </w:r>
    </w:p>
    <w:p w14:paraId="75E702FB" w14:textId="26C3E1D5" w:rsidR="00121E5A" w:rsidRPr="00C16F1A" w:rsidRDefault="00121E5A" w:rsidP="00121E5A">
      <w:pPr>
        <w:jc w:val="both"/>
        <w:rPr>
          <w:sz w:val="20"/>
          <w:szCs w:val="20"/>
        </w:rPr>
      </w:pPr>
      <w:r w:rsidRPr="00C16F1A">
        <w:rPr>
          <w:sz w:val="20"/>
          <w:szCs w:val="20"/>
        </w:rPr>
        <w:fldChar w:fldCharType="end"/>
      </w:r>
    </w:p>
    <w:p w14:paraId="3A6A428E" w14:textId="77777777" w:rsidR="00121E5A" w:rsidRPr="00C16F1A" w:rsidRDefault="00121E5A" w:rsidP="00121E5A">
      <w:pPr>
        <w:pStyle w:val="4"/>
        <w:rPr>
          <w:b w:val="0"/>
          <w:sz w:val="24"/>
          <w:szCs w:val="24"/>
        </w:rPr>
        <w:sectPr w:rsidR="00121E5A" w:rsidRPr="00C16F1A" w:rsidSect="0036550D">
          <w:headerReference w:type="default" r:id="rId9"/>
          <w:footerReference w:type="default" r:id="rId10"/>
          <w:pgSz w:w="11906" w:h="16838"/>
          <w:pgMar w:top="1134" w:right="850" w:bottom="1134" w:left="1701" w:header="708" w:footer="708" w:gutter="0"/>
          <w:cols w:space="708"/>
          <w:titlePg/>
          <w:docGrid w:linePitch="360"/>
        </w:sectPr>
      </w:pPr>
    </w:p>
    <w:p w14:paraId="198826AB" w14:textId="77777777" w:rsidR="00121E5A" w:rsidRPr="00C16F1A" w:rsidRDefault="00121E5A" w:rsidP="00121E5A">
      <w:pPr>
        <w:pStyle w:val="1"/>
        <w:spacing w:before="0" w:after="0"/>
        <w:rPr>
          <w:sz w:val="24"/>
          <w:szCs w:val="24"/>
        </w:rPr>
      </w:pPr>
      <w:bookmarkStart w:id="1" w:name="_Toc110609422"/>
      <w:r w:rsidRPr="00C16F1A">
        <w:rPr>
          <w:sz w:val="24"/>
          <w:szCs w:val="24"/>
        </w:rPr>
        <w:lastRenderedPageBreak/>
        <w:t xml:space="preserve">РАЗДЕЛ I. ПОРЯДОК ПРИМЕНЕНИЯ </w:t>
      </w:r>
      <w:bookmarkStart w:id="2" w:name="_Toc103606916"/>
      <w:bookmarkStart w:id="3" w:name="_Toc131313911"/>
      <w:bookmarkStart w:id="4" w:name="_Toc147904734"/>
      <w:bookmarkStart w:id="5" w:name="_Toc215295495"/>
      <w:bookmarkStart w:id="6" w:name="_Toc242169278"/>
      <w:bookmarkStart w:id="7" w:name="_Toc259101785"/>
      <w:bookmarkStart w:id="8" w:name="_Toc332213489"/>
      <w:r w:rsidRPr="00C16F1A">
        <w:rPr>
          <w:bCs w:val="0"/>
          <w:sz w:val="24"/>
          <w:szCs w:val="24"/>
        </w:rPr>
        <w:t>ПРАВИЛ ЗЕМЛЕПОЛЬЗОВАНИЯ И ЗАСТРОЙКИ</w:t>
      </w:r>
      <w:r w:rsidRPr="00C16F1A">
        <w:rPr>
          <w:sz w:val="24"/>
          <w:szCs w:val="24"/>
        </w:rPr>
        <w:t xml:space="preserve"> И ВНЕСЕНИЯ В НИХ ИЗМЕНЕНИЙ</w:t>
      </w:r>
      <w:bookmarkEnd w:id="1"/>
    </w:p>
    <w:p w14:paraId="174022E0" w14:textId="77777777" w:rsidR="00121E5A" w:rsidRPr="00C16F1A" w:rsidRDefault="00121E5A" w:rsidP="00121E5A"/>
    <w:p w14:paraId="12869A0F" w14:textId="00204D56" w:rsidR="00121E5A" w:rsidRPr="00C16F1A" w:rsidRDefault="00121E5A" w:rsidP="00121E5A">
      <w:pPr>
        <w:pStyle w:val="1"/>
        <w:spacing w:before="0" w:after="0"/>
        <w:rPr>
          <w:sz w:val="24"/>
          <w:szCs w:val="24"/>
        </w:rPr>
      </w:pPr>
      <w:bookmarkStart w:id="9" w:name="_Toc110609423"/>
      <w:r w:rsidRPr="00C16F1A">
        <w:rPr>
          <w:sz w:val="24"/>
          <w:szCs w:val="24"/>
        </w:rPr>
        <w:t xml:space="preserve">Глава I. </w:t>
      </w:r>
      <w:bookmarkEnd w:id="2"/>
      <w:r w:rsidRPr="00C16F1A">
        <w:rPr>
          <w:sz w:val="24"/>
          <w:szCs w:val="24"/>
        </w:rPr>
        <w:t>Положения о регулировании землепользования и застройки органами местного самоуправления</w:t>
      </w:r>
      <w:bookmarkEnd w:id="3"/>
      <w:bookmarkEnd w:id="4"/>
      <w:bookmarkEnd w:id="5"/>
      <w:bookmarkEnd w:id="6"/>
      <w:bookmarkEnd w:id="7"/>
      <w:bookmarkEnd w:id="8"/>
      <w:bookmarkEnd w:id="9"/>
    </w:p>
    <w:p w14:paraId="50D0EB25" w14:textId="77777777" w:rsidR="00121E5A" w:rsidRPr="00C16F1A" w:rsidRDefault="00121E5A" w:rsidP="00121E5A"/>
    <w:p w14:paraId="79D9BF08" w14:textId="77777777" w:rsidR="00121E5A" w:rsidRPr="00C16F1A" w:rsidRDefault="00121E5A" w:rsidP="00121E5A">
      <w:pPr>
        <w:pStyle w:val="1"/>
        <w:spacing w:before="0" w:after="0"/>
        <w:rPr>
          <w:sz w:val="24"/>
          <w:szCs w:val="24"/>
        </w:rPr>
      </w:pPr>
      <w:bookmarkStart w:id="10" w:name="_Toc131313912"/>
      <w:bookmarkStart w:id="11" w:name="_Toc147904735"/>
      <w:bookmarkStart w:id="12" w:name="_Toc215295496"/>
      <w:bookmarkStart w:id="13" w:name="_Toc242169279"/>
      <w:bookmarkStart w:id="14" w:name="_Toc259101786"/>
      <w:bookmarkStart w:id="15" w:name="_Toc332213490"/>
      <w:bookmarkStart w:id="16" w:name="_Toc110609424"/>
      <w:r w:rsidRPr="00C16F1A">
        <w:rPr>
          <w:sz w:val="24"/>
          <w:szCs w:val="24"/>
        </w:rPr>
        <w:t>Статья 1. Предмет Правил землепользования и застройки</w:t>
      </w:r>
      <w:bookmarkEnd w:id="10"/>
      <w:bookmarkEnd w:id="11"/>
      <w:bookmarkEnd w:id="12"/>
      <w:bookmarkEnd w:id="13"/>
      <w:bookmarkEnd w:id="14"/>
      <w:bookmarkEnd w:id="15"/>
      <w:bookmarkEnd w:id="16"/>
    </w:p>
    <w:p w14:paraId="318298E2" w14:textId="77777777" w:rsidR="00121E5A" w:rsidRPr="00C16F1A" w:rsidRDefault="00121E5A" w:rsidP="00121E5A"/>
    <w:p w14:paraId="7A2FDD0E" w14:textId="77777777" w:rsidR="00121E5A" w:rsidRPr="00C16F1A" w:rsidRDefault="00121E5A" w:rsidP="00897508">
      <w:pPr>
        <w:pStyle w:val="a6"/>
        <w:numPr>
          <w:ilvl w:val="2"/>
          <w:numId w:val="4"/>
        </w:numPr>
        <w:tabs>
          <w:tab w:val="clear" w:pos="1080"/>
        </w:tabs>
        <w:ind w:left="0" w:firstLine="357"/>
        <w:rPr>
          <w:rFonts w:ascii="Times New Roman" w:hAnsi="Times New Roman" w:cs="Times New Roman"/>
        </w:rPr>
      </w:pPr>
      <w:r w:rsidRPr="00C16F1A">
        <w:rPr>
          <w:rFonts w:ascii="Times New Roman" w:hAnsi="Times New Roman" w:cs="Times New Roman"/>
        </w:rPr>
        <w:t xml:space="preserve">Настоящие Правила землепользования и застройки </w:t>
      </w:r>
      <w:r w:rsidR="003D7BE0" w:rsidRPr="00C16F1A">
        <w:rPr>
          <w:rFonts w:ascii="Times New Roman" w:hAnsi="Times New Roman" w:cs="Times New Roman"/>
        </w:rPr>
        <w:t xml:space="preserve">муниципального образования </w:t>
      </w:r>
      <w:r w:rsidR="00222AE3" w:rsidRPr="00C16F1A">
        <w:rPr>
          <w:rFonts w:ascii="Times New Roman" w:hAnsi="Times New Roman" w:cs="Times New Roman"/>
        </w:rPr>
        <w:t>городско</w:t>
      </w:r>
      <w:r w:rsidR="003D7BE0" w:rsidRPr="00C16F1A">
        <w:rPr>
          <w:rFonts w:ascii="Times New Roman" w:hAnsi="Times New Roman" w:cs="Times New Roman"/>
        </w:rPr>
        <w:t>й</w:t>
      </w:r>
      <w:r w:rsidR="00222AE3" w:rsidRPr="00C16F1A">
        <w:rPr>
          <w:rFonts w:ascii="Times New Roman" w:hAnsi="Times New Roman" w:cs="Times New Roman"/>
        </w:rPr>
        <w:t xml:space="preserve"> округ Джанкой</w:t>
      </w:r>
      <w:r w:rsidRPr="00C16F1A">
        <w:rPr>
          <w:rFonts w:ascii="Times New Roman" w:hAnsi="Times New Roman" w:cs="Times New Roman"/>
        </w:rPr>
        <w:t xml:space="preserve"> Республики Крым (далее – Правила) действуют на всей территории в границах </w:t>
      </w:r>
      <w:r w:rsidR="00222AE3" w:rsidRPr="00C16F1A">
        <w:rPr>
          <w:rFonts w:ascii="Times New Roman" w:hAnsi="Times New Roman" w:cs="Times New Roman"/>
        </w:rPr>
        <w:t xml:space="preserve">городского округа Джанкой </w:t>
      </w:r>
      <w:r w:rsidRPr="00C16F1A">
        <w:rPr>
          <w:rFonts w:ascii="Times New Roman" w:hAnsi="Times New Roman" w:cs="Times New Roman"/>
        </w:rPr>
        <w:t>Республики Крым (далее –</w:t>
      </w:r>
      <w:r w:rsidR="00C20A33" w:rsidRPr="00C16F1A">
        <w:rPr>
          <w:rFonts w:ascii="Times New Roman" w:hAnsi="Times New Roman" w:cs="Times New Roman"/>
        </w:rPr>
        <w:t xml:space="preserve"> </w:t>
      </w:r>
      <w:r w:rsidR="00222AE3" w:rsidRPr="00C16F1A">
        <w:rPr>
          <w:rFonts w:ascii="Times New Roman" w:hAnsi="Times New Roman" w:cs="Times New Roman"/>
        </w:rPr>
        <w:t>городской округ Джанкой</w:t>
      </w:r>
      <w:r w:rsidRPr="00C16F1A">
        <w:rPr>
          <w:rFonts w:ascii="Times New Roman" w:hAnsi="Times New Roman" w:cs="Times New Roman"/>
        </w:rPr>
        <w:t xml:space="preserve">, </w:t>
      </w:r>
      <w:r w:rsidR="00222AE3" w:rsidRPr="00C16F1A">
        <w:rPr>
          <w:rFonts w:ascii="Times New Roman" w:hAnsi="Times New Roman" w:cs="Times New Roman"/>
        </w:rPr>
        <w:t>городской округ</w:t>
      </w:r>
      <w:r w:rsidRPr="00C16F1A">
        <w:rPr>
          <w:rFonts w:ascii="Times New Roman" w:hAnsi="Times New Roman" w:cs="Times New Roman"/>
        </w:rPr>
        <w:t>, муниципальное образование)</w:t>
      </w:r>
      <w:r w:rsidRPr="00C16F1A">
        <w:rPr>
          <w:rFonts w:ascii="Times New Roman" w:hAnsi="Times New Roman"/>
        </w:rPr>
        <w:t xml:space="preserve"> </w:t>
      </w:r>
      <w:r w:rsidRPr="00C16F1A">
        <w:rPr>
          <w:rFonts w:ascii="Times New Roman" w:hAnsi="Times New Roman" w:cs="Times New Roman"/>
        </w:rPr>
        <w:t xml:space="preserve">в соответствии с Градостроительным кодексом Российской Федерации, Земельным кодексом Российской Федерации, Федеральным законом от </w:t>
      </w:r>
      <w:r w:rsidR="00FB38FA" w:rsidRPr="00C16F1A">
        <w:rPr>
          <w:rFonts w:ascii="Times New Roman" w:hAnsi="Times New Roman" w:cs="Times New Roman"/>
        </w:rPr>
        <w:t>0</w:t>
      </w:r>
      <w:r w:rsidRPr="00C16F1A">
        <w:rPr>
          <w:rFonts w:ascii="Times New Roman" w:hAnsi="Times New Roman" w:cs="Times New Roman"/>
        </w:rPr>
        <w:t>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иными законами и нормативными правовыми актами Республики Крым, Уставом муниципального образования и иными нормативными правовыми актами органов местного самоуправления</w:t>
      </w:r>
      <w:r w:rsidR="0042513F" w:rsidRPr="00C16F1A">
        <w:rPr>
          <w:rFonts w:ascii="Times New Roman" w:hAnsi="Times New Roman" w:cs="Times New Roman"/>
        </w:rPr>
        <w:t xml:space="preserve"> городского округа</w:t>
      </w:r>
      <w:r w:rsidRPr="00C16F1A">
        <w:rPr>
          <w:rFonts w:ascii="Times New Roman" w:hAnsi="Times New Roman" w:cs="Times New Roman"/>
        </w:rPr>
        <w:t xml:space="preserve">, которые регулируют отношения по землепользованию и застройке на территории </w:t>
      </w:r>
      <w:r w:rsidR="005720F3" w:rsidRPr="00C16F1A">
        <w:rPr>
          <w:rFonts w:ascii="Times New Roman" w:hAnsi="Times New Roman" w:cs="Times New Roman"/>
        </w:rPr>
        <w:t>городского округа</w:t>
      </w:r>
      <w:r w:rsidRPr="00C16F1A">
        <w:rPr>
          <w:rFonts w:ascii="Times New Roman" w:hAnsi="Times New Roman" w:cs="Times New Roman"/>
        </w:rPr>
        <w:t>.</w:t>
      </w:r>
    </w:p>
    <w:p w14:paraId="194062D1" w14:textId="77777777" w:rsidR="00121E5A" w:rsidRPr="00C16F1A" w:rsidRDefault="00121E5A" w:rsidP="00897508">
      <w:pPr>
        <w:pStyle w:val="a6"/>
        <w:numPr>
          <w:ilvl w:val="2"/>
          <w:numId w:val="4"/>
        </w:numPr>
        <w:tabs>
          <w:tab w:val="clear" w:pos="1080"/>
        </w:tabs>
        <w:ind w:left="0" w:firstLine="357"/>
        <w:rPr>
          <w:rFonts w:ascii="Times New Roman" w:hAnsi="Times New Roman" w:cs="Times New Roman"/>
        </w:rPr>
      </w:pPr>
      <w:r w:rsidRPr="00C16F1A">
        <w:rPr>
          <w:rFonts w:ascii="Times New Roman" w:hAnsi="Times New Roman" w:cs="Times New Roman"/>
        </w:rPr>
        <w:t xml:space="preserve">Правила подготовлены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в соответствии с Генеральным планом </w:t>
      </w:r>
      <w:r w:rsidR="001D31B1" w:rsidRPr="00C16F1A">
        <w:rPr>
          <w:rFonts w:ascii="Times New Roman" w:hAnsi="Times New Roman" w:cs="Times New Roman"/>
        </w:rPr>
        <w:t>городского округа</w:t>
      </w:r>
      <w:r w:rsidRPr="00C16F1A">
        <w:rPr>
          <w:rFonts w:ascii="Times New Roman" w:hAnsi="Times New Roman" w:cs="Times New Roman"/>
        </w:rPr>
        <w:t>.</w:t>
      </w:r>
    </w:p>
    <w:p w14:paraId="561BA1CC" w14:textId="77777777" w:rsidR="00121E5A" w:rsidRPr="00C16F1A" w:rsidRDefault="00121E5A" w:rsidP="00897508">
      <w:pPr>
        <w:pStyle w:val="a6"/>
        <w:numPr>
          <w:ilvl w:val="2"/>
          <w:numId w:val="4"/>
        </w:numPr>
        <w:tabs>
          <w:tab w:val="clear" w:pos="1080"/>
        </w:tabs>
        <w:ind w:left="0" w:firstLine="357"/>
        <w:rPr>
          <w:rFonts w:ascii="Times New Roman" w:hAnsi="Times New Roman" w:cs="Times New Roman"/>
        </w:rPr>
      </w:pPr>
      <w:r w:rsidRPr="00C16F1A">
        <w:rPr>
          <w:rFonts w:ascii="Times New Roman" w:hAnsi="Times New Roman" w:cs="Times New Roman"/>
        </w:rPr>
        <w:t>Правила разработаны в целях:</w:t>
      </w:r>
    </w:p>
    <w:p w14:paraId="7D1AFFF3" w14:textId="77777777" w:rsidR="00121E5A" w:rsidRPr="00C16F1A" w:rsidRDefault="00121E5A" w:rsidP="00121E5A">
      <w:pPr>
        <w:pStyle w:val="a6"/>
        <w:ind w:left="720" w:firstLine="0"/>
        <w:rPr>
          <w:rFonts w:ascii="Times New Roman" w:hAnsi="Times New Roman" w:cs="Times New Roman"/>
        </w:rPr>
      </w:pPr>
      <w:r w:rsidRPr="00C16F1A">
        <w:rPr>
          <w:rFonts w:ascii="Times New Roman" w:hAnsi="Times New Roman" w:cs="Times New Roman"/>
        </w:rPr>
        <w:t xml:space="preserve">1) создания условий для устойчивого развития территории </w:t>
      </w:r>
      <w:r w:rsidR="001D31B1" w:rsidRPr="00C16F1A">
        <w:rPr>
          <w:rFonts w:ascii="Times New Roman" w:hAnsi="Times New Roman" w:cs="Times New Roman"/>
        </w:rPr>
        <w:t>городского округа</w:t>
      </w:r>
      <w:r w:rsidRPr="00C16F1A">
        <w:rPr>
          <w:rFonts w:ascii="Times New Roman" w:hAnsi="Times New Roman" w:cs="Times New Roman"/>
        </w:rPr>
        <w:t>, сохранения окружающей природной среды и объектов культурного и исторического наследия;</w:t>
      </w:r>
    </w:p>
    <w:p w14:paraId="0FD9FC40" w14:textId="77777777" w:rsidR="00121E5A" w:rsidRPr="00C16F1A" w:rsidRDefault="00121E5A" w:rsidP="00121E5A">
      <w:pPr>
        <w:pStyle w:val="a6"/>
        <w:ind w:left="720" w:firstLine="0"/>
        <w:rPr>
          <w:rFonts w:ascii="Times New Roman" w:hAnsi="Times New Roman" w:cs="Times New Roman"/>
        </w:rPr>
      </w:pPr>
      <w:r w:rsidRPr="00C16F1A">
        <w:rPr>
          <w:rFonts w:ascii="Times New Roman" w:hAnsi="Times New Roman" w:cs="Times New Roman"/>
        </w:rPr>
        <w:t xml:space="preserve">2) создания условий для планировки территории </w:t>
      </w:r>
      <w:r w:rsidR="001D31B1" w:rsidRPr="00C16F1A">
        <w:rPr>
          <w:rFonts w:ascii="Times New Roman" w:hAnsi="Times New Roman" w:cs="Times New Roman"/>
        </w:rPr>
        <w:t>городского округа</w:t>
      </w:r>
      <w:r w:rsidRPr="00C16F1A">
        <w:rPr>
          <w:rFonts w:ascii="Times New Roman" w:hAnsi="Times New Roman" w:cs="Times New Roman"/>
        </w:rPr>
        <w:t>;</w:t>
      </w:r>
    </w:p>
    <w:p w14:paraId="38AED72D" w14:textId="77777777" w:rsidR="00121E5A" w:rsidRPr="00C16F1A" w:rsidRDefault="00121E5A" w:rsidP="00121E5A">
      <w:pPr>
        <w:pStyle w:val="a6"/>
        <w:ind w:left="720" w:firstLine="0"/>
        <w:rPr>
          <w:rFonts w:ascii="Times New Roman" w:hAnsi="Times New Roman" w:cs="Times New Roman"/>
        </w:rPr>
      </w:pPr>
      <w:r w:rsidRPr="00C16F1A">
        <w:rPr>
          <w:rFonts w:ascii="Times New Roman" w:hAnsi="Times New Roman" w:cs="Times New Roman"/>
        </w:rPr>
        <w:t xml:space="preserve">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w:t>
      </w:r>
      <w:r w:rsidR="001D31B1" w:rsidRPr="00C16F1A">
        <w:rPr>
          <w:rFonts w:ascii="Times New Roman" w:hAnsi="Times New Roman" w:cs="Times New Roman"/>
        </w:rPr>
        <w:t>городского округа</w:t>
      </w:r>
      <w:r w:rsidRPr="00C16F1A">
        <w:rPr>
          <w:rFonts w:ascii="Times New Roman" w:hAnsi="Times New Roman" w:cs="Times New Roman"/>
        </w:rPr>
        <w:t>;</w:t>
      </w:r>
    </w:p>
    <w:p w14:paraId="2681AE78" w14:textId="77777777" w:rsidR="00121E5A" w:rsidRPr="00C16F1A" w:rsidRDefault="00121E5A" w:rsidP="00121E5A">
      <w:pPr>
        <w:pStyle w:val="a6"/>
        <w:ind w:left="720" w:firstLine="0"/>
        <w:rPr>
          <w:rFonts w:ascii="Times New Roman" w:hAnsi="Times New Roman" w:cs="Times New Roman"/>
        </w:rPr>
      </w:pPr>
      <w:r w:rsidRPr="00C16F1A">
        <w:rPr>
          <w:rFonts w:ascii="Times New Roman" w:hAnsi="Times New Roman" w:cs="Times New Roman"/>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580EF241" w14:textId="77777777" w:rsidR="00121E5A" w:rsidRPr="00C16F1A" w:rsidRDefault="00121E5A" w:rsidP="00897508">
      <w:pPr>
        <w:pStyle w:val="a6"/>
        <w:numPr>
          <w:ilvl w:val="2"/>
          <w:numId w:val="4"/>
        </w:numPr>
        <w:tabs>
          <w:tab w:val="clear" w:pos="1080"/>
        </w:tabs>
        <w:ind w:left="0" w:firstLine="357"/>
        <w:rPr>
          <w:rFonts w:ascii="Times New Roman" w:hAnsi="Times New Roman" w:cs="Times New Roman"/>
        </w:rPr>
      </w:pPr>
      <w:r w:rsidRPr="00C16F1A">
        <w:rPr>
          <w:rFonts w:ascii="Times New Roman" w:hAnsi="Times New Roman" w:cs="Times New Roman"/>
        </w:rPr>
        <w:t xml:space="preserve">Правила являются документом градостроительного зонирования </w:t>
      </w:r>
      <w:r w:rsidR="001D31B1" w:rsidRPr="00C16F1A">
        <w:rPr>
          <w:rFonts w:ascii="Times New Roman" w:hAnsi="Times New Roman" w:cs="Times New Roman"/>
        </w:rPr>
        <w:t>городского округа</w:t>
      </w:r>
      <w:r w:rsidRPr="00C16F1A">
        <w:rPr>
          <w:rFonts w:ascii="Times New Roman" w:hAnsi="Times New Roman" w:cs="Times New Roman"/>
        </w:rPr>
        <w:t>, устанавливающим границы территориальных зон, градостроительные регламенты, порядок применения Правил и внесения в них изменений.</w:t>
      </w:r>
    </w:p>
    <w:p w14:paraId="50709E73" w14:textId="77777777" w:rsidR="00121E5A" w:rsidRPr="00C16F1A" w:rsidRDefault="00121E5A" w:rsidP="00897508">
      <w:pPr>
        <w:pStyle w:val="a6"/>
        <w:numPr>
          <w:ilvl w:val="2"/>
          <w:numId w:val="4"/>
        </w:numPr>
        <w:tabs>
          <w:tab w:val="clear" w:pos="1080"/>
        </w:tabs>
        <w:ind w:left="0" w:firstLine="357"/>
        <w:rPr>
          <w:rFonts w:ascii="Times New Roman" w:hAnsi="Times New Roman" w:cs="Times New Roman"/>
        </w:rPr>
      </w:pPr>
      <w:bookmarkStart w:id="17" w:name="sub_1212"/>
      <w:r w:rsidRPr="00C16F1A">
        <w:rPr>
          <w:rFonts w:ascii="Times New Roman" w:hAnsi="Times New Roman" w:cs="Times New Roman"/>
        </w:rPr>
        <w:t xml:space="preserve">Соблюдение установленного Правилами порядка землепользования и застройки на территории </w:t>
      </w:r>
      <w:r w:rsidR="001D31B1" w:rsidRPr="00C16F1A">
        <w:rPr>
          <w:rFonts w:ascii="Times New Roman" w:hAnsi="Times New Roman" w:cs="Times New Roman"/>
        </w:rPr>
        <w:t xml:space="preserve">городского округа </w:t>
      </w:r>
      <w:r w:rsidRPr="00C16F1A">
        <w:rPr>
          <w:rFonts w:ascii="Times New Roman" w:hAnsi="Times New Roman" w:cs="Times New Roman"/>
        </w:rPr>
        <w:t>обеспечивается:</w:t>
      </w:r>
    </w:p>
    <w:p w14:paraId="0B7B7EC4" w14:textId="77777777" w:rsidR="00121E5A" w:rsidRPr="00C16F1A" w:rsidRDefault="00121E5A" w:rsidP="00121E5A">
      <w:pPr>
        <w:ind w:left="708"/>
        <w:jc w:val="both"/>
      </w:pPr>
      <w:bookmarkStart w:id="18" w:name="sub_3121"/>
      <w:bookmarkEnd w:id="17"/>
      <w:r w:rsidRPr="00C16F1A">
        <w:t>1) при подготовке схемы расположения земельного участка или земельных участков на кадастровом плане территории;</w:t>
      </w:r>
    </w:p>
    <w:p w14:paraId="1BBAE8A4" w14:textId="77777777" w:rsidR="00121E5A" w:rsidRPr="00C16F1A" w:rsidRDefault="00121E5A" w:rsidP="00121E5A">
      <w:pPr>
        <w:ind w:left="708"/>
        <w:jc w:val="both"/>
      </w:pPr>
      <w:bookmarkStart w:id="19" w:name="sub_3122"/>
      <w:bookmarkEnd w:id="18"/>
      <w:r w:rsidRPr="00C16F1A">
        <w:t>2) при предоставлении земельных участков, находящихся в государственной или муниципальной собственности;</w:t>
      </w:r>
    </w:p>
    <w:p w14:paraId="6C7BA155" w14:textId="77777777" w:rsidR="00121E5A" w:rsidRPr="00C16F1A" w:rsidRDefault="00121E5A" w:rsidP="00121E5A">
      <w:pPr>
        <w:ind w:left="708"/>
        <w:jc w:val="both"/>
      </w:pPr>
      <w:bookmarkStart w:id="20" w:name="sub_3123"/>
      <w:bookmarkEnd w:id="19"/>
      <w:r w:rsidRPr="00C16F1A">
        <w:t xml:space="preserve">3) при принятии решений о подготовке документации по планировке территории на территории </w:t>
      </w:r>
      <w:r w:rsidR="001D31B1" w:rsidRPr="00C16F1A">
        <w:t>городского округа</w:t>
      </w:r>
      <w:r w:rsidRPr="00C16F1A">
        <w:t>;</w:t>
      </w:r>
    </w:p>
    <w:p w14:paraId="5DE93E33" w14:textId="77777777" w:rsidR="00121E5A" w:rsidRPr="00C16F1A" w:rsidRDefault="00121E5A" w:rsidP="00121E5A">
      <w:pPr>
        <w:ind w:left="708"/>
        <w:jc w:val="both"/>
      </w:pPr>
      <w:bookmarkStart w:id="21" w:name="sub_3124"/>
      <w:bookmarkEnd w:id="20"/>
      <w:r w:rsidRPr="00C16F1A">
        <w:t>4) при проверке подготовленной на основании решения уполномоченного органа исполнительной власти документации по планировке территории на соответствие установленным действующим законодательством требованиям;</w:t>
      </w:r>
    </w:p>
    <w:p w14:paraId="58042256" w14:textId="77777777" w:rsidR="00121E5A" w:rsidRPr="00C16F1A" w:rsidRDefault="00121E5A" w:rsidP="00121E5A">
      <w:pPr>
        <w:ind w:left="708"/>
        <w:jc w:val="both"/>
      </w:pPr>
      <w:bookmarkStart w:id="22" w:name="sub_3125"/>
      <w:bookmarkEnd w:id="21"/>
      <w:r w:rsidRPr="00C16F1A">
        <w:t>5) при утверждении документации по планировке территории, подготовленной на основании решения уполномоченного органа исполнительной власти;</w:t>
      </w:r>
    </w:p>
    <w:p w14:paraId="31A62817" w14:textId="77777777" w:rsidR="00121E5A" w:rsidRPr="00C16F1A" w:rsidRDefault="00121E5A" w:rsidP="00121E5A">
      <w:pPr>
        <w:ind w:left="708"/>
        <w:jc w:val="both"/>
      </w:pPr>
      <w:bookmarkStart w:id="23" w:name="sub_3126"/>
      <w:bookmarkEnd w:id="22"/>
      <w:r w:rsidRPr="00C16F1A">
        <w:t>6) при предоставлении разрешений на условно разрешенный вид использования земельного участка, объекта капитального строительства;</w:t>
      </w:r>
    </w:p>
    <w:p w14:paraId="4E5CD4F1" w14:textId="77777777" w:rsidR="00121E5A" w:rsidRPr="00C16F1A" w:rsidRDefault="00121E5A" w:rsidP="00121E5A">
      <w:pPr>
        <w:ind w:left="708"/>
        <w:jc w:val="both"/>
      </w:pPr>
      <w:bookmarkStart w:id="24" w:name="sub_3127"/>
      <w:bookmarkEnd w:id="23"/>
      <w:r w:rsidRPr="00C16F1A">
        <w:lastRenderedPageBreak/>
        <w:t>7) при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14:paraId="5A62128B" w14:textId="77777777" w:rsidR="00121E5A" w:rsidRPr="00C16F1A" w:rsidRDefault="00121E5A" w:rsidP="00121E5A">
      <w:pPr>
        <w:ind w:left="708"/>
        <w:jc w:val="both"/>
      </w:pPr>
      <w:bookmarkStart w:id="25" w:name="sub_3128"/>
      <w:bookmarkEnd w:id="24"/>
      <w:r w:rsidRPr="00C16F1A">
        <w:t>8) при подготовке и выдаче заинтересованным физическим и юридическим лицам, являющихся правообладателями земельных участков, градостроительных планов земельных участков;</w:t>
      </w:r>
    </w:p>
    <w:p w14:paraId="7F6E3509" w14:textId="77777777" w:rsidR="00121E5A" w:rsidRPr="00C16F1A" w:rsidRDefault="00121E5A" w:rsidP="00121E5A">
      <w:pPr>
        <w:ind w:left="708"/>
        <w:jc w:val="both"/>
      </w:pPr>
      <w:bookmarkStart w:id="26" w:name="sub_3129"/>
      <w:bookmarkEnd w:id="25"/>
      <w:r w:rsidRPr="00C16F1A">
        <w:t>9) при проведении экспертизы проектной документации объектов капитального строительства;</w:t>
      </w:r>
    </w:p>
    <w:p w14:paraId="41F5929B" w14:textId="77777777" w:rsidR="00121E5A" w:rsidRPr="00C16F1A" w:rsidRDefault="00121E5A" w:rsidP="00121E5A">
      <w:pPr>
        <w:ind w:left="708"/>
        <w:jc w:val="both"/>
      </w:pPr>
      <w:bookmarkStart w:id="27" w:name="sub_22210"/>
      <w:bookmarkEnd w:id="26"/>
      <w:r w:rsidRPr="00C16F1A">
        <w:t>10) при выдаче разрешений на строительство, реконструкцию объектов капитального строительства;</w:t>
      </w:r>
    </w:p>
    <w:p w14:paraId="0506135D" w14:textId="77777777" w:rsidR="00121E5A" w:rsidRPr="00C16F1A" w:rsidRDefault="00121E5A" w:rsidP="00121E5A">
      <w:pPr>
        <w:ind w:left="708"/>
        <w:jc w:val="both"/>
      </w:pPr>
      <w:bookmarkStart w:id="28" w:name="sub_22211"/>
      <w:bookmarkEnd w:id="27"/>
      <w:r w:rsidRPr="00C16F1A">
        <w:t>11) при выдаче разрешений на ввод объектов капитального строительства в эксплуатацию;</w:t>
      </w:r>
    </w:p>
    <w:p w14:paraId="55217C19" w14:textId="77777777" w:rsidR="00121E5A" w:rsidRPr="00C16F1A" w:rsidRDefault="00121E5A" w:rsidP="00121E5A">
      <w:pPr>
        <w:ind w:left="708"/>
        <w:jc w:val="both"/>
      </w:pPr>
      <w:bookmarkStart w:id="29" w:name="sub_22212"/>
      <w:bookmarkEnd w:id="28"/>
      <w:r w:rsidRPr="00C16F1A">
        <w:t>12) при определении размеров земельных участков существующих зданий, строений, сооружений;</w:t>
      </w:r>
    </w:p>
    <w:p w14:paraId="00A2B675" w14:textId="77777777" w:rsidR="00121E5A" w:rsidRPr="00C16F1A" w:rsidRDefault="00121E5A" w:rsidP="00121E5A">
      <w:pPr>
        <w:ind w:left="708"/>
        <w:jc w:val="both"/>
      </w:pPr>
      <w:bookmarkStart w:id="30" w:name="sub_22213"/>
      <w:bookmarkEnd w:id="29"/>
      <w:r w:rsidRPr="00C16F1A">
        <w:t>13) в иных случаях, предусмотренных действующим федеральным законодательством и законодательством Республики Крым.</w:t>
      </w:r>
    </w:p>
    <w:bookmarkEnd w:id="30"/>
    <w:p w14:paraId="7D3E6524" w14:textId="77777777" w:rsidR="00121E5A" w:rsidRPr="00C16F1A" w:rsidRDefault="00121E5A" w:rsidP="00121E5A">
      <w:pPr>
        <w:pStyle w:val="a6"/>
        <w:tabs>
          <w:tab w:val="num" w:pos="1260"/>
        </w:tabs>
        <w:ind w:left="720" w:firstLine="0"/>
        <w:rPr>
          <w:rFonts w:ascii="Times New Roman" w:hAnsi="Times New Roman" w:cs="Times New Roman"/>
        </w:rPr>
      </w:pPr>
    </w:p>
    <w:p w14:paraId="2156CC79" w14:textId="77777777" w:rsidR="00B369C0" w:rsidRPr="00C16F1A" w:rsidRDefault="00B369C0" w:rsidP="00121E5A">
      <w:pPr>
        <w:pStyle w:val="a6"/>
        <w:tabs>
          <w:tab w:val="num" w:pos="1260"/>
        </w:tabs>
        <w:ind w:left="720" w:firstLine="0"/>
        <w:rPr>
          <w:rFonts w:ascii="Times New Roman" w:hAnsi="Times New Roman" w:cs="Times New Roman"/>
        </w:rPr>
      </w:pPr>
    </w:p>
    <w:p w14:paraId="5DBB1096" w14:textId="77777777" w:rsidR="00121E5A" w:rsidRPr="00C16F1A" w:rsidRDefault="00121E5A" w:rsidP="00121E5A">
      <w:pPr>
        <w:pStyle w:val="1"/>
        <w:spacing w:before="0" w:after="0"/>
        <w:rPr>
          <w:sz w:val="24"/>
          <w:szCs w:val="24"/>
        </w:rPr>
      </w:pPr>
      <w:bookmarkStart w:id="31" w:name="_Toc130141806"/>
      <w:bookmarkStart w:id="32" w:name="_Toc131313913"/>
      <w:bookmarkStart w:id="33" w:name="_Toc215295497"/>
      <w:bookmarkStart w:id="34" w:name="_Toc242169280"/>
      <w:bookmarkStart w:id="35" w:name="_Toc259101787"/>
      <w:bookmarkStart w:id="36" w:name="_Toc332213491"/>
      <w:bookmarkStart w:id="37" w:name="_Toc110609425"/>
      <w:r w:rsidRPr="00C16F1A">
        <w:rPr>
          <w:sz w:val="24"/>
          <w:szCs w:val="24"/>
        </w:rPr>
        <w:t>Статья 2. Основные понятия, используемые в Правилах</w:t>
      </w:r>
      <w:bookmarkEnd w:id="31"/>
      <w:bookmarkEnd w:id="32"/>
      <w:bookmarkEnd w:id="33"/>
      <w:bookmarkEnd w:id="34"/>
      <w:bookmarkEnd w:id="35"/>
      <w:bookmarkEnd w:id="36"/>
      <w:bookmarkEnd w:id="37"/>
    </w:p>
    <w:p w14:paraId="6C782F45" w14:textId="77777777" w:rsidR="00121E5A" w:rsidRPr="00C16F1A" w:rsidRDefault="00121E5A" w:rsidP="00121E5A"/>
    <w:p w14:paraId="59BA4FAB" w14:textId="77777777" w:rsidR="00121E5A" w:rsidRPr="00C16F1A" w:rsidRDefault="00121E5A" w:rsidP="00897508">
      <w:pPr>
        <w:pStyle w:val="a6"/>
        <w:numPr>
          <w:ilvl w:val="2"/>
          <w:numId w:val="5"/>
        </w:numPr>
        <w:tabs>
          <w:tab w:val="clear" w:pos="1080"/>
        </w:tabs>
        <w:ind w:left="0" w:firstLine="357"/>
        <w:rPr>
          <w:rFonts w:ascii="Times New Roman" w:hAnsi="Times New Roman" w:cs="Times New Roman"/>
        </w:rPr>
      </w:pPr>
      <w:r w:rsidRPr="00C16F1A">
        <w:rPr>
          <w:rFonts w:ascii="Times New Roman" w:hAnsi="Times New Roman" w:cs="Times New Roman"/>
        </w:rPr>
        <w:t>В целях применения Правил, используются следующие основные понятия:</w:t>
      </w:r>
    </w:p>
    <w:p w14:paraId="029CC4F6" w14:textId="263A302C" w:rsidR="00B369C0" w:rsidRPr="00C16F1A" w:rsidRDefault="00B369C0" w:rsidP="00B369C0">
      <w:pPr>
        <w:pStyle w:val="a6"/>
        <w:ind w:firstLine="0"/>
        <w:rPr>
          <w:rFonts w:ascii="Times New Roman" w:hAnsi="Times New Roman" w:cs="Times New Roman"/>
        </w:rPr>
      </w:pPr>
      <w:r w:rsidRPr="00C16F1A">
        <w:rPr>
          <w:rFonts w:ascii="Times New Roman" w:hAnsi="Times New Roman" w:cs="Times New Roman"/>
        </w:rPr>
        <w:t xml:space="preserve">           </w:t>
      </w:r>
      <w:r w:rsidRPr="00C16F1A">
        <w:rPr>
          <w:rFonts w:ascii="Times New Roman" w:hAnsi="Times New Roman" w:cs="Times New Roman"/>
          <w:b/>
        </w:rPr>
        <w:t>Дом блокированной застройки</w:t>
      </w:r>
      <w:r w:rsidRPr="00C16F1A">
        <w:rPr>
          <w:rFonts w:ascii="Times New Roman" w:hAnsi="Times New Roman" w:cs="Times New Roman"/>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14:paraId="207D16DE" w14:textId="77777777" w:rsidR="00707D44" w:rsidRPr="00C16F1A" w:rsidRDefault="00707D44" w:rsidP="00707D44">
      <w:pPr>
        <w:pStyle w:val="a6"/>
        <w:rPr>
          <w:rFonts w:ascii="Times New Roman" w:hAnsi="Times New Roman" w:cs="Times New Roman"/>
        </w:rPr>
      </w:pPr>
      <w:r w:rsidRPr="00C16F1A">
        <w:rPr>
          <w:rFonts w:ascii="Times New Roman" w:hAnsi="Times New Roman" w:cs="Times New Roman"/>
          <w:b/>
        </w:rPr>
        <w:t>Застройщик</w:t>
      </w:r>
      <w:r w:rsidRPr="00C16F1A">
        <w:rPr>
          <w:rFonts w:ascii="Times New Roman" w:hAnsi="Times New Roman" w:cs="Times New Roman"/>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79E2FEF6" w14:textId="77777777" w:rsidR="00121E5A" w:rsidRPr="00C16F1A" w:rsidRDefault="00121E5A" w:rsidP="00121E5A">
      <w:pPr>
        <w:widowControl w:val="0"/>
        <w:ind w:firstLine="709"/>
        <w:jc w:val="both"/>
      </w:pPr>
      <w:r w:rsidRPr="00C16F1A">
        <w:rPr>
          <w:b/>
        </w:rPr>
        <w:t>Здание</w:t>
      </w:r>
      <w:r w:rsidRPr="00C16F1A">
        <w:t xml:space="preserve"> – физически неделимый архитектурно-строительный объект, строительное сооружение с помещениями, состоящее из несущих и ограждающих или совмещенных конструкций, образующих замкнутый объем, предназначенный для проживания или пребывания людей в зависимости от функционального назначения и для выполнения различных видов производственных процессов. Здание считается отдельным при обособленных несущих конструкциях фундаментов, стен и кровли. В противном случае объект рассматривается как часть здания.</w:t>
      </w:r>
    </w:p>
    <w:p w14:paraId="145C2C0A" w14:textId="77777777" w:rsidR="00121E5A" w:rsidRPr="00C16F1A" w:rsidRDefault="00121E5A" w:rsidP="00121E5A">
      <w:pPr>
        <w:ind w:firstLine="709"/>
        <w:jc w:val="both"/>
        <w:rPr>
          <w:lang w:eastAsia="en-US"/>
        </w:rPr>
      </w:pPr>
      <w:r w:rsidRPr="00C16F1A">
        <w:rPr>
          <w:b/>
        </w:rPr>
        <w:t>З</w:t>
      </w:r>
      <w:r w:rsidRPr="00C16F1A">
        <w:rPr>
          <w:b/>
          <w:lang w:eastAsia="en-US"/>
        </w:rPr>
        <w:t>оны с особыми условиями использования территорий</w:t>
      </w:r>
      <w:r w:rsidRPr="00C16F1A">
        <w:rPr>
          <w:lang w:eastAsia="en-US"/>
        </w:rPr>
        <w:t xml:space="preserve"> – </w:t>
      </w:r>
      <w:r w:rsidR="003B47DD" w:rsidRPr="00C16F1A">
        <w:rPr>
          <w:lang w:eastAsia="en-US"/>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w:t>
      </w:r>
      <w:r w:rsidR="003B47DD" w:rsidRPr="00C16F1A">
        <w:rPr>
          <w:b/>
          <w:lang w:eastAsia="en-US"/>
        </w:rPr>
        <w:t xml:space="preserve">, </w:t>
      </w:r>
      <w:r w:rsidR="003B47DD" w:rsidRPr="00C16F1A">
        <w:rPr>
          <w:lang w:eastAsia="en-US"/>
        </w:rPr>
        <w:t>приаэродромная территория, иные зоны, устанавливаемые в соответствии с законодательством Российской Федерации</w:t>
      </w:r>
      <w:r w:rsidRPr="00C16F1A">
        <w:rPr>
          <w:lang w:eastAsia="en-US"/>
        </w:rPr>
        <w:t>.</w:t>
      </w:r>
    </w:p>
    <w:p w14:paraId="2F123B19" w14:textId="77777777" w:rsidR="00121E5A" w:rsidRPr="00C16F1A" w:rsidRDefault="00121E5A" w:rsidP="00121E5A">
      <w:pPr>
        <w:ind w:firstLine="680"/>
        <w:jc w:val="both"/>
      </w:pPr>
      <w:r w:rsidRPr="00C16F1A">
        <w:rPr>
          <w:b/>
          <w:bCs/>
        </w:rPr>
        <w:lastRenderedPageBreak/>
        <w:t>Индивидуальный жилой дом</w:t>
      </w:r>
      <w:r w:rsidRPr="00C16F1A">
        <w:t xml:space="preserve"> – </w:t>
      </w:r>
      <w:bookmarkStart w:id="38" w:name="OLE_LINK2"/>
      <w:r w:rsidRPr="00C16F1A">
        <w:t>отдельно стоящий жилой дом с количеством этажей не более чем три, предназначенный для проживания одной семьи</w:t>
      </w:r>
      <w:bookmarkEnd w:id="38"/>
      <w:r w:rsidRPr="00C16F1A">
        <w:t>.</w:t>
      </w:r>
    </w:p>
    <w:p w14:paraId="69720226" w14:textId="781D9D59" w:rsidR="00121E5A" w:rsidRPr="00C16F1A" w:rsidRDefault="00121E5A" w:rsidP="00121E5A">
      <w:pPr>
        <w:widowControl w:val="0"/>
        <w:autoSpaceDE w:val="0"/>
        <w:autoSpaceDN w:val="0"/>
        <w:adjustRightInd w:val="0"/>
        <w:ind w:firstLine="709"/>
        <w:jc w:val="both"/>
      </w:pPr>
      <w:r w:rsidRPr="00C16F1A">
        <w:rPr>
          <w:b/>
          <w:bCs/>
        </w:rPr>
        <w:t>Многоквартирный жилой дом</w:t>
      </w:r>
      <w:r w:rsidR="00F0080F" w:rsidRPr="00C16F1A">
        <w:t xml:space="preserve"> –</w:t>
      </w:r>
      <w:r w:rsidR="004C7660" w:rsidRPr="00C16F1A">
        <w:t xml:space="preserve"> </w:t>
      </w:r>
      <w:r w:rsidR="00C36DC1" w:rsidRPr="00C16F1A">
        <w:t>Жилое здание, в котором две или более квартир имеют общие внеквартирные помещения и инженерные систем</w:t>
      </w:r>
      <w:r w:rsidR="004C7660" w:rsidRPr="00C16F1A">
        <w:t>ы.</w:t>
      </w:r>
    </w:p>
    <w:p w14:paraId="55C9645D" w14:textId="77777777" w:rsidR="00121E5A" w:rsidRPr="00C16F1A" w:rsidRDefault="00121E5A" w:rsidP="00121E5A">
      <w:pPr>
        <w:widowControl w:val="0"/>
        <w:ind w:firstLine="709"/>
        <w:jc w:val="both"/>
      </w:pPr>
      <w:r w:rsidRPr="00C16F1A">
        <w:rPr>
          <w:b/>
          <w:bCs/>
        </w:rPr>
        <w:t>Объект капитального строительства</w:t>
      </w:r>
      <w:r w:rsidRPr="00C16F1A">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14:paraId="2A1C2797" w14:textId="70760699" w:rsidR="00121E5A" w:rsidRPr="00C16F1A" w:rsidRDefault="00121E5A" w:rsidP="00121E5A">
      <w:pPr>
        <w:autoSpaceDE w:val="0"/>
        <w:autoSpaceDN w:val="0"/>
        <w:adjustRightInd w:val="0"/>
        <w:ind w:firstLine="708"/>
        <w:jc w:val="both"/>
        <w:rPr>
          <w:u w:color="FFFFFF"/>
        </w:rPr>
      </w:pPr>
      <w:r w:rsidRPr="00C16F1A">
        <w:rPr>
          <w:b/>
          <w:u w:color="FFFFFF"/>
        </w:rPr>
        <w:t>Планировочная отметка земли</w:t>
      </w:r>
      <w:r w:rsidRPr="00C16F1A">
        <w:rPr>
          <w:u w:color="FFFFFF"/>
        </w:rPr>
        <w:t xml:space="preserve"> – </w:t>
      </w:r>
      <w:r w:rsidRPr="00C16F1A">
        <w:rPr>
          <w:rStyle w:val="st"/>
        </w:rPr>
        <w:t>уровень земли на границе земли и отмостки здания</w:t>
      </w:r>
      <w:r w:rsidR="00810C89" w:rsidRPr="00C16F1A">
        <w:rPr>
          <w:u w:color="FFFFFF"/>
        </w:rPr>
        <w:t>.</w:t>
      </w:r>
    </w:p>
    <w:p w14:paraId="1527A399" w14:textId="77777777" w:rsidR="00121E5A" w:rsidRPr="00C16F1A" w:rsidRDefault="00121E5A" w:rsidP="00121E5A">
      <w:pPr>
        <w:autoSpaceDE w:val="0"/>
        <w:autoSpaceDN w:val="0"/>
        <w:adjustRightInd w:val="0"/>
        <w:ind w:firstLine="708"/>
        <w:jc w:val="both"/>
        <w:rPr>
          <w:u w:color="FFFFFF"/>
        </w:rPr>
      </w:pPr>
      <w:r w:rsidRPr="00C16F1A">
        <w:rPr>
          <w:b/>
          <w:u w:color="FFFFFF"/>
        </w:rPr>
        <w:t>Погрузочно-разгрузочная площадка</w:t>
      </w:r>
      <w:r w:rsidRPr="00C16F1A">
        <w:rPr>
          <w:u w:color="FFFFFF"/>
        </w:rPr>
        <w:t xml:space="preserve"> – часть земельного участка, предназначенная для проведения работ по погрузке и выгрузке грузов, доставляемых для объектов, расположенных на соответствующих земельных участках.</w:t>
      </w:r>
    </w:p>
    <w:p w14:paraId="2CBBF2F5" w14:textId="239438E8" w:rsidR="00121E5A" w:rsidRPr="00C16F1A" w:rsidRDefault="00121E5A" w:rsidP="00121E5A">
      <w:pPr>
        <w:widowControl w:val="0"/>
        <w:ind w:firstLine="709"/>
        <w:jc w:val="both"/>
      </w:pPr>
      <w:r w:rsidRPr="00C16F1A">
        <w:rPr>
          <w:b/>
          <w:bCs/>
          <w:spacing w:val="-2"/>
        </w:rPr>
        <w:t>Приквартирный участок</w:t>
      </w:r>
      <w:r w:rsidRPr="00C16F1A">
        <w:rPr>
          <w:spacing w:val="-2"/>
        </w:rPr>
        <w:t xml:space="preserve"> – </w:t>
      </w:r>
      <w:r w:rsidR="006160EE" w:rsidRPr="00C16F1A">
        <w:t xml:space="preserve">Земельный участок, примыкающий к </w:t>
      </w:r>
      <w:r w:rsidR="00810C89" w:rsidRPr="00C16F1A">
        <w:t>квартире</w:t>
      </w:r>
      <w:r w:rsidR="006160EE" w:rsidRPr="00C16F1A">
        <w:t xml:space="preserve"> </w:t>
      </w:r>
      <w:r w:rsidR="00810C89" w:rsidRPr="00C16F1A">
        <w:t>(</w:t>
      </w:r>
      <w:r w:rsidR="006160EE" w:rsidRPr="00C16F1A">
        <w:t>дому</w:t>
      </w:r>
      <w:r w:rsidR="00810C89" w:rsidRPr="00C16F1A">
        <w:t>)</w:t>
      </w:r>
      <w:r w:rsidR="006160EE" w:rsidRPr="00C16F1A">
        <w:t xml:space="preserve"> с непосредственным выходом на него.</w:t>
      </w:r>
    </w:p>
    <w:p w14:paraId="41647AB1" w14:textId="77777777" w:rsidR="004434A6" w:rsidRPr="00C16F1A" w:rsidRDefault="004434A6" w:rsidP="004434A6">
      <w:pPr>
        <w:pStyle w:val="a6"/>
        <w:rPr>
          <w:rFonts w:ascii="Times New Roman" w:hAnsi="Times New Roman" w:cs="Times New Roman"/>
        </w:rPr>
      </w:pPr>
      <w:r w:rsidRPr="00C16F1A">
        <w:rPr>
          <w:rFonts w:ascii="Times New Roman" w:hAnsi="Times New Roman" w:cs="Times New Roman"/>
          <w:b/>
        </w:rPr>
        <w:t>Публичные слушания или общественные обсуждения по вопросам землепользования и застройки</w:t>
      </w:r>
      <w:r w:rsidRPr="00C16F1A">
        <w:rPr>
          <w:rFonts w:ascii="Times New Roman" w:hAnsi="Times New Roman" w:cs="Times New Roman"/>
        </w:rPr>
        <w:t xml:space="preserve"> – форма участия населения городского округа в решении вопросов местного значения, используемая в случаях, предусмотренных Градостроительным кодексом Российской Федерации, иными федеральными законами, и регламентированная Правилами, Уставом муниципального образования городской округ Джанкой Республики Крым.</w:t>
      </w:r>
    </w:p>
    <w:p w14:paraId="46C3C266" w14:textId="77777777" w:rsidR="00121E5A" w:rsidRPr="00C16F1A" w:rsidRDefault="00121E5A" w:rsidP="00121E5A">
      <w:pPr>
        <w:widowControl w:val="0"/>
        <w:autoSpaceDE w:val="0"/>
        <w:autoSpaceDN w:val="0"/>
        <w:adjustRightInd w:val="0"/>
        <w:ind w:firstLine="709"/>
        <w:jc w:val="both"/>
      </w:pPr>
      <w:r w:rsidRPr="00C16F1A">
        <w:rPr>
          <w:b/>
          <w:bCs/>
        </w:rPr>
        <w:t>Публичный сервитут</w:t>
      </w:r>
      <w:r w:rsidRPr="00C16F1A">
        <w:t xml:space="preserve"> – право ограниченного пользования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14:paraId="5F05A4AF" w14:textId="77777777" w:rsidR="00121E5A" w:rsidRPr="00C16F1A" w:rsidRDefault="00121E5A" w:rsidP="00121E5A">
      <w:pPr>
        <w:ind w:firstLine="709"/>
        <w:jc w:val="both"/>
      </w:pPr>
      <w:r w:rsidRPr="00C16F1A">
        <w:rPr>
          <w:b/>
        </w:rPr>
        <w:t>Реконструкция объектов капитального строительства</w:t>
      </w:r>
      <w:r w:rsidRPr="00C16F1A">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768BC169" w14:textId="6DBD58D8" w:rsidR="00121E5A" w:rsidRPr="00C16F1A" w:rsidRDefault="00121E5A" w:rsidP="00121E5A">
      <w:pPr>
        <w:ind w:firstLine="709"/>
        <w:jc w:val="both"/>
      </w:pPr>
      <w:r w:rsidRPr="00C16F1A">
        <w:rPr>
          <w:b/>
        </w:rPr>
        <w:t>Садовый дом</w:t>
      </w:r>
      <w:r w:rsidR="00804609" w:rsidRPr="00C16F1A">
        <w:rPr>
          <w:b/>
        </w:rPr>
        <w:t xml:space="preserve"> </w:t>
      </w:r>
      <w:r w:rsidRPr="00C16F1A">
        <w:t xml:space="preserve">– </w:t>
      </w:r>
      <w:r w:rsidR="00804609" w:rsidRPr="00C16F1A">
        <w:t>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r w:rsidR="00810C89" w:rsidRPr="00C16F1A">
        <w:t>.</w:t>
      </w:r>
    </w:p>
    <w:p w14:paraId="6A87D24D" w14:textId="4ED0DD57" w:rsidR="00121E5A" w:rsidRPr="00C16F1A" w:rsidRDefault="00121E5A" w:rsidP="00121E5A">
      <w:pPr>
        <w:ind w:firstLine="709"/>
        <w:jc w:val="both"/>
      </w:pPr>
      <w:r w:rsidRPr="00C16F1A">
        <w:rPr>
          <w:b/>
        </w:rPr>
        <w:t>Самовольная постройка</w:t>
      </w:r>
      <w:r w:rsidRPr="00C16F1A">
        <w:t xml:space="preserve"> – здание, сооружение или другое строение, возведенные,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созданные без получения на это необходимых</w:t>
      </w:r>
      <w:r w:rsidR="00810C89" w:rsidRPr="00C16F1A">
        <w:t xml:space="preserve"> в силу закона согласований,</w:t>
      </w:r>
      <w:r w:rsidRPr="00C16F1A">
        <w:t xml:space="preserve"> разрешений или с нарушением градостроительны</w:t>
      </w:r>
      <w:r w:rsidR="00810C89" w:rsidRPr="00C16F1A">
        <w:t>х и строительных норм и правил.</w:t>
      </w:r>
    </w:p>
    <w:p w14:paraId="779BC93B" w14:textId="77777777" w:rsidR="00121E5A" w:rsidRPr="00C16F1A" w:rsidRDefault="00121E5A" w:rsidP="00121E5A">
      <w:pPr>
        <w:widowControl w:val="0"/>
        <w:ind w:firstLine="709"/>
        <w:jc w:val="both"/>
      </w:pPr>
      <w:r w:rsidRPr="00C16F1A">
        <w:rPr>
          <w:b/>
        </w:rPr>
        <w:t>Сооружение</w:t>
      </w:r>
      <w:r w:rsidRPr="00C16F1A">
        <w:t xml:space="preserve"> – строение с индивидуально сформированной предметно-пространственной средой, предназначенное для организации в пространстве социальных процессов и их элементов (ангары, спортивные сооружения, мосты, эстакады, скважины и т.п.). Далее в тексте Правил под термином «сооружение» понимается строительное сооружение, не являющееся зданием.</w:t>
      </w:r>
    </w:p>
    <w:p w14:paraId="2E83E6E7" w14:textId="77777777" w:rsidR="00121E5A" w:rsidRPr="00C16F1A" w:rsidRDefault="00121E5A" w:rsidP="00121E5A">
      <w:pPr>
        <w:widowControl w:val="0"/>
        <w:autoSpaceDE w:val="0"/>
        <w:autoSpaceDN w:val="0"/>
        <w:adjustRightInd w:val="0"/>
        <w:ind w:firstLine="709"/>
        <w:jc w:val="both"/>
      </w:pPr>
      <w:r w:rsidRPr="00C16F1A">
        <w:rPr>
          <w:b/>
          <w:bCs/>
        </w:rPr>
        <w:t>Т</w:t>
      </w:r>
      <w:r w:rsidRPr="00C16F1A">
        <w:rPr>
          <w:b/>
          <w:kern w:val="28"/>
        </w:rPr>
        <w:t>ерритории общего пользования</w:t>
      </w:r>
      <w:r w:rsidRPr="00C16F1A">
        <w:rPr>
          <w:kern w:val="28"/>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могут включаться в состав различных территориальных зон и не подлежат приватизации. В </w:t>
      </w:r>
      <w:r w:rsidRPr="00C16F1A">
        <w:rPr>
          <w:kern w:val="28"/>
        </w:rPr>
        <w:lastRenderedPageBreak/>
        <w:t>документации по планировке территории существующие, планируемые (изменяемые, вновь образуемые) границы территорий общего пользования обозначаются красными линиями.</w:t>
      </w:r>
    </w:p>
    <w:p w14:paraId="153DF92C" w14:textId="77777777" w:rsidR="00121E5A" w:rsidRPr="00C16F1A" w:rsidRDefault="00121E5A" w:rsidP="00121E5A">
      <w:pPr>
        <w:autoSpaceDE w:val="0"/>
        <w:autoSpaceDN w:val="0"/>
        <w:adjustRightInd w:val="0"/>
        <w:ind w:firstLine="709"/>
        <w:jc w:val="both"/>
        <w:rPr>
          <w:lang w:eastAsia="en-US"/>
        </w:rPr>
      </w:pPr>
      <w:r w:rsidRPr="00C16F1A">
        <w:rPr>
          <w:b/>
          <w:kern w:val="28"/>
        </w:rPr>
        <w:t>Технический регламент</w:t>
      </w:r>
      <w:r w:rsidRPr="00C16F1A">
        <w:rPr>
          <w:kern w:val="28"/>
        </w:rPr>
        <w:t xml:space="preserve">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14:paraId="058CCAE1" w14:textId="77777777" w:rsidR="00121E5A" w:rsidRPr="00C16F1A" w:rsidRDefault="00121E5A" w:rsidP="00897508">
      <w:pPr>
        <w:pStyle w:val="a6"/>
        <w:numPr>
          <w:ilvl w:val="2"/>
          <w:numId w:val="5"/>
        </w:numPr>
        <w:tabs>
          <w:tab w:val="clear" w:pos="1080"/>
        </w:tabs>
        <w:ind w:left="0" w:firstLine="357"/>
        <w:rPr>
          <w:rFonts w:ascii="Times New Roman" w:hAnsi="Times New Roman" w:cs="Times New Roman"/>
        </w:rPr>
      </w:pPr>
      <w:r w:rsidRPr="00C16F1A">
        <w:rPr>
          <w:rFonts w:ascii="Times New Roman" w:hAnsi="Times New Roman" w:cs="Times New Roman"/>
        </w:rPr>
        <w:t xml:space="preserve">Иные термины и понятия используются в настоящих Правилах в значениях, установленных Градостроительным кодексом Российской Федерации и иными федеральными законами, нормативными правовыми актами Республики Крым. </w:t>
      </w:r>
    </w:p>
    <w:p w14:paraId="054FCE91" w14:textId="77777777" w:rsidR="00121E5A" w:rsidRPr="00C16F1A" w:rsidRDefault="00121E5A" w:rsidP="00121E5A">
      <w:pPr>
        <w:pStyle w:val="a6"/>
        <w:tabs>
          <w:tab w:val="num" w:pos="1260"/>
        </w:tabs>
        <w:ind w:firstLine="0"/>
        <w:rPr>
          <w:rFonts w:ascii="Times New Roman" w:hAnsi="Times New Roman" w:cs="Times New Roman"/>
        </w:rPr>
      </w:pPr>
    </w:p>
    <w:p w14:paraId="61B44653" w14:textId="7CBD3716" w:rsidR="00121E5A" w:rsidRPr="00C16F1A" w:rsidRDefault="00121E5A" w:rsidP="00121E5A">
      <w:pPr>
        <w:pStyle w:val="1"/>
        <w:spacing w:before="0" w:after="0"/>
        <w:rPr>
          <w:sz w:val="24"/>
          <w:szCs w:val="24"/>
        </w:rPr>
      </w:pPr>
      <w:bookmarkStart w:id="39" w:name="_Toc131313915"/>
      <w:bookmarkStart w:id="40" w:name="_Toc332213492"/>
      <w:bookmarkStart w:id="41" w:name="_Toc215295498"/>
      <w:bookmarkStart w:id="42" w:name="_Toc242169281"/>
      <w:bookmarkStart w:id="43" w:name="_Toc259101788"/>
      <w:bookmarkStart w:id="44" w:name="_Toc110609426"/>
      <w:bookmarkStart w:id="45" w:name="_Toc131313914"/>
      <w:r w:rsidRPr="00C16F1A">
        <w:rPr>
          <w:sz w:val="24"/>
          <w:szCs w:val="24"/>
        </w:rPr>
        <w:t>Статья 3. Участники отношений по землепользованию и застройк</w:t>
      </w:r>
      <w:bookmarkEnd w:id="39"/>
      <w:r w:rsidRPr="00C16F1A">
        <w:rPr>
          <w:sz w:val="24"/>
          <w:szCs w:val="24"/>
        </w:rPr>
        <w:t xml:space="preserve">е в </w:t>
      </w:r>
      <w:bookmarkEnd w:id="40"/>
      <w:r w:rsidR="001D31B1" w:rsidRPr="00C16F1A">
        <w:rPr>
          <w:sz w:val="24"/>
          <w:szCs w:val="24"/>
        </w:rPr>
        <w:t>городском округе</w:t>
      </w:r>
      <w:bookmarkEnd w:id="41"/>
      <w:bookmarkEnd w:id="42"/>
      <w:bookmarkEnd w:id="43"/>
      <w:bookmarkEnd w:id="44"/>
    </w:p>
    <w:p w14:paraId="5BFABA17" w14:textId="77777777" w:rsidR="00121E5A" w:rsidRPr="00C16F1A" w:rsidRDefault="00121E5A" w:rsidP="00121E5A"/>
    <w:p w14:paraId="3CC1D953" w14:textId="77777777" w:rsidR="00121E5A" w:rsidRPr="00C16F1A" w:rsidRDefault="00121E5A" w:rsidP="00897508">
      <w:pPr>
        <w:pStyle w:val="a6"/>
        <w:numPr>
          <w:ilvl w:val="2"/>
          <w:numId w:val="6"/>
        </w:numPr>
        <w:tabs>
          <w:tab w:val="clear" w:pos="1080"/>
        </w:tabs>
        <w:ind w:left="0" w:firstLine="357"/>
        <w:rPr>
          <w:rFonts w:ascii="Times New Roman" w:hAnsi="Times New Roman" w:cs="Times New Roman"/>
        </w:rPr>
      </w:pPr>
      <w:r w:rsidRPr="00C16F1A">
        <w:rPr>
          <w:rFonts w:ascii="Times New Roman" w:hAnsi="Times New Roman" w:cs="Times New Roman"/>
        </w:rPr>
        <w:t xml:space="preserve">Участниками отношений по землепользованию и застройке в </w:t>
      </w:r>
      <w:r w:rsidR="001D31B1" w:rsidRPr="00C16F1A">
        <w:rPr>
          <w:rFonts w:ascii="Times New Roman" w:hAnsi="Times New Roman" w:cs="Times New Roman"/>
        </w:rPr>
        <w:t>городском округе</w:t>
      </w:r>
      <w:r w:rsidRPr="00C16F1A">
        <w:rPr>
          <w:rFonts w:ascii="Times New Roman" w:hAnsi="Times New Roman" w:cs="Times New Roman"/>
        </w:rPr>
        <w:t xml:space="preserve"> являются:</w:t>
      </w:r>
    </w:p>
    <w:p w14:paraId="73BB1E3D" w14:textId="77777777" w:rsidR="00121E5A" w:rsidRPr="00C16F1A" w:rsidRDefault="00121E5A" w:rsidP="00121E5A">
      <w:pPr>
        <w:pStyle w:val="a6"/>
        <w:ind w:left="720" w:firstLine="0"/>
        <w:rPr>
          <w:rFonts w:ascii="Times New Roman" w:hAnsi="Times New Roman" w:cs="Times New Roman"/>
        </w:rPr>
      </w:pPr>
      <w:r w:rsidRPr="00C16F1A">
        <w:rPr>
          <w:rFonts w:ascii="Times New Roman" w:hAnsi="Times New Roman" w:cs="Times New Roman"/>
        </w:rPr>
        <w:t>1) органы исполнительной власти Российской Федерации;</w:t>
      </w:r>
    </w:p>
    <w:p w14:paraId="6C84093C" w14:textId="77777777" w:rsidR="00121E5A" w:rsidRPr="00C16F1A" w:rsidRDefault="00121E5A" w:rsidP="00121E5A">
      <w:pPr>
        <w:pStyle w:val="a6"/>
        <w:ind w:left="720" w:firstLine="0"/>
        <w:rPr>
          <w:rFonts w:ascii="Times New Roman" w:hAnsi="Times New Roman" w:cs="Times New Roman"/>
        </w:rPr>
      </w:pPr>
      <w:r w:rsidRPr="00C16F1A">
        <w:rPr>
          <w:rFonts w:ascii="Times New Roman" w:hAnsi="Times New Roman" w:cs="Times New Roman"/>
        </w:rPr>
        <w:t>2) органы исполнительной власти Республики Крым;</w:t>
      </w:r>
    </w:p>
    <w:p w14:paraId="20634566" w14:textId="77777777" w:rsidR="00121E5A" w:rsidRPr="00C16F1A" w:rsidRDefault="00121E5A" w:rsidP="00121E5A">
      <w:pPr>
        <w:pStyle w:val="a6"/>
        <w:ind w:left="720" w:firstLine="0"/>
        <w:rPr>
          <w:rFonts w:ascii="Times New Roman" w:hAnsi="Times New Roman" w:cs="Times New Roman"/>
        </w:rPr>
      </w:pPr>
      <w:r w:rsidRPr="00C16F1A">
        <w:rPr>
          <w:rFonts w:ascii="Times New Roman" w:hAnsi="Times New Roman" w:cs="Times New Roman"/>
        </w:rPr>
        <w:t>3) органы местного самоуправления;</w:t>
      </w:r>
    </w:p>
    <w:p w14:paraId="1B6A249C" w14:textId="77777777" w:rsidR="00121E5A" w:rsidRPr="00C16F1A" w:rsidRDefault="00121E5A" w:rsidP="00121E5A">
      <w:pPr>
        <w:pStyle w:val="a6"/>
        <w:ind w:left="720" w:firstLine="0"/>
        <w:rPr>
          <w:rFonts w:ascii="Times New Roman" w:hAnsi="Times New Roman" w:cs="Times New Roman"/>
        </w:rPr>
      </w:pPr>
      <w:r w:rsidRPr="00C16F1A">
        <w:rPr>
          <w:rFonts w:ascii="Times New Roman" w:hAnsi="Times New Roman" w:cs="Times New Roman"/>
        </w:rPr>
        <w:t>4) физические и юридические лица.</w:t>
      </w:r>
    </w:p>
    <w:p w14:paraId="520B443F" w14:textId="77777777" w:rsidR="00121E5A" w:rsidRPr="00C16F1A" w:rsidRDefault="00121E5A" w:rsidP="00897508">
      <w:pPr>
        <w:pStyle w:val="a6"/>
        <w:numPr>
          <w:ilvl w:val="2"/>
          <w:numId w:val="6"/>
        </w:numPr>
        <w:tabs>
          <w:tab w:val="clear" w:pos="1080"/>
        </w:tabs>
        <w:ind w:left="0" w:firstLine="357"/>
        <w:rPr>
          <w:rFonts w:ascii="Times New Roman" w:hAnsi="Times New Roman" w:cs="Times New Roman"/>
        </w:rPr>
      </w:pPr>
      <w:r w:rsidRPr="00C16F1A">
        <w:rPr>
          <w:rFonts w:ascii="Times New Roman" w:hAnsi="Times New Roman" w:cs="Times New Roman"/>
        </w:rPr>
        <w:t xml:space="preserve">От имени Российской Федерации, Республики Крым и </w:t>
      </w:r>
      <w:r w:rsidR="00210E3C" w:rsidRPr="00C16F1A">
        <w:rPr>
          <w:rFonts w:ascii="Times New Roman" w:hAnsi="Times New Roman" w:cs="Times New Roman"/>
        </w:rPr>
        <w:t xml:space="preserve">городского округа Джанкой </w:t>
      </w:r>
      <w:r w:rsidRPr="00C16F1A">
        <w:rPr>
          <w:rFonts w:ascii="Times New Roman" w:hAnsi="Times New Roman" w:cs="Times New Roman"/>
        </w:rPr>
        <w:t xml:space="preserve">в отношениях по землепользованию и застройке </w:t>
      </w:r>
      <w:r w:rsidR="001D31B1" w:rsidRPr="00C16F1A">
        <w:rPr>
          <w:rFonts w:ascii="Times New Roman" w:hAnsi="Times New Roman" w:cs="Times New Roman"/>
        </w:rPr>
        <w:t>на территории городского округа</w:t>
      </w:r>
      <w:r w:rsidRPr="00C16F1A">
        <w:rPr>
          <w:rFonts w:ascii="Times New Roman" w:hAnsi="Times New Roman" w:cs="Times New Roman"/>
        </w:rPr>
        <w:t xml:space="preserve"> выступают соответственно органы государственной власти Российской Федерации, органы государственной власти Республики Крым, органы местного самоуправления в пределах своей компетенции.</w:t>
      </w:r>
    </w:p>
    <w:p w14:paraId="38BA3DB6" w14:textId="41BEC71F" w:rsidR="00121E5A" w:rsidRPr="00C16F1A" w:rsidRDefault="00121E5A" w:rsidP="00897508">
      <w:pPr>
        <w:pStyle w:val="a6"/>
        <w:numPr>
          <w:ilvl w:val="2"/>
          <w:numId w:val="6"/>
        </w:numPr>
        <w:tabs>
          <w:tab w:val="clear" w:pos="1080"/>
        </w:tabs>
        <w:ind w:left="0" w:firstLine="357"/>
      </w:pPr>
      <w:r w:rsidRPr="00C16F1A">
        <w:rPr>
          <w:rFonts w:ascii="Times New Roman" w:hAnsi="Times New Roman" w:cs="Times New Roman"/>
        </w:rPr>
        <w:t xml:space="preserve">Участники отношений по землепользованию и застройке обязаны соблюдать Правила в границах </w:t>
      </w:r>
      <w:r w:rsidR="00D53635" w:rsidRPr="00C16F1A">
        <w:rPr>
          <w:rFonts w:ascii="Times New Roman" w:hAnsi="Times New Roman" w:cs="Times New Roman"/>
        </w:rPr>
        <w:t>городского округа</w:t>
      </w:r>
      <w:r w:rsidRPr="00C16F1A">
        <w:rPr>
          <w:rFonts w:ascii="Times New Roman" w:hAnsi="Times New Roman" w:cs="Times New Roman"/>
        </w:rPr>
        <w:t>.</w:t>
      </w:r>
      <w:bookmarkEnd w:id="45"/>
    </w:p>
    <w:p w14:paraId="4EE9C2AF" w14:textId="77777777" w:rsidR="00F1037D" w:rsidRPr="00C16F1A" w:rsidRDefault="00F1037D" w:rsidP="00F1037D">
      <w:pPr>
        <w:pStyle w:val="a6"/>
        <w:ind w:left="357" w:firstLine="0"/>
      </w:pPr>
    </w:p>
    <w:p w14:paraId="5BDE3061" w14:textId="01F732E5" w:rsidR="00121E5A" w:rsidRPr="00C16F1A" w:rsidRDefault="00121E5A" w:rsidP="00121E5A">
      <w:pPr>
        <w:pStyle w:val="1"/>
        <w:spacing w:before="0" w:after="0"/>
        <w:rPr>
          <w:sz w:val="24"/>
          <w:szCs w:val="24"/>
        </w:rPr>
      </w:pPr>
      <w:bookmarkStart w:id="46" w:name="_Toc332213494"/>
      <w:bookmarkStart w:id="47" w:name="_Toc110609427"/>
      <w:r w:rsidRPr="00C16F1A">
        <w:rPr>
          <w:sz w:val="24"/>
          <w:szCs w:val="24"/>
        </w:rPr>
        <w:t>Статья 4. Полномочия органов местного самоуправления в сфере регулирования землепользования и застройки</w:t>
      </w:r>
      <w:bookmarkEnd w:id="46"/>
      <w:bookmarkEnd w:id="47"/>
    </w:p>
    <w:p w14:paraId="75F2DB17" w14:textId="77777777" w:rsidR="00121E5A" w:rsidRPr="00C16F1A" w:rsidRDefault="00121E5A" w:rsidP="00121E5A"/>
    <w:p w14:paraId="00CC0A1B" w14:textId="77777777" w:rsidR="00121E5A" w:rsidRPr="00C16F1A" w:rsidRDefault="00121E5A" w:rsidP="00897508">
      <w:pPr>
        <w:pStyle w:val="a6"/>
        <w:numPr>
          <w:ilvl w:val="2"/>
          <w:numId w:val="7"/>
        </w:numPr>
        <w:tabs>
          <w:tab w:val="clear" w:pos="1080"/>
        </w:tabs>
        <w:ind w:left="0" w:firstLine="357"/>
        <w:rPr>
          <w:rFonts w:ascii="Times New Roman" w:hAnsi="Times New Roman" w:cs="Times New Roman"/>
        </w:rPr>
      </w:pPr>
      <w:r w:rsidRPr="00C16F1A">
        <w:rPr>
          <w:rFonts w:ascii="Times New Roman" w:hAnsi="Times New Roman" w:cs="Times New Roman"/>
        </w:rPr>
        <w:t xml:space="preserve">Полномочия органов местного самоуправления в сфере регулирования землепользования и застройки определяются в соответствии с Федеральным законом Российской Федерации от 6.10.2003 № 131-ФЗ, Градостроительным кодексом Российской Федерации, Уставом </w:t>
      </w:r>
      <w:r w:rsidR="00115017" w:rsidRPr="00C16F1A">
        <w:rPr>
          <w:rFonts w:ascii="Times New Roman" w:hAnsi="Times New Roman" w:cs="Times New Roman"/>
        </w:rPr>
        <w:t>муниципального образования</w:t>
      </w:r>
      <w:r w:rsidRPr="00C16F1A">
        <w:rPr>
          <w:rFonts w:ascii="Times New Roman" w:hAnsi="Times New Roman" w:cs="Times New Roman"/>
        </w:rPr>
        <w:t>.</w:t>
      </w:r>
    </w:p>
    <w:p w14:paraId="2EAC4DF4" w14:textId="77777777" w:rsidR="00121E5A" w:rsidRPr="00C16F1A" w:rsidRDefault="00121E5A" w:rsidP="00897508">
      <w:pPr>
        <w:pStyle w:val="a6"/>
        <w:numPr>
          <w:ilvl w:val="2"/>
          <w:numId w:val="7"/>
        </w:numPr>
        <w:tabs>
          <w:tab w:val="clear" w:pos="1080"/>
        </w:tabs>
        <w:ind w:left="0" w:firstLine="357"/>
        <w:rPr>
          <w:rFonts w:ascii="Times New Roman" w:hAnsi="Times New Roman" w:cs="Times New Roman"/>
        </w:rPr>
      </w:pPr>
      <w:r w:rsidRPr="00C16F1A">
        <w:rPr>
          <w:rFonts w:ascii="Times New Roman" w:hAnsi="Times New Roman" w:cs="Times New Roman"/>
        </w:rPr>
        <w:t xml:space="preserve">К полномочиям органов местного самоуправления </w:t>
      </w:r>
      <w:r w:rsidR="00655665" w:rsidRPr="00C16F1A">
        <w:rPr>
          <w:rFonts w:ascii="Times New Roman" w:hAnsi="Times New Roman" w:cs="Times New Roman"/>
        </w:rPr>
        <w:t xml:space="preserve">городского округа Джанкой </w:t>
      </w:r>
      <w:r w:rsidRPr="00C16F1A">
        <w:rPr>
          <w:rFonts w:ascii="Times New Roman" w:hAnsi="Times New Roman" w:cs="Times New Roman"/>
        </w:rPr>
        <w:t>Республики Крым в сфере регулирования землепользования и застройки относятся (если иное не установлено законом Республики Крым):</w:t>
      </w:r>
    </w:p>
    <w:p w14:paraId="23376090" w14:textId="77777777" w:rsidR="00655665" w:rsidRPr="00C16F1A" w:rsidRDefault="00655665" w:rsidP="00655665">
      <w:pPr>
        <w:pStyle w:val="a6"/>
        <w:ind w:left="720" w:firstLine="0"/>
        <w:rPr>
          <w:rFonts w:ascii="Times New Roman" w:hAnsi="Times New Roman" w:cs="Times New Roman"/>
        </w:rPr>
      </w:pPr>
      <w:r w:rsidRPr="00C16F1A">
        <w:rPr>
          <w:rFonts w:ascii="Times New Roman" w:hAnsi="Times New Roman" w:cs="Times New Roman"/>
        </w:rPr>
        <w:t>1) принятие решения о подготовке проекта изменения в Правила;</w:t>
      </w:r>
    </w:p>
    <w:p w14:paraId="1E8027E7" w14:textId="77777777" w:rsidR="00655665" w:rsidRPr="00C16F1A" w:rsidRDefault="00655665" w:rsidP="00655665">
      <w:pPr>
        <w:pStyle w:val="a6"/>
        <w:ind w:left="720" w:firstLine="0"/>
        <w:rPr>
          <w:rFonts w:ascii="Times New Roman" w:hAnsi="Times New Roman" w:cs="Times New Roman"/>
          <w:bCs/>
        </w:rPr>
      </w:pPr>
      <w:r w:rsidRPr="00C16F1A">
        <w:rPr>
          <w:rFonts w:ascii="Times New Roman" w:hAnsi="Times New Roman" w:cs="Times New Roman"/>
          <w:bCs/>
        </w:rPr>
        <w:t>2) утверждение генерального плана городского округа;</w:t>
      </w:r>
    </w:p>
    <w:p w14:paraId="358791DD" w14:textId="77777777" w:rsidR="00655665" w:rsidRPr="00C16F1A" w:rsidRDefault="00655665" w:rsidP="00655665">
      <w:pPr>
        <w:pStyle w:val="a6"/>
        <w:ind w:left="720" w:firstLine="0"/>
        <w:rPr>
          <w:rFonts w:ascii="Times New Roman" w:hAnsi="Times New Roman" w:cs="Times New Roman"/>
          <w:bCs/>
        </w:rPr>
      </w:pPr>
      <w:r w:rsidRPr="00C16F1A">
        <w:rPr>
          <w:rFonts w:ascii="Times New Roman" w:hAnsi="Times New Roman" w:cs="Times New Roman"/>
          <w:bCs/>
        </w:rPr>
        <w:t xml:space="preserve">3) утверждение правил землепользования и застройки; </w:t>
      </w:r>
    </w:p>
    <w:p w14:paraId="2CF38B50" w14:textId="77777777" w:rsidR="00655665" w:rsidRPr="00C16F1A" w:rsidRDefault="00655665" w:rsidP="00655665">
      <w:pPr>
        <w:pStyle w:val="a6"/>
        <w:ind w:left="720" w:firstLine="0"/>
        <w:rPr>
          <w:rFonts w:ascii="Times New Roman" w:hAnsi="Times New Roman" w:cs="Times New Roman"/>
          <w:bCs/>
        </w:rPr>
      </w:pPr>
      <w:r w:rsidRPr="00C16F1A">
        <w:rPr>
          <w:rFonts w:ascii="Times New Roman" w:hAnsi="Times New Roman" w:cs="Times New Roman"/>
          <w:bCs/>
        </w:rPr>
        <w:t xml:space="preserve">4) утверждение подготовленной на основе генерального плана документации по планировке территории; </w:t>
      </w:r>
    </w:p>
    <w:p w14:paraId="16344AE4" w14:textId="77777777" w:rsidR="003C3198" w:rsidRPr="00C16F1A" w:rsidRDefault="003C3198" w:rsidP="003C3198">
      <w:pPr>
        <w:pStyle w:val="a6"/>
        <w:ind w:left="720" w:firstLine="0"/>
        <w:rPr>
          <w:rFonts w:ascii="Times New Roman" w:hAnsi="Times New Roman" w:cs="Times New Roman"/>
          <w:bCs/>
        </w:rPr>
      </w:pPr>
      <w:r w:rsidRPr="00C16F1A">
        <w:rPr>
          <w:rFonts w:ascii="Times New Roman" w:hAnsi="Times New Roman" w:cs="Times New Roman"/>
          <w:bCs/>
        </w:rPr>
        <w:lastRenderedPageBreak/>
        <w:t>5) предоставление решения о согласовании архитектурно-градостроительного облика объекта капитального строительства;</w:t>
      </w:r>
    </w:p>
    <w:p w14:paraId="6F29C399" w14:textId="77777777" w:rsidR="00655665" w:rsidRPr="00C16F1A" w:rsidRDefault="003C3198" w:rsidP="00655665">
      <w:pPr>
        <w:pStyle w:val="a6"/>
        <w:ind w:left="720" w:firstLine="0"/>
        <w:rPr>
          <w:rFonts w:ascii="Times New Roman" w:hAnsi="Times New Roman" w:cs="Times New Roman"/>
          <w:bCs/>
        </w:rPr>
      </w:pPr>
      <w:r w:rsidRPr="00C16F1A">
        <w:rPr>
          <w:rFonts w:ascii="Times New Roman" w:hAnsi="Times New Roman" w:cs="Times New Roman"/>
          <w:bCs/>
        </w:rPr>
        <w:t>6</w:t>
      </w:r>
      <w:r w:rsidR="00655665" w:rsidRPr="00C16F1A">
        <w:rPr>
          <w:rFonts w:ascii="Times New Roman" w:hAnsi="Times New Roman" w:cs="Times New Roman"/>
          <w:bCs/>
        </w:rPr>
        <w:t xml:space="preserve">)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нормативными правовыми актами Республики Крым); </w:t>
      </w:r>
    </w:p>
    <w:p w14:paraId="3041BC52" w14:textId="77777777" w:rsidR="00655665" w:rsidRPr="00C16F1A" w:rsidRDefault="003C3198" w:rsidP="00655665">
      <w:pPr>
        <w:pStyle w:val="a6"/>
        <w:ind w:left="720" w:firstLine="0"/>
        <w:rPr>
          <w:rFonts w:ascii="Times New Roman" w:hAnsi="Times New Roman" w:cs="Times New Roman"/>
          <w:bCs/>
        </w:rPr>
      </w:pPr>
      <w:r w:rsidRPr="00C16F1A">
        <w:rPr>
          <w:rFonts w:ascii="Times New Roman" w:hAnsi="Times New Roman" w:cs="Times New Roman"/>
          <w:bCs/>
        </w:rPr>
        <w:t>7</w:t>
      </w:r>
      <w:r w:rsidR="00655665" w:rsidRPr="00C16F1A">
        <w:rPr>
          <w:rFonts w:ascii="Times New Roman" w:hAnsi="Times New Roman" w:cs="Times New Roman"/>
          <w:bCs/>
        </w:rPr>
        <w:t>)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w:t>
      </w:r>
      <w:r w:rsidR="00780754" w:rsidRPr="00C16F1A">
        <w:rPr>
          <w:rFonts w:ascii="Times New Roman" w:hAnsi="Times New Roman" w:cs="Times New Roman"/>
          <w:bCs/>
        </w:rPr>
        <w:t xml:space="preserve"> (за исключением случаев, предусмотренных Градостроительным кодексом Российской Федерации, иными федеральными законами, нормативными правовыми актами Республики Крым)</w:t>
      </w:r>
      <w:r w:rsidR="00655665" w:rsidRPr="00C16F1A">
        <w:rPr>
          <w:rFonts w:ascii="Times New Roman" w:hAnsi="Times New Roman" w:cs="Times New Roman"/>
          <w:bCs/>
        </w:rPr>
        <w:t>;</w:t>
      </w:r>
    </w:p>
    <w:p w14:paraId="64E25374" w14:textId="77777777" w:rsidR="00655665" w:rsidRPr="00C16F1A" w:rsidRDefault="003C3198" w:rsidP="00655665">
      <w:pPr>
        <w:pStyle w:val="a6"/>
        <w:ind w:left="720" w:firstLine="0"/>
        <w:rPr>
          <w:rFonts w:ascii="Times New Roman" w:hAnsi="Times New Roman" w:cs="Times New Roman"/>
          <w:bCs/>
        </w:rPr>
      </w:pPr>
      <w:r w:rsidRPr="00C16F1A">
        <w:rPr>
          <w:rFonts w:ascii="Times New Roman" w:hAnsi="Times New Roman" w:cs="Times New Roman"/>
          <w:bCs/>
        </w:rPr>
        <w:t>8</w:t>
      </w:r>
      <w:r w:rsidR="00655665" w:rsidRPr="00C16F1A">
        <w:rPr>
          <w:rFonts w:ascii="Times New Roman" w:hAnsi="Times New Roman" w:cs="Times New Roman"/>
          <w:bCs/>
        </w:rPr>
        <w:t xml:space="preserve">) утверждение местных нормативов градостроительного проектирования; </w:t>
      </w:r>
    </w:p>
    <w:p w14:paraId="59A875C9" w14:textId="77777777" w:rsidR="00655665" w:rsidRPr="00C16F1A" w:rsidRDefault="003C3198" w:rsidP="00655665">
      <w:pPr>
        <w:pStyle w:val="a6"/>
        <w:ind w:left="720" w:firstLine="0"/>
        <w:rPr>
          <w:rFonts w:ascii="Times New Roman" w:hAnsi="Times New Roman" w:cs="Times New Roman"/>
        </w:rPr>
      </w:pPr>
      <w:r w:rsidRPr="00C16F1A">
        <w:rPr>
          <w:rFonts w:ascii="Times New Roman" w:hAnsi="Times New Roman" w:cs="Times New Roman"/>
        </w:rPr>
        <w:t>9</w:t>
      </w:r>
      <w:r w:rsidR="00655665" w:rsidRPr="00C16F1A">
        <w:rPr>
          <w:rFonts w:ascii="Times New Roman" w:hAnsi="Times New Roman" w:cs="Times New Roman"/>
        </w:rPr>
        <w:t>) резервирование земель, изъятие земельных участков для муниципальных нужд, 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w:t>
      </w:r>
    </w:p>
    <w:p w14:paraId="2EBB8865" w14:textId="77777777" w:rsidR="00655665" w:rsidRPr="00C16F1A" w:rsidRDefault="003C3198" w:rsidP="00655665">
      <w:pPr>
        <w:pStyle w:val="a6"/>
        <w:ind w:left="720" w:firstLine="0"/>
        <w:rPr>
          <w:rFonts w:ascii="Times New Roman" w:hAnsi="Times New Roman" w:cs="Times New Roman"/>
          <w:bCs/>
        </w:rPr>
      </w:pPr>
      <w:r w:rsidRPr="00C16F1A">
        <w:rPr>
          <w:rFonts w:ascii="Times New Roman" w:hAnsi="Times New Roman" w:cs="Times New Roman"/>
        </w:rPr>
        <w:t>10</w:t>
      </w:r>
      <w:r w:rsidR="00655665" w:rsidRPr="00C16F1A">
        <w:rPr>
          <w:rFonts w:ascii="Times New Roman" w:hAnsi="Times New Roman" w:cs="Times New Roman"/>
        </w:rPr>
        <w:t>)</w:t>
      </w:r>
      <w:r w:rsidR="00655665" w:rsidRPr="00C16F1A">
        <w:rPr>
          <w:rFonts w:ascii="Times New Roman" w:hAnsi="Times New Roman" w:cs="Times New Roman"/>
          <w:bCs/>
        </w:rPr>
        <w:t xml:space="preserve"> осуществление муниципального земельного контроля в границах городского округа;</w:t>
      </w:r>
    </w:p>
    <w:p w14:paraId="6B6C6581" w14:textId="77777777" w:rsidR="00121E5A" w:rsidRPr="00C16F1A" w:rsidRDefault="00655665" w:rsidP="00121E5A">
      <w:pPr>
        <w:pStyle w:val="a6"/>
        <w:ind w:left="720" w:firstLine="0"/>
        <w:rPr>
          <w:rFonts w:ascii="Times New Roman" w:hAnsi="Times New Roman" w:cs="Times New Roman"/>
        </w:rPr>
      </w:pPr>
      <w:r w:rsidRPr="00C16F1A">
        <w:rPr>
          <w:rFonts w:ascii="Times New Roman" w:hAnsi="Times New Roman" w:cs="Times New Roman"/>
        </w:rPr>
        <w:t>1</w:t>
      </w:r>
      <w:r w:rsidR="003C3198" w:rsidRPr="00C16F1A">
        <w:rPr>
          <w:rFonts w:ascii="Times New Roman" w:hAnsi="Times New Roman" w:cs="Times New Roman"/>
        </w:rPr>
        <w:t>1</w:t>
      </w:r>
      <w:r w:rsidR="00121E5A" w:rsidRPr="00C16F1A">
        <w:rPr>
          <w:rFonts w:ascii="Times New Roman" w:hAnsi="Times New Roman" w:cs="Times New Roman"/>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w:t>
      </w:r>
      <w:r w:rsidR="0042513F" w:rsidRPr="00C16F1A">
        <w:rPr>
          <w:rFonts w:ascii="Times New Roman" w:hAnsi="Times New Roman" w:cs="Times New Roman"/>
        </w:rPr>
        <w:t xml:space="preserve"> или межмуниципального значения</w:t>
      </w:r>
      <w:r w:rsidR="00121E5A" w:rsidRPr="00C16F1A">
        <w:rPr>
          <w:rFonts w:ascii="Times New Roman" w:hAnsi="Times New Roman" w:cs="Times New Roman"/>
        </w:rPr>
        <w:t xml:space="preserve">), наименований элементам планировочной структуры в границах </w:t>
      </w:r>
      <w:r w:rsidR="008C31F9" w:rsidRPr="00C16F1A">
        <w:rPr>
          <w:rFonts w:ascii="Times New Roman" w:hAnsi="Times New Roman" w:cs="Times New Roman"/>
        </w:rPr>
        <w:t>городского округа</w:t>
      </w:r>
      <w:r w:rsidR="00121E5A" w:rsidRPr="00C16F1A">
        <w:rPr>
          <w:rFonts w:ascii="Times New Roman" w:hAnsi="Times New Roman" w:cs="Times New Roman"/>
        </w:rPr>
        <w:t>, изменение, аннулирование таких наименований, размещение информации в государственном адресном реестре;</w:t>
      </w:r>
    </w:p>
    <w:p w14:paraId="387EE566" w14:textId="77777777" w:rsidR="00121E5A" w:rsidRPr="00C16F1A" w:rsidRDefault="00121E5A" w:rsidP="00121E5A">
      <w:pPr>
        <w:pStyle w:val="a6"/>
        <w:ind w:left="720" w:firstLine="0"/>
        <w:rPr>
          <w:rFonts w:ascii="Times New Roman" w:hAnsi="Times New Roman" w:cs="Times New Roman"/>
        </w:rPr>
      </w:pPr>
      <w:r w:rsidRPr="00C16F1A">
        <w:rPr>
          <w:rFonts w:ascii="Times New Roman" w:hAnsi="Times New Roman" w:cs="Times New Roman"/>
          <w:bCs/>
        </w:rPr>
        <w:t>1</w:t>
      </w:r>
      <w:r w:rsidR="003C3198" w:rsidRPr="00C16F1A">
        <w:rPr>
          <w:rFonts w:ascii="Times New Roman" w:hAnsi="Times New Roman" w:cs="Times New Roman"/>
          <w:bCs/>
        </w:rPr>
        <w:t>2</w:t>
      </w:r>
      <w:r w:rsidRPr="00C16F1A">
        <w:rPr>
          <w:rFonts w:ascii="Times New Roman" w:hAnsi="Times New Roman" w:cs="Times New Roman"/>
          <w:bCs/>
        </w:rPr>
        <w:t>)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14:paraId="7733444E" w14:textId="77777777" w:rsidR="00121E5A" w:rsidRPr="00C16F1A" w:rsidRDefault="00121E5A" w:rsidP="00121E5A">
      <w:pPr>
        <w:pStyle w:val="a6"/>
        <w:ind w:left="720" w:firstLine="0"/>
        <w:rPr>
          <w:rFonts w:ascii="Times New Roman" w:hAnsi="Times New Roman" w:cs="Times New Roman"/>
          <w:bCs/>
        </w:rPr>
      </w:pPr>
      <w:r w:rsidRPr="00C16F1A">
        <w:rPr>
          <w:rFonts w:ascii="Times New Roman" w:hAnsi="Times New Roman" w:cs="Times New Roman"/>
          <w:bCs/>
        </w:rPr>
        <w:t>1</w:t>
      </w:r>
      <w:r w:rsidR="003C3198" w:rsidRPr="00C16F1A">
        <w:rPr>
          <w:rFonts w:ascii="Times New Roman" w:hAnsi="Times New Roman" w:cs="Times New Roman"/>
          <w:bCs/>
        </w:rPr>
        <w:t>3</w:t>
      </w:r>
      <w:r w:rsidRPr="00C16F1A">
        <w:rPr>
          <w:rFonts w:ascii="Times New Roman" w:hAnsi="Times New Roman" w:cs="Times New Roman"/>
          <w:bCs/>
        </w:rPr>
        <w:t xml:space="preserve">) ведение информационной системы обеспечения градостроительной деятельности, осуществляемой на территории </w:t>
      </w:r>
      <w:r w:rsidR="00655665" w:rsidRPr="00C16F1A">
        <w:rPr>
          <w:rFonts w:ascii="Times New Roman" w:hAnsi="Times New Roman" w:cs="Times New Roman"/>
          <w:bCs/>
        </w:rPr>
        <w:t>городского округа</w:t>
      </w:r>
      <w:r w:rsidRPr="00C16F1A">
        <w:rPr>
          <w:rFonts w:ascii="Times New Roman" w:hAnsi="Times New Roman" w:cs="Times New Roman"/>
          <w:bCs/>
        </w:rPr>
        <w:t>;</w:t>
      </w:r>
    </w:p>
    <w:p w14:paraId="04D064C4" w14:textId="77777777" w:rsidR="00121E5A" w:rsidRPr="00C16F1A" w:rsidRDefault="00121E5A" w:rsidP="00121E5A">
      <w:pPr>
        <w:pStyle w:val="a6"/>
        <w:ind w:left="720" w:firstLine="0"/>
        <w:rPr>
          <w:rFonts w:ascii="Times New Roman" w:hAnsi="Times New Roman" w:cs="Times New Roman"/>
        </w:rPr>
      </w:pPr>
      <w:r w:rsidRPr="00C16F1A">
        <w:rPr>
          <w:rFonts w:ascii="Times New Roman" w:hAnsi="Times New Roman" w:cs="Times New Roman"/>
          <w:bCs/>
        </w:rPr>
        <w:t>1</w:t>
      </w:r>
      <w:r w:rsidR="003C3198" w:rsidRPr="00C16F1A">
        <w:rPr>
          <w:rFonts w:ascii="Times New Roman" w:hAnsi="Times New Roman" w:cs="Times New Roman"/>
          <w:bCs/>
        </w:rPr>
        <w:t>4</w:t>
      </w:r>
      <w:r w:rsidRPr="00C16F1A">
        <w:rPr>
          <w:rFonts w:ascii="Times New Roman" w:hAnsi="Times New Roman" w:cs="Times New Roman"/>
          <w:bCs/>
        </w:rPr>
        <w:t>)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14:paraId="49B67391" w14:textId="77777777" w:rsidR="00121E5A" w:rsidRPr="00C16F1A" w:rsidRDefault="00121E5A" w:rsidP="00121E5A">
      <w:pPr>
        <w:pStyle w:val="a6"/>
        <w:ind w:left="720" w:firstLine="0"/>
        <w:rPr>
          <w:rFonts w:ascii="Times New Roman" w:hAnsi="Times New Roman" w:cs="Times New Roman"/>
        </w:rPr>
      </w:pPr>
      <w:r w:rsidRPr="00C16F1A">
        <w:rPr>
          <w:rFonts w:ascii="Times New Roman" w:hAnsi="Times New Roman" w:cs="Times New Roman"/>
          <w:bCs/>
        </w:rPr>
        <w:t>1</w:t>
      </w:r>
      <w:r w:rsidR="003C3198" w:rsidRPr="00C16F1A">
        <w:rPr>
          <w:rFonts w:ascii="Times New Roman" w:hAnsi="Times New Roman" w:cs="Times New Roman"/>
          <w:bCs/>
        </w:rPr>
        <w:t>5</w:t>
      </w:r>
      <w:r w:rsidRPr="00C16F1A">
        <w:rPr>
          <w:rFonts w:ascii="Times New Roman" w:hAnsi="Times New Roman" w:cs="Times New Roman"/>
          <w:bCs/>
        </w:rPr>
        <w:t xml:space="preserve">) </w:t>
      </w:r>
      <w:r w:rsidRPr="00C16F1A">
        <w:rPr>
          <w:rFonts w:ascii="Times New Roman" w:hAnsi="Times New Roman" w:cs="Times New Roman"/>
        </w:rPr>
        <w:t xml:space="preserve">утверждение правил благоустройства территории </w:t>
      </w:r>
      <w:r w:rsidR="00655665" w:rsidRPr="00C16F1A">
        <w:rPr>
          <w:rFonts w:ascii="Times New Roman" w:hAnsi="Times New Roman" w:cs="Times New Roman"/>
        </w:rPr>
        <w:t>городского округа</w:t>
      </w:r>
      <w:r w:rsidRPr="00C16F1A">
        <w:rPr>
          <w:rFonts w:ascii="Times New Roman" w:hAnsi="Times New Roman" w:cs="Times New Roman"/>
        </w:rPr>
        <w:t xml:space="preserve">,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w:t>
      </w:r>
      <w:r w:rsidR="00655665" w:rsidRPr="00C16F1A">
        <w:rPr>
          <w:rFonts w:ascii="Times New Roman" w:hAnsi="Times New Roman" w:cs="Times New Roman"/>
        </w:rPr>
        <w:t>городского округа</w:t>
      </w:r>
      <w:r w:rsidRPr="00C16F1A">
        <w:rPr>
          <w:rFonts w:ascii="Times New Roman" w:hAnsi="Times New Roman" w:cs="Times New Roman"/>
        </w:rPr>
        <w:t xml:space="preserve"> (включая освещение улиц, озеленение территории, установку указателей с наименованиями улиц и номерами домов, размещение и содержание малых </w:t>
      </w:r>
      <w:r w:rsidR="00655665" w:rsidRPr="00C16F1A">
        <w:rPr>
          <w:rFonts w:ascii="Times New Roman" w:hAnsi="Times New Roman" w:cs="Times New Roman"/>
        </w:rPr>
        <w:t>архитектурных форм);</w:t>
      </w:r>
    </w:p>
    <w:p w14:paraId="777C5CA3" w14:textId="77777777" w:rsidR="00121E5A" w:rsidRPr="00C16F1A" w:rsidRDefault="00121E5A" w:rsidP="00121E5A">
      <w:pPr>
        <w:pStyle w:val="a6"/>
        <w:ind w:left="720" w:firstLine="0"/>
        <w:rPr>
          <w:rFonts w:ascii="Times New Roman" w:hAnsi="Times New Roman" w:cs="Times New Roman"/>
        </w:rPr>
      </w:pPr>
      <w:r w:rsidRPr="00C16F1A">
        <w:rPr>
          <w:rFonts w:ascii="Times New Roman" w:hAnsi="Times New Roman" w:cs="Times New Roman"/>
        </w:rPr>
        <w:t>1</w:t>
      </w:r>
      <w:r w:rsidR="003C3198" w:rsidRPr="00C16F1A">
        <w:rPr>
          <w:rFonts w:ascii="Times New Roman" w:hAnsi="Times New Roman" w:cs="Times New Roman"/>
        </w:rPr>
        <w:t>6</w:t>
      </w:r>
      <w:r w:rsidRPr="00C16F1A">
        <w:rPr>
          <w:rFonts w:ascii="Times New Roman" w:hAnsi="Times New Roman" w:cs="Times New Roman"/>
        </w:rPr>
        <w:t>) принятие решения о предоставлении разрешения на условно разрешенный вид использования земельных участков и объектов капитального строительства, а также на отклонение от предельных параметров разрешенного строительства, реконструкции;</w:t>
      </w:r>
    </w:p>
    <w:p w14:paraId="78FAC6AF" w14:textId="77777777" w:rsidR="00121E5A" w:rsidRPr="00C16F1A" w:rsidRDefault="00121E5A" w:rsidP="00121E5A">
      <w:pPr>
        <w:pStyle w:val="a6"/>
        <w:ind w:left="720" w:firstLine="0"/>
        <w:rPr>
          <w:rFonts w:ascii="Times New Roman" w:hAnsi="Times New Roman" w:cs="Times New Roman"/>
        </w:rPr>
      </w:pPr>
      <w:r w:rsidRPr="00C16F1A">
        <w:rPr>
          <w:rFonts w:ascii="Times New Roman" w:hAnsi="Times New Roman" w:cs="Times New Roman"/>
        </w:rPr>
        <w:t>1</w:t>
      </w:r>
      <w:r w:rsidR="003C3198" w:rsidRPr="00C16F1A">
        <w:rPr>
          <w:rFonts w:ascii="Times New Roman" w:hAnsi="Times New Roman" w:cs="Times New Roman"/>
        </w:rPr>
        <w:t>7</w:t>
      </w:r>
      <w:r w:rsidRPr="00C16F1A">
        <w:rPr>
          <w:rFonts w:ascii="Times New Roman" w:hAnsi="Times New Roman" w:cs="Times New Roman"/>
        </w:rPr>
        <w:t>) обеспечение предоставления градостроительных планов земельных участков в качестве самостоятельных документов;</w:t>
      </w:r>
    </w:p>
    <w:p w14:paraId="47A50FF3" w14:textId="77777777" w:rsidR="00121E5A" w:rsidRPr="00C16F1A" w:rsidRDefault="00121E5A" w:rsidP="00121E5A">
      <w:pPr>
        <w:pStyle w:val="a6"/>
        <w:ind w:left="720" w:firstLine="0"/>
        <w:rPr>
          <w:rFonts w:ascii="Times New Roman" w:hAnsi="Times New Roman" w:cs="Times New Roman"/>
        </w:rPr>
      </w:pPr>
      <w:r w:rsidRPr="00C16F1A">
        <w:rPr>
          <w:rFonts w:ascii="Times New Roman" w:hAnsi="Times New Roman" w:cs="Times New Roman"/>
        </w:rPr>
        <w:t>1</w:t>
      </w:r>
      <w:r w:rsidR="003C3198" w:rsidRPr="00C16F1A">
        <w:rPr>
          <w:rFonts w:ascii="Times New Roman" w:hAnsi="Times New Roman" w:cs="Times New Roman"/>
        </w:rPr>
        <w:t>8</w:t>
      </w:r>
      <w:r w:rsidRPr="00C16F1A">
        <w:rPr>
          <w:rFonts w:ascii="Times New Roman" w:hAnsi="Times New Roman" w:cs="Times New Roman"/>
        </w:rPr>
        <w:t xml:space="preserve">) </w:t>
      </w:r>
      <w:r w:rsidR="00655665" w:rsidRPr="00C16F1A">
        <w:rPr>
          <w:rFonts w:ascii="Times New Roman" w:hAnsi="Times New Roman" w:cs="Times New Roman"/>
        </w:rPr>
        <w:t xml:space="preserve">управление и распоряжение земельными участками, находящимися в муниципальной собственности, </w:t>
      </w:r>
      <w:r w:rsidRPr="00C16F1A">
        <w:rPr>
          <w:rFonts w:ascii="Times New Roman" w:hAnsi="Times New Roman" w:cs="Times New Roman"/>
        </w:rPr>
        <w:t xml:space="preserve">в пределах своей компетенции предоставление физическим и юридическим лицам земельных участков, находящихся в государственной или муниципальной собственности, в соответствии с земельным </w:t>
      </w:r>
      <w:r w:rsidRPr="00C16F1A">
        <w:rPr>
          <w:rFonts w:ascii="Times New Roman" w:hAnsi="Times New Roman" w:cs="Times New Roman"/>
        </w:rPr>
        <w:lastRenderedPageBreak/>
        <w:t>законодательством (в соответствии со статьей 3.3 Федерального закона от 25.10.2001 № 137-ФЗ «О введении в действие Земельного кодекса Российской Федерации» предоставление земельных участков, государственная собственность на которые не разграничена</w:t>
      </w:r>
      <w:r w:rsidR="00655665" w:rsidRPr="00C16F1A">
        <w:rPr>
          <w:rFonts w:ascii="Times New Roman" w:hAnsi="Times New Roman" w:cs="Times New Roman"/>
        </w:rPr>
        <w:t>,</w:t>
      </w:r>
      <w:r w:rsidRPr="00C16F1A">
        <w:rPr>
          <w:rFonts w:ascii="Times New Roman" w:hAnsi="Times New Roman" w:cs="Times New Roman"/>
        </w:rPr>
        <w:t xml:space="preserve"> осуществляется органом местного самоуправления в отношении земельных участков, расположенных на территории </w:t>
      </w:r>
      <w:r w:rsidR="00655665" w:rsidRPr="00C16F1A">
        <w:rPr>
          <w:rFonts w:ascii="Times New Roman" w:hAnsi="Times New Roman" w:cs="Times New Roman"/>
        </w:rPr>
        <w:t>городского округа</w:t>
      </w:r>
      <w:r w:rsidRPr="00C16F1A">
        <w:rPr>
          <w:rFonts w:ascii="Times New Roman" w:hAnsi="Times New Roman" w:cs="Times New Roman"/>
        </w:rPr>
        <w:t>);</w:t>
      </w:r>
    </w:p>
    <w:p w14:paraId="2261B82B" w14:textId="0EB047DC" w:rsidR="00121E5A" w:rsidRPr="00C16F1A" w:rsidRDefault="00121E5A" w:rsidP="00121E5A">
      <w:pPr>
        <w:pStyle w:val="a6"/>
        <w:ind w:left="720" w:firstLine="0"/>
        <w:rPr>
          <w:rFonts w:ascii="Times New Roman" w:hAnsi="Times New Roman" w:cs="Times New Roman"/>
        </w:rPr>
      </w:pPr>
      <w:r w:rsidRPr="00C16F1A">
        <w:rPr>
          <w:rFonts w:ascii="Times New Roman" w:hAnsi="Times New Roman" w:cs="Times New Roman"/>
        </w:rPr>
        <w:t>1</w:t>
      </w:r>
      <w:r w:rsidR="003C3198" w:rsidRPr="00C16F1A">
        <w:rPr>
          <w:rFonts w:ascii="Times New Roman" w:hAnsi="Times New Roman" w:cs="Times New Roman"/>
        </w:rPr>
        <w:t>9</w:t>
      </w:r>
      <w:r w:rsidRPr="00C16F1A">
        <w:rPr>
          <w:rFonts w:ascii="Times New Roman" w:hAnsi="Times New Roman" w:cs="Times New Roman"/>
        </w:rPr>
        <w:t xml:space="preserve">) иные обязанности, </w:t>
      </w:r>
      <w:r w:rsidR="00AD30CB" w:rsidRPr="00C16F1A">
        <w:rPr>
          <w:rFonts w:ascii="Times New Roman" w:hAnsi="Times New Roman" w:cs="Times New Roman"/>
        </w:rPr>
        <w:t>отнесенные</w:t>
      </w:r>
      <w:r w:rsidRPr="00C16F1A">
        <w:rPr>
          <w:rFonts w:ascii="Times New Roman" w:hAnsi="Times New Roman" w:cs="Times New Roman"/>
        </w:rPr>
        <w:t xml:space="preserve"> в соответствии с законодательством</w:t>
      </w:r>
      <w:r w:rsidR="00AD30CB" w:rsidRPr="00C16F1A">
        <w:rPr>
          <w:rFonts w:ascii="Times New Roman" w:hAnsi="Times New Roman" w:cs="Times New Roman"/>
        </w:rPr>
        <w:t xml:space="preserve"> к полномочиям органов местного самоуправления</w:t>
      </w:r>
      <w:r w:rsidRPr="00C16F1A">
        <w:rPr>
          <w:rFonts w:ascii="Times New Roman" w:hAnsi="Times New Roman" w:cs="Times New Roman"/>
        </w:rPr>
        <w:t>.</w:t>
      </w:r>
    </w:p>
    <w:p w14:paraId="19E309C3" w14:textId="774C1236" w:rsidR="00121E5A" w:rsidRPr="00C16F1A" w:rsidRDefault="00121E5A" w:rsidP="00897508">
      <w:pPr>
        <w:pStyle w:val="a6"/>
        <w:numPr>
          <w:ilvl w:val="2"/>
          <w:numId w:val="7"/>
        </w:numPr>
        <w:tabs>
          <w:tab w:val="clear" w:pos="1080"/>
        </w:tabs>
        <w:ind w:left="0" w:firstLine="357"/>
        <w:rPr>
          <w:rFonts w:ascii="Times New Roman" w:hAnsi="Times New Roman" w:cs="Times New Roman"/>
        </w:rPr>
      </w:pPr>
      <w:r w:rsidRPr="00C16F1A">
        <w:rPr>
          <w:rFonts w:ascii="Times New Roman" w:hAnsi="Times New Roman" w:cs="Times New Roman"/>
        </w:rPr>
        <w:t xml:space="preserve">В соответствии </w:t>
      </w:r>
      <w:r w:rsidR="00810C89" w:rsidRPr="00C16F1A">
        <w:rPr>
          <w:rFonts w:ascii="Times New Roman" w:hAnsi="Times New Roman" w:cs="Times New Roman"/>
        </w:rPr>
        <w:t>с</w:t>
      </w:r>
      <w:r w:rsidRPr="00C16F1A">
        <w:rPr>
          <w:rFonts w:ascii="Times New Roman" w:hAnsi="Times New Roman" w:cs="Times New Roman"/>
        </w:rPr>
        <w:t xml:space="preserve"> </w:t>
      </w:r>
      <w:r w:rsidR="00810C89" w:rsidRPr="00C16F1A">
        <w:rPr>
          <w:rFonts w:ascii="Times New Roman" w:hAnsi="Times New Roman" w:cs="Times New Roman"/>
        </w:rPr>
        <w:t>З</w:t>
      </w:r>
      <w:r w:rsidRPr="00C16F1A">
        <w:rPr>
          <w:rFonts w:ascii="Times New Roman" w:hAnsi="Times New Roman" w:cs="Times New Roman"/>
        </w:rPr>
        <w:t>акон</w:t>
      </w:r>
      <w:r w:rsidR="00810C89" w:rsidRPr="00C16F1A">
        <w:rPr>
          <w:rFonts w:ascii="Times New Roman" w:hAnsi="Times New Roman" w:cs="Times New Roman"/>
        </w:rPr>
        <w:t>ом</w:t>
      </w:r>
      <w:r w:rsidRPr="00C16F1A">
        <w:rPr>
          <w:rFonts w:ascii="Times New Roman" w:hAnsi="Times New Roman" w:cs="Times New Roman"/>
        </w:rPr>
        <w:t xml:space="preserve"> Республики Крым от </w:t>
      </w:r>
      <w:r w:rsidR="00810C89" w:rsidRPr="00C16F1A">
        <w:rPr>
          <w:rFonts w:ascii="Times New Roman" w:hAnsi="Times New Roman" w:cs="Times New Roman"/>
        </w:rPr>
        <w:t>2</w:t>
      </w:r>
      <w:r w:rsidRPr="00C16F1A">
        <w:rPr>
          <w:rFonts w:ascii="Times New Roman" w:hAnsi="Times New Roman" w:cs="Times New Roman"/>
        </w:rPr>
        <w:t>6.</w:t>
      </w:r>
      <w:r w:rsidR="00810C89" w:rsidRPr="00C16F1A">
        <w:rPr>
          <w:rFonts w:ascii="Times New Roman" w:hAnsi="Times New Roman" w:cs="Times New Roman"/>
        </w:rPr>
        <w:t>12</w:t>
      </w:r>
      <w:r w:rsidRPr="00C16F1A">
        <w:rPr>
          <w:rFonts w:ascii="Times New Roman" w:hAnsi="Times New Roman" w:cs="Times New Roman"/>
        </w:rPr>
        <w:t>.201</w:t>
      </w:r>
      <w:r w:rsidR="00810C89" w:rsidRPr="00C16F1A">
        <w:rPr>
          <w:rFonts w:ascii="Times New Roman" w:hAnsi="Times New Roman" w:cs="Times New Roman"/>
        </w:rPr>
        <w:t>8</w:t>
      </w:r>
      <w:r w:rsidRPr="00C16F1A">
        <w:rPr>
          <w:rFonts w:ascii="Times New Roman" w:hAnsi="Times New Roman" w:cs="Times New Roman"/>
        </w:rPr>
        <w:t xml:space="preserve"> № </w:t>
      </w:r>
      <w:r w:rsidR="00810C89" w:rsidRPr="00C16F1A">
        <w:rPr>
          <w:rFonts w:ascii="Times New Roman" w:hAnsi="Times New Roman" w:cs="Times New Roman"/>
        </w:rPr>
        <w:t>557</w:t>
      </w:r>
      <w:r w:rsidRPr="00C16F1A">
        <w:rPr>
          <w:rFonts w:ascii="Times New Roman" w:hAnsi="Times New Roman" w:cs="Times New Roman"/>
        </w:rPr>
        <w:t>-ЗРК/201</w:t>
      </w:r>
      <w:r w:rsidR="00810C89" w:rsidRPr="00C16F1A">
        <w:rPr>
          <w:rFonts w:ascii="Times New Roman" w:hAnsi="Times New Roman" w:cs="Times New Roman"/>
        </w:rPr>
        <w:t>8</w:t>
      </w:r>
      <w:r w:rsidRPr="00C16F1A">
        <w:rPr>
          <w:rFonts w:ascii="Times New Roman" w:hAnsi="Times New Roman" w:cs="Times New Roman"/>
        </w:rPr>
        <w:t xml:space="preserve"> «О </w:t>
      </w:r>
      <w:r w:rsidR="00810C89" w:rsidRPr="00C16F1A">
        <w:rPr>
          <w:rFonts w:ascii="Times New Roman" w:hAnsi="Times New Roman" w:cs="Times New Roman"/>
        </w:rPr>
        <w:t xml:space="preserve">перераспределении полномочий в области </w:t>
      </w:r>
      <w:r w:rsidRPr="00C16F1A">
        <w:rPr>
          <w:rFonts w:ascii="Times New Roman" w:hAnsi="Times New Roman" w:cs="Times New Roman"/>
        </w:rPr>
        <w:t>градостроительной деятельности</w:t>
      </w:r>
      <w:r w:rsidR="00810C89" w:rsidRPr="00C16F1A">
        <w:rPr>
          <w:rFonts w:ascii="Times New Roman" w:hAnsi="Times New Roman" w:cs="Times New Roman"/>
        </w:rPr>
        <w:t xml:space="preserve"> между органами местного самоуправления муниципальных образований</w:t>
      </w:r>
      <w:r w:rsidRPr="00C16F1A">
        <w:rPr>
          <w:rFonts w:ascii="Times New Roman" w:hAnsi="Times New Roman" w:cs="Times New Roman"/>
        </w:rPr>
        <w:t xml:space="preserve"> в Республике Крым</w:t>
      </w:r>
      <w:r w:rsidR="00810C89" w:rsidRPr="00C16F1A">
        <w:rPr>
          <w:rFonts w:ascii="Times New Roman" w:hAnsi="Times New Roman" w:cs="Times New Roman"/>
        </w:rPr>
        <w:t xml:space="preserve"> и органами государственной власти Республики Крым», вступившим в силу с 01.01.2019 года, сроком на 5 лет соответствующим органом государственной власти Республики Крым, осуществляются следующие полномочия органов местного самоуправления, в области градостроительной деятельности:</w:t>
      </w:r>
    </w:p>
    <w:p w14:paraId="7E9A0F5B" w14:textId="3C63A112" w:rsidR="00810C89" w:rsidRPr="00C16F1A" w:rsidRDefault="00810C89" w:rsidP="00265576">
      <w:pPr>
        <w:pStyle w:val="a6"/>
        <w:ind w:left="709" w:firstLine="0"/>
        <w:rPr>
          <w:rFonts w:ascii="Times New Roman" w:hAnsi="Times New Roman" w:cs="Times New Roman"/>
        </w:rPr>
      </w:pPr>
      <w:r w:rsidRPr="00C16F1A">
        <w:rPr>
          <w:rFonts w:ascii="Times New Roman" w:hAnsi="Times New Roman" w:cs="Times New Roman"/>
        </w:rPr>
        <w:t>1) полномочия по выдаче разрешений на строительство в соответствии со статьей 51 Градостроительного кодекса Российской Федерации;</w:t>
      </w:r>
    </w:p>
    <w:p w14:paraId="5FECBC90" w14:textId="6C0C0FC1" w:rsidR="00265576" w:rsidRPr="00C16F1A" w:rsidRDefault="00265576" w:rsidP="00265576">
      <w:pPr>
        <w:pStyle w:val="a6"/>
        <w:ind w:left="709" w:firstLine="0"/>
        <w:rPr>
          <w:rFonts w:ascii="Times New Roman" w:hAnsi="Times New Roman" w:cs="Times New Roman"/>
        </w:rPr>
      </w:pPr>
      <w:r w:rsidRPr="00C16F1A">
        <w:rPr>
          <w:rFonts w:ascii="Times New Roman" w:hAnsi="Times New Roman" w:cs="Times New Roman"/>
        </w:rPr>
        <w:t>2) полномочия по направлению уведомления о соответствии указанных в уведомлени</w:t>
      </w:r>
      <w:r w:rsidR="00960BC6" w:rsidRPr="00C16F1A">
        <w:rPr>
          <w:rFonts w:ascii="Times New Roman" w:hAnsi="Times New Roman" w:cs="Times New Roman"/>
        </w:rPr>
        <w:t>и</w:t>
      </w:r>
      <w:r w:rsidRPr="00C16F1A">
        <w:rPr>
          <w:rFonts w:ascii="Times New Roman" w:hAnsi="Times New Roman" w:cs="Times New Roman"/>
        </w:rPr>
        <w:t xml:space="preserve"> о планируемом строительстве </w:t>
      </w:r>
      <w:r w:rsidR="00960BC6" w:rsidRPr="00C16F1A">
        <w:rPr>
          <w:rFonts w:ascii="Times New Roman" w:hAnsi="Times New Roman" w:cs="Times New Roman"/>
        </w:rPr>
        <w:t xml:space="preserve">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при строительстве ил реконструкции объектов индивидуального жилищного строительства или садовых домов на земельных участках в соответствии со статьей 51.1, частями 17, 19, 20, 21 статьи 55</w:t>
      </w:r>
      <w:r w:rsidR="00AD30CB" w:rsidRPr="00C16F1A">
        <w:rPr>
          <w:rFonts w:ascii="Times New Roman" w:hAnsi="Times New Roman" w:cs="Times New Roman"/>
        </w:rPr>
        <w:t xml:space="preserve"> Градостроительного кодекса Российской Федерации;</w:t>
      </w:r>
    </w:p>
    <w:p w14:paraId="25C547F1" w14:textId="2817BAB6" w:rsidR="00AD30CB" w:rsidRPr="00C16F1A" w:rsidRDefault="00AD30CB" w:rsidP="00265576">
      <w:pPr>
        <w:pStyle w:val="a6"/>
        <w:ind w:left="709" w:firstLine="0"/>
        <w:rPr>
          <w:rFonts w:ascii="Times New Roman" w:hAnsi="Times New Roman" w:cs="Times New Roman"/>
        </w:rPr>
      </w:pPr>
      <w:r w:rsidRPr="00C16F1A">
        <w:rPr>
          <w:rFonts w:ascii="Times New Roman" w:hAnsi="Times New Roman" w:cs="Times New Roman"/>
        </w:rPr>
        <w:t>3) полномочия по выдаче разрешений на ввод объектов в эксплуатацию при осуществлении строительства, реконструкции объектов капитального строительства в соответствии со статьей 55 Градостроительного кодекса Российской Федерации.</w:t>
      </w:r>
    </w:p>
    <w:p w14:paraId="35FA43E6" w14:textId="77777777" w:rsidR="00121E5A" w:rsidRPr="00C16F1A" w:rsidRDefault="00121E5A" w:rsidP="00897508">
      <w:pPr>
        <w:pStyle w:val="a6"/>
        <w:numPr>
          <w:ilvl w:val="2"/>
          <w:numId w:val="7"/>
        </w:numPr>
        <w:tabs>
          <w:tab w:val="clear" w:pos="1080"/>
        </w:tabs>
        <w:ind w:left="0" w:firstLine="357"/>
        <w:rPr>
          <w:rFonts w:ascii="Times New Roman" w:hAnsi="Times New Roman" w:cs="Times New Roman"/>
        </w:rPr>
      </w:pPr>
      <w:r w:rsidRPr="00C16F1A">
        <w:rPr>
          <w:rFonts w:ascii="Times New Roman" w:hAnsi="Times New Roman" w:cs="Times New Roman"/>
        </w:rPr>
        <w:t xml:space="preserve">В соответствии с частью 3 статьи 14, частью 1.2 статьи 17 Федерального закона от 06.10.2003 № 131-ФЗ (ред. от 03.02.2015) «Об общих принципах организации местного самоуправления в Российской Федерации» </w:t>
      </w:r>
      <w:bookmarkStart w:id="48" w:name="_Hlk498510591"/>
      <w:bookmarkStart w:id="49" w:name="_Hlk498518939"/>
      <w:r w:rsidR="009A0CAC" w:rsidRPr="00C16F1A">
        <w:rPr>
          <w:rFonts w:ascii="Times New Roman" w:hAnsi="Times New Roman" w:cs="Times New Roman"/>
        </w:rPr>
        <w:t>законами Республики Крым</w:t>
      </w:r>
      <w:bookmarkEnd w:id="48"/>
      <w:bookmarkEnd w:id="49"/>
      <w:r w:rsidR="009A0CAC" w:rsidRPr="00C16F1A">
        <w:rPr>
          <w:rFonts w:ascii="Times New Roman" w:hAnsi="Times New Roman" w:cs="Times New Roman"/>
        </w:rPr>
        <w:t xml:space="preserve"> </w:t>
      </w:r>
      <w:r w:rsidRPr="00C16F1A">
        <w:rPr>
          <w:rFonts w:ascii="Times New Roman" w:hAnsi="Times New Roman" w:cs="Times New Roman"/>
        </w:rPr>
        <w:t>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w:t>
      </w:r>
    </w:p>
    <w:p w14:paraId="5D0BA206" w14:textId="77777777" w:rsidR="00D9290F" w:rsidRPr="00C16F1A" w:rsidRDefault="00D9290F" w:rsidP="00897508">
      <w:pPr>
        <w:pStyle w:val="a6"/>
        <w:numPr>
          <w:ilvl w:val="2"/>
          <w:numId w:val="7"/>
        </w:numPr>
        <w:tabs>
          <w:tab w:val="clear" w:pos="1080"/>
        </w:tabs>
        <w:ind w:left="0" w:firstLine="357"/>
        <w:rPr>
          <w:rFonts w:ascii="Times New Roman" w:hAnsi="Times New Roman" w:cs="Times New Roman"/>
        </w:rPr>
      </w:pPr>
      <w:r w:rsidRPr="00C16F1A">
        <w:rPr>
          <w:rFonts w:ascii="Times New Roman" w:hAnsi="Times New Roman" w:cs="Times New Roman"/>
        </w:rPr>
        <w:t xml:space="preserve">Полномочия органов местного самоуправления, установленные федеральными законами и </w:t>
      </w:r>
      <w:r w:rsidR="009A0CAC" w:rsidRPr="00C16F1A">
        <w:rPr>
          <w:rFonts w:ascii="Times New Roman" w:hAnsi="Times New Roman" w:cs="Times New Roman"/>
        </w:rPr>
        <w:t>законами Республики Крым</w:t>
      </w:r>
      <w:r w:rsidRPr="00C16F1A">
        <w:rPr>
          <w:rFonts w:ascii="Times New Roman" w:hAnsi="Times New Roman" w:cs="Times New Roman"/>
        </w:rPr>
        <w:t xml:space="preserve">, по вопросам, не отнесенным в соответствии с Федеральным законом </w:t>
      </w:r>
      <w:r w:rsidR="00F92480" w:rsidRPr="00C16F1A">
        <w:rPr>
          <w:rFonts w:ascii="Times New Roman" w:hAnsi="Times New Roman" w:cs="Times New Roman"/>
        </w:rPr>
        <w:t xml:space="preserve">от 06.10.2003 № 131-ФЗ </w:t>
      </w:r>
      <w:r w:rsidRPr="00C16F1A">
        <w:rPr>
          <w:rFonts w:ascii="Times New Roman" w:hAnsi="Times New Roman" w:cs="Times New Roman"/>
        </w:rPr>
        <w:t xml:space="preserve">к вопросам местного значения, являются отдельными государственными полномочиями, передаваемыми для осуществления органам местного самоуправления.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w:t>
      </w:r>
      <w:r w:rsidRPr="00C16F1A">
        <w:rPr>
          <w:rFonts w:ascii="Times New Roman" w:hAnsi="Times New Roman" w:cs="Times New Roman"/>
        </w:rPr>
        <w:lastRenderedPageBreak/>
        <w:t>государственными полномочиями иными нормативными правовыми актами не допускается.</w:t>
      </w:r>
    </w:p>
    <w:p w14:paraId="2253A75C" w14:textId="4D27B666" w:rsidR="00E93A5A" w:rsidRPr="00C16F1A" w:rsidRDefault="00E93A5A" w:rsidP="00897508">
      <w:pPr>
        <w:pStyle w:val="a6"/>
        <w:numPr>
          <w:ilvl w:val="2"/>
          <w:numId w:val="7"/>
        </w:numPr>
        <w:tabs>
          <w:tab w:val="clear" w:pos="1080"/>
        </w:tabs>
        <w:ind w:left="0" w:firstLine="357"/>
        <w:rPr>
          <w:rFonts w:ascii="Times New Roman" w:hAnsi="Times New Roman" w:cs="Times New Roman"/>
        </w:rPr>
      </w:pPr>
      <w:r w:rsidRPr="00C16F1A">
        <w:rPr>
          <w:rFonts w:ascii="Times New Roman" w:hAnsi="Times New Roman" w:cs="Times New Roman"/>
        </w:rPr>
        <w:t>В соответствии со статьёй 12.1</w:t>
      </w:r>
      <w:r w:rsidR="00794741" w:rsidRPr="00C16F1A">
        <w:rPr>
          <w:rFonts w:ascii="Times New Roman" w:hAnsi="Times New Roman" w:cs="Times New Roman"/>
        </w:rPr>
        <w:t xml:space="preserve"> </w:t>
      </w:r>
      <w:r w:rsidRPr="00C16F1A">
        <w:rPr>
          <w:rFonts w:ascii="Times New Roman" w:hAnsi="Times New Roman" w:cs="Times New Roman"/>
        </w:rPr>
        <w:t>Федерального конституционного закона от 21.03.2014 № 6-ФКЗ (ред. от 29.07.2017)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до 1 января 20</w:t>
      </w:r>
      <w:r w:rsidR="00794741" w:rsidRPr="00C16F1A">
        <w:rPr>
          <w:rFonts w:ascii="Times New Roman" w:hAnsi="Times New Roman" w:cs="Times New Roman"/>
        </w:rPr>
        <w:t>23</w:t>
      </w:r>
      <w:r w:rsidRPr="00C16F1A">
        <w:rPr>
          <w:rFonts w:ascii="Times New Roman" w:hAnsi="Times New Roman" w:cs="Times New Roman"/>
          <w:color w:val="70AD47" w:themeColor="accent6"/>
        </w:rPr>
        <w:t xml:space="preserve"> </w:t>
      </w:r>
      <w:r w:rsidRPr="00C16F1A">
        <w:rPr>
          <w:rFonts w:ascii="Times New Roman" w:hAnsi="Times New Roman" w:cs="Times New Roman"/>
        </w:rPr>
        <w:t>года на территориях Республики Крым и города федерального значения Севастополя особеннос</w:t>
      </w:r>
      <w:r w:rsidR="00AD30CB" w:rsidRPr="00C16F1A">
        <w:rPr>
          <w:rFonts w:ascii="Times New Roman" w:hAnsi="Times New Roman" w:cs="Times New Roman"/>
        </w:rPr>
        <w:t xml:space="preserve">ти регулирования имущественных, земельных </w:t>
      </w:r>
      <w:r w:rsidRPr="00C16F1A">
        <w:rPr>
          <w:rFonts w:ascii="Times New Roman" w:hAnsi="Times New Roman" w:cs="Times New Roman"/>
        </w:rPr>
        <w:t>отношений, а также отношений в сфере кадастрового учета недвижимости и государственной регистрации прав на недвижимое имущество и сделок с ним могут быть установлены нормативными правовыми актами Республики Крым и нормативными правовыми актами города федерального значения Севастополя по согласованию с федеральным органом исполнительной власти, уполномоченным на осуществление нормативно-правового регулирования в соответствующей сфере</w:t>
      </w:r>
      <w:r w:rsidR="00320AFB" w:rsidRPr="00C16F1A">
        <w:rPr>
          <w:rFonts w:ascii="Times New Roman" w:hAnsi="Times New Roman" w:cs="Times New Roman"/>
        </w:rPr>
        <w:t>. Т</w:t>
      </w:r>
      <w:r w:rsidR="00AD30CB" w:rsidRPr="00C16F1A">
        <w:rPr>
          <w:rFonts w:ascii="Times New Roman" w:hAnsi="Times New Roman" w:cs="Times New Roman"/>
        </w:rPr>
        <w:t>акже до 31 декабря 2020 года на территориях Республики Крым и города федерального значения Севастополя особенности регулирования градостроительных отношений могут быть установлены нормативными правовыми актами Республики Крым и нормативными правовыми актами города федерального значения Севастополя по согласованию с федеральным органом исполнительной власти, уполномоченным на осуществление нормативно-правового регулирования в соответствующей сфере.</w:t>
      </w:r>
    </w:p>
    <w:p w14:paraId="7E482C77" w14:textId="77777777" w:rsidR="00121E5A" w:rsidRPr="00C16F1A" w:rsidRDefault="00121E5A" w:rsidP="00121E5A">
      <w:pPr>
        <w:pStyle w:val="a6"/>
        <w:tabs>
          <w:tab w:val="left" w:pos="1134"/>
        </w:tabs>
        <w:rPr>
          <w:rFonts w:ascii="Times New Roman" w:hAnsi="Times New Roman" w:cs="Times New Roman"/>
        </w:rPr>
      </w:pPr>
    </w:p>
    <w:p w14:paraId="31DECC57" w14:textId="77777777" w:rsidR="00121E5A" w:rsidRPr="00C16F1A" w:rsidRDefault="00121E5A" w:rsidP="00121E5A">
      <w:pPr>
        <w:pStyle w:val="1"/>
        <w:spacing w:before="0" w:after="0"/>
        <w:rPr>
          <w:sz w:val="24"/>
          <w:szCs w:val="24"/>
        </w:rPr>
      </w:pPr>
      <w:bookmarkStart w:id="50" w:name="_Toc332213496"/>
      <w:bookmarkStart w:id="51" w:name="_Toc110609428"/>
      <w:bookmarkStart w:id="52" w:name="_Toc215295500"/>
      <w:bookmarkStart w:id="53" w:name="_Toc242169283"/>
      <w:bookmarkStart w:id="54" w:name="_Toc259101790"/>
      <w:r w:rsidRPr="00C16F1A">
        <w:rPr>
          <w:sz w:val="24"/>
          <w:szCs w:val="24"/>
        </w:rPr>
        <w:t xml:space="preserve">Статья 5. Комиссия </w:t>
      </w:r>
      <w:bookmarkEnd w:id="50"/>
      <w:r w:rsidRPr="00C16F1A">
        <w:rPr>
          <w:sz w:val="24"/>
          <w:szCs w:val="24"/>
        </w:rPr>
        <w:t>по подготовке проекта правил землепользования и застройки</w:t>
      </w:r>
      <w:bookmarkEnd w:id="51"/>
      <w:r w:rsidRPr="00C16F1A">
        <w:rPr>
          <w:sz w:val="24"/>
          <w:szCs w:val="24"/>
        </w:rPr>
        <w:t xml:space="preserve"> </w:t>
      </w:r>
      <w:bookmarkEnd w:id="52"/>
      <w:bookmarkEnd w:id="53"/>
      <w:bookmarkEnd w:id="54"/>
    </w:p>
    <w:p w14:paraId="4B51E9DD" w14:textId="77777777" w:rsidR="00121E5A" w:rsidRPr="00C16F1A" w:rsidRDefault="00121E5A" w:rsidP="00121E5A"/>
    <w:p w14:paraId="2085AF56" w14:textId="77777777" w:rsidR="00121E5A" w:rsidRPr="00C16F1A" w:rsidRDefault="00121E5A" w:rsidP="00897508">
      <w:pPr>
        <w:pStyle w:val="a6"/>
        <w:numPr>
          <w:ilvl w:val="2"/>
          <w:numId w:val="8"/>
        </w:numPr>
        <w:tabs>
          <w:tab w:val="clear" w:pos="1080"/>
        </w:tabs>
        <w:ind w:left="0" w:firstLine="357"/>
        <w:rPr>
          <w:rFonts w:ascii="Times New Roman" w:hAnsi="Times New Roman" w:cs="Times New Roman"/>
        </w:rPr>
      </w:pPr>
      <w:r w:rsidRPr="00C16F1A">
        <w:rPr>
          <w:rFonts w:ascii="Times New Roman" w:hAnsi="Times New Roman" w:cs="Times New Roman"/>
        </w:rPr>
        <w:t xml:space="preserve">Комиссия по подготовке проекта Правил землепользования и застройки </w:t>
      </w:r>
      <w:r w:rsidR="00695B9A" w:rsidRPr="00C16F1A">
        <w:rPr>
          <w:rFonts w:ascii="Times New Roman" w:hAnsi="Times New Roman" w:cs="Times New Roman"/>
        </w:rPr>
        <w:t>городского округа Джанкой</w:t>
      </w:r>
      <w:r w:rsidRPr="00C16F1A">
        <w:rPr>
          <w:rFonts w:ascii="Times New Roman" w:hAnsi="Times New Roman" w:cs="Times New Roman"/>
        </w:rPr>
        <w:t xml:space="preserve">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требований Правил, предъявляемых к землепользованию и застройке </w:t>
      </w:r>
      <w:r w:rsidR="008C31F9" w:rsidRPr="00C16F1A">
        <w:rPr>
          <w:rFonts w:ascii="Times New Roman" w:hAnsi="Times New Roman" w:cs="Times New Roman"/>
        </w:rPr>
        <w:t>на территории городского округа</w:t>
      </w:r>
      <w:r w:rsidRPr="00C16F1A">
        <w:rPr>
          <w:rFonts w:ascii="Times New Roman" w:hAnsi="Times New Roman" w:cs="Times New Roman"/>
        </w:rPr>
        <w:t>.</w:t>
      </w:r>
    </w:p>
    <w:p w14:paraId="43A426DF" w14:textId="5DAD3EF8" w:rsidR="00121E5A" w:rsidRPr="00C16F1A" w:rsidRDefault="00121E5A" w:rsidP="00897508">
      <w:pPr>
        <w:pStyle w:val="a6"/>
        <w:numPr>
          <w:ilvl w:val="2"/>
          <w:numId w:val="8"/>
        </w:numPr>
        <w:tabs>
          <w:tab w:val="clear" w:pos="1080"/>
        </w:tabs>
        <w:ind w:left="0" w:firstLine="357"/>
        <w:rPr>
          <w:rFonts w:ascii="Times New Roman" w:hAnsi="Times New Roman" w:cs="Times New Roman"/>
        </w:rPr>
      </w:pPr>
      <w:r w:rsidRPr="00C16F1A">
        <w:rPr>
          <w:rFonts w:ascii="Times New Roman" w:hAnsi="Times New Roman" w:cs="Times New Roman"/>
        </w:rPr>
        <w:t xml:space="preserve">Состав и порядок деятельности Комиссии утверждается </w:t>
      </w:r>
      <w:r w:rsidR="00AD30CB" w:rsidRPr="00C16F1A">
        <w:rPr>
          <w:rFonts w:ascii="Times New Roman" w:hAnsi="Times New Roman" w:cs="Times New Roman"/>
        </w:rPr>
        <w:t>администрацией города Джанкоя</w:t>
      </w:r>
      <w:r w:rsidRPr="00C16F1A">
        <w:rPr>
          <w:rFonts w:ascii="Times New Roman" w:hAnsi="Times New Roman" w:cs="Times New Roman"/>
        </w:rPr>
        <w:t xml:space="preserve"> в порядке, установленном Градостроительным кодексом Российской Федерации, законами Республики Крым.</w:t>
      </w:r>
    </w:p>
    <w:p w14:paraId="0B740E6F" w14:textId="77777777" w:rsidR="00121E5A" w:rsidRPr="00C16F1A" w:rsidRDefault="00121E5A" w:rsidP="00897508">
      <w:pPr>
        <w:pStyle w:val="a6"/>
        <w:numPr>
          <w:ilvl w:val="2"/>
          <w:numId w:val="8"/>
        </w:numPr>
        <w:tabs>
          <w:tab w:val="clear" w:pos="1080"/>
        </w:tabs>
        <w:ind w:left="0" w:firstLine="357"/>
        <w:rPr>
          <w:rFonts w:ascii="Times New Roman" w:hAnsi="Times New Roman" w:cs="Times New Roman"/>
        </w:rPr>
      </w:pPr>
      <w:r w:rsidRPr="00C16F1A">
        <w:rPr>
          <w:rFonts w:ascii="Times New Roman" w:hAnsi="Times New Roman" w:cs="Times New Roman"/>
        </w:rPr>
        <w:t>К полномочиям Комиссии относятся:</w:t>
      </w:r>
    </w:p>
    <w:p w14:paraId="7E5A6E7E" w14:textId="77777777" w:rsidR="00121E5A" w:rsidRPr="00C16F1A" w:rsidRDefault="00121E5A" w:rsidP="00121E5A">
      <w:pPr>
        <w:tabs>
          <w:tab w:val="left" w:pos="1134"/>
        </w:tabs>
        <w:ind w:left="708"/>
        <w:contextualSpacing/>
        <w:jc w:val="both"/>
        <w:rPr>
          <w:u w:color="FFFFFF"/>
        </w:rPr>
      </w:pPr>
      <w:bookmarkStart w:id="55" w:name="_Toc131313916"/>
      <w:bookmarkStart w:id="56" w:name="_Toc215295501"/>
      <w:bookmarkStart w:id="57" w:name="_Toc242169284"/>
      <w:bookmarkStart w:id="58" w:name="_Toc259101791"/>
      <w:bookmarkStart w:id="59" w:name="_Toc332213497"/>
      <w:r w:rsidRPr="00C16F1A">
        <w:rPr>
          <w:u w:color="FFFFFF"/>
        </w:rPr>
        <w:t>1) обеспечение подготовки проекта правил землепользования и застройки и проектов внесения изменений в Правила;</w:t>
      </w:r>
    </w:p>
    <w:p w14:paraId="6E4DE47C" w14:textId="77777777" w:rsidR="00121E5A" w:rsidRPr="00C16F1A" w:rsidRDefault="00121E5A" w:rsidP="00121E5A">
      <w:pPr>
        <w:tabs>
          <w:tab w:val="left" w:pos="1134"/>
        </w:tabs>
        <w:ind w:left="708"/>
        <w:contextualSpacing/>
        <w:jc w:val="both"/>
        <w:rPr>
          <w:u w:color="FFFFFF"/>
        </w:rPr>
      </w:pPr>
      <w:r w:rsidRPr="00C16F1A">
        <w:rPr>
          <w:u w:color="FFFFFF"/>
        </w:rPr>
        <w:t>2) рассмотрение предложений о внесении изменений в Правила, а также проектов муниципальных правовых актов, связанных с реализацией и применением Правил;</w:t>
      </w:r>
    </w:p>
    <w:p w14:paraId="3D436E0C" w14:textId="77777777" w:rsidR="00121E5A" w:rsidRPr="00C16F1A" w:rsidRDefault="00121E5A" w:rsidP="00121E5A">
      <w:pPr>
        <w:tabs>
          <w:tab w:val="left" w:pos="1134"/>
        </w:tabs>
        <w:ind w:left="708"/>
        <w:contextualSpacing/>
        <w:jc w:val="both"/>
        <w:rPr>
          <w:u w:color="FFFFFF"/>
        </w:rPr>
      </w:pPr>
      <w:r w:rsidRPr="00C16F1A">
        <w:rPr>
          <w:u w:color="FFFFFF"/>
        </w:rPr>
        <w:t>3) рассмотрение заявлений о предоставлении разрешений на условно разрешенный вид использования земельного участка или объекта капитального строительства и подготовка рекомендаций;</w:t>
      </w:r>
    </w:p>
    <w:p w14:paraId="5EE185B8" w14:textId="77777777" w:rsidR="00121E5A" w:rsidRPr="00C16F1A" w:rsidRDefault="00121E5A" w:rsidP="00121E5A">
      <w:pPr>
        <w:tabs>
          <w:tab w:val="left" w:pos="1134"/>
        </w:tabs>
        <w:ind w:left="708"/>
        <w:contextualSpacing/>
        <w:jc w:val="both"/>
        <w:rPr>
          <w:u w:color="FFFFFF"/>
        </w:rPr>
      </w:pPr>
      <w:r w:rsidRPr="00C16F1A">
        <w:rPr>
          <w:u w:color="FFFFFF"/>
        </w:rPr>
        <w:t xml:space="preserve">4) рассмотрение заявлений о предоставлении разрешений на отклонение от предельных параметров разрешенного строительства, реконструкции объектов капитального строительства и подготовка рекомендаций; </w:t>
      </w:r>
    </w:p>
    <w:p w14:paraId="0CD3C900" w14:textId="77777777" w:rsidR="00C9015A" w:rsidRPr="00C16F1A" w:rsidRDefault="00C9015A" w:rsidP="00121E5A">
      <w:pPr>
        <w:tabs>
          <w:tab w:val="left" w:pos="1134"/>
        </w:tabs>
        <w:ind w:left="708"/>
        <w:contextualSpacing/>
        <w:jc w:val="both"/>
        <w:rPr>
          <w:u w:color="FFFFFF"/>
        </w:rPr>
      </w:pPr>
      <w:r w:rsidRPr="00C16F1A">
        <w:rPr>
          <w:u w:color="FFFFFF"/>
        </w:rPr>
        <w:t xml:space="preserve">5) организация и проведение </w:t>
      </w:r>
      <w:r w:rsidRPr="00C16F1A">
        <w:t xml:space="preserve">общественных обсуждений или </w:t>
      </w:r>
      <w:r w:rsidRPr="00C16F1A">
        <w:rPr>
          <w:u w:color="FFFFFF"/>
        </w:rPr>
        <w:t>публичных слушаний на территории городского округа по проекту правил землепользования и застройки, внесению изменений в Правила, предоставлению разрешений на условно разрешенный вид использования земельного участка или объекта капитального строительства, предоставлению разрешений на отклонение от предельных параметров разрешенного строительства, реконструкции объектов капитального строительства;</w:t>
      </w:r>
    </w:p>
    <w:p w14:paraId="33D2C0B8" w14:textId="77777777" w:rsidR="00121E5A" w:rsidRPr="00C16F1A" w:rsidRDefault="00121E5A" w:rsidP="00121E5A">
      <w:pPr>
        <w:tabs>
          <w:tab w:val="left" w:pos="1134"/>
        </w:tabs>
        <w:ind w:left="708"/>
        <w:contextualSpacing/>
        <w:jc w:val="both"/>
        <w:rPr>
          <w:u w:color="FFFFFF"/>
        </w:rPr>
      </w:pPr>
      <w:r w:rsidRPr="00C16F1A">
        <w:rPr>
          <w:u w:color="FFFFFF"/>
        </w:rPr>
        <w:t xml:space="preserve">6) иные полномочия, отнесенные к компетенции комиссии по подготовке проекта правил землепользования и застройки градостроительным законодательством, </w:t>
      </w:r>
      <w:r w:rsidRPr="00C16F1A">
        <w:rPr>
          <w:u w:color="FFFFFF"/>
        </w:rPr>
        <w:lastRenderedPageBreak/>
        <w:t xml:space="preserve">Правилами, а также Положением о Комиссии по подготовке проекта правил землепользования и застройки </w:t>
      </w:r>
      <w:r w:rsidR="00EF6280" w:rsidRPr="00C16F1A">
        <w:t>городского округа Джанкой</w:t>
      </w:r>
      <w:r w:rsidRPr="00C16F1A">
        <w:rPr>
          <w:u w:color="FFFFFF"/>
        </w:rPr>
        <w:t>.</w:t>
      </w:r>
    </w:p>
    <w:p w14:paraId="373823C4" w14:textId="77777777" w:rsidR="00121E5A" w:rsidRPr="00C16F1A" w:rsidRDefault="00121E5A" w:rsidP="00121E5A">
      <w:pPr>
        <w:tabs>
          <w:tab w:val="left" w:pos="1134"/>
        </w:tabs>
        <w:contextualSpacing/>
        <w:jc w:val="both"/>
        <w:rPr>
          <w:u w:color="FFFFFF"/>
        </w:rPr>
      </w:pPr>
    </w:p>
    <w:p w14:paraId="7FC0F6A2" w14:textId="77777777" w:rsidR="00121E5A" w:rsidRPr="00C16F1A" w:rsidRDefault="00121E5A" w:rsidP="00121E5A">
      <w:pPr>
        <w:pStyle w:val="1"/>
        <w:spacing w:before="0" w:after="0"/>
        <w:rPr>
          <w:sz w:val="24"/>
          <w:szCs w:val="24"/>
        </w:rPr>
      </w:pPr>
      <w:bookmarkStart w:id="60" w:name="_Toc110609429"/>
      <w:r w:rsidRPr="00C16F1A">
        <w:rPr>
          <w:sz w:val="24"/>
          <w:szCs w:val="24"/>
        </w:rPr>
        <w:t>Статья 6. Обеспечение социальной защиты инвалидов при осуществлении деятельности по землепользованию и застройке</w:t>
      </w:r>
      <w:bookmarkEnd w:id="55"/>
      <w:bookmarkEnd w:id="56"/>
      <w:bookmarkEnd w:id="57"/>
      <w:bookmarkEnd w:id="58"/>
      <w:bookmarkEnd w:id="59"/>
      <w:bookmarkEnd w:id="60"/>
      <w:r w:rsidRPr="00C16F1A">
        <w:rPr>
          <w:sz w:val="24"/>
          <w:szCs w:val="24"/>
        </w:rPr>
        <w:t xml:space="preserve"> </w:t>
      </w:r>
    </w:p>
    <w:p w14:paraId="28C29C4A" w14:textId="77777777" w:rsidR="00121E5A" w:rsidRPr="00C16F1A" w:rsidRDefault="00121E5A" w:rsidP="00121E5A"/>
    <w:p w14:paraId="4CF28B0A" w14:textId="77777777" w:rsidR="00121E5A" w:rsidRPr="00C16F1A" w:rsidRDefault="00121E5A" w:rsidP="00897508">
      <w:pPr>
        <w:pStyle w:val="a6"/>
        <w:numPr>
          <w:ilvl w:val="2"/>
          <w:numId w:val="9"/>
        </w:numPr>
        <w:tabs>
          <w:tab w:val="clear" w:pos="1080"/>
        </w:tabs>
        <w:ind w:left="0" w:firstLine="357"/>
        <w:rPr>
          <w:rFonts w:ascii="Times New Roman" w:hAnsi="Times New Roman" w:cs="Times New Roman"/>
        </w:rPr>
      </w:pPr>
      <w:r w:rsidRPr="00C16F1A">
        <w:rPr>
          <w:rFonts w:ascii="Times New Roman" w:hAnsi="Times New Roman" w:cs="Times New Roman"/>
        </w:rPr>
        <w:t xml:space="preserve">При осуществлении деятельности по землепользованию и застройке </w:t>
      </w:r>
      <w:r w:rsidR="0036550D" w:rsidRPr="00C16F1A">
        <w:rPr>
          <w:rFonts w:ascii="Times New Roman" w:hAnsi="Times New Roman" w:cs="Times New Roman"/>
        </w:rPr>
        <w:t>на территории городского округа</w:t>
      </w:r>
      <w:r w:rsidRPr="00C16F1A">
        <w:rPr>
          <w:rFonts w:ascii="Times New Roman" w:hAnsi="Times New Roman" w:cs="Times New Roman"/>
        </w:rPr>
        <w:t xml:space="preserve"> обязательно соблюдение установленных действующим законодательством мер, обеспечивающих беспрепятственный доступ инвалидов к объектам социальной, инженерной и транспортной инфраструктуры.</w:t>
      </w:r>
    </w:p>
    <w:p w14:paraId="0FCCD567" w14:textId="77777777" w:rsidR="00121E5A" w:rsidRPr="00C16F1A" w:rsidRDefault="00121E5A" w:rsidP="00897508">
      <w:pPr>
        <w:pStyle w:val="a6"/>
        <w:numPr>
          <w:ilvl w:val="2"/>
          <w:numId w:val="9"/>
        </w:numPr>
        <w:tabs>
          <w:tab w:val="clear" w:pos="1080"/>
        </w:tabs>
        <w:ind w:left="0" w:firstLine="357"/>
        <w:rPr>
          <w:rFonts w:ascii="Times New Roman" w:hAnsi="Times New Roman" w:cs="Times New Roman"/>
        </w:rPr>
      </w:pPr>
      <w:r w:rsidRPr="00C16F1A">
        <w:rPr>
          <w:rFonts w:ascii="Times New Roman" w:hAnsi="Times New Roman" w:cs="Times New Roman"/>
        </w:rPr>
        <w:t>Не допускаются проведение планировки и осуществление застройки, формирование жилых и рекреационных зон, разработка проектных решений на новое строительство и реконструкцию зданий, сооружений и их комплексов, объектов инженерной и транспортной инфраструктур без приспособления указанных объектов для доступа к ним инвалидов и использования их инвалидами.</w:t>
      </w:r>
    </w:p>
    <w:p w14:paraId="402390EE" w14:textId="77777777" w:rsidR="00121E5A" w:rsidRPr="00C16F1A" w:rsidRDefault="00121E5A" w:rsidP="00897508">
      <w:pPr>
        <w:pStyle w:val="a6"/>
        <w:numPr>
          <w:ilvl w:val="2"/>
          <w:numId w:val="9"/>
        </w:numPr>
        <w:tabs>
          <w:tab w:val="clear" w:pos="1080"/>
        </w:tabs>
        <w:ind w:left="0" w:firstLine="357"/>
        <w:rPr>
          <w:rFonts w:ascii="Times New Roman" w:hAnsi="Times New Roman" w:cs="Times New Roman"/>
        </w:rPr>
      </w:pPr>
      <w:r w:rsidRPr="00C16F1A">
        <w:rPr>
          <w:rFonts w:ascii="Times New Roman" w:hAnsi="Times New Roman" w:cs="Times New Roman"/>
        </w:rPr>
        <w:t>В случае, когда существующие объекты социальной, инженерной и транспортной инфраструктур невозможно полностью приспособить для нужд инвалидов, собственники таких объектов обязаны осуществлять меры, обеспечивающие удовлетворение минимальных потребностей инвалидов.</w:t>
      </w:r>
    </w:p>
    <w:p w14:paraId="2F7BE35D" w14:textId="77777777" w:rsidR="00121E5A" w:rsidRPr="00C16F1A" w:rsidRDefault="00121E5A" w:rsidP="00897508">
      <w:pPr>
        <w:pStyle w:val="a6"/>
        <w:numPr>
          <w:ilvl w:val="2"/>
          <w:numId w:val="9"/>
        </w:numPr>
        <w:tabs>
          <w:tab w:val="clear" w:pos="1080"/>
        </w:tabs>
        <w:ind w:left="0" w:firstLine="357"/>
        <w:rPr>
          <w:rFonts w:ascii="Times New Roman" w:hAnsi="Times New Roman" w:cs="Times New Roman"/>
        </w:rPr>
      </w:pPr>
      <w:r w:rsidRPr="00C16F1A">
        <w:rPr>
          <w:rFonts w:ascii="Times New Roman" w:hAnsi="Times New Roman" w:cs="Times New Roman"/>
        </w:rPr>
        <w:t xml:space="preserve">Осуществление мер, указанных в части 3 настоящей статьи, должно производиться по согласованию с общественными объединениями инвалидов, действующими на территории </w:t>
      </w:r>
      <w:r w:rsidR="0036550D" w:rsidRPr="00C16F1A">
        <w:rPr>
          <w:rFonts w:ascii="Times New Roman" w:hAnsi="Times New Roman" w:cs="Times New Roman"/>
        </w:rPr>
        <w:t>муниципального образования</w:t>
      </w:r>
      <w:r w:rsidRPr="00C16F1A">
        <w:rPr>
          <w:rFonts w:ascii="Times New Roman" w:hAnsi="Times New Roman" w:cs="Times New Roman"/>
        </w:rPr>
        <w:t>.</w:t>
      </w:r>
    </w:p>
    <w:p w14:paraId="3ECE25A7" w14:textId="77777777" w:rsidR="00121E5A" w:rsidRPr="00C16F1A" w:rsidRDefault="00EA7C52" w:rsidP="00897508">
      <w:pPr>
        <w:pStyle w:val="a6"/>
        <w:numPr>
          <w:ilvl w:val="2"/>
          <w:numId w:val="9"/>
        </w:numPr>
        <w:tabs>
          <w:tab w:val="clear" w:pos="1080"/>
        </w:tabs>
        <w:ind w:left="0" w:firstLine="357"/>
        <w:rPr>
          <w:rFonts w:ascii="Times New Roman" w:hAnsi="Times New Roman" w:cs="Times New Roman"/>
        </w:rPr>
      </w:pPr>
      <w:r w:rsidRPr="00C16F1A">
        <w:rPr>
          <w:rFonts w:ascii="Times New Roman" w:hAnsi="Times New Roman" w:cs="Times New Roman"/>
        </w:rPr>
        <w:t xml:space="preserve">Федеральные органы государственной власти, органы государственной власти </w:t>
      </w:r>
      <w:r w:rsidR="00AA347B" w:rsidRPr="00C16F1A">
        <w:rPr>
          <w:rFonts w:ascii="Times New Roman" w:hAnsi="Times New Roman" w:cs="Times New Roman"/>
        </w:rPr>
        <w:t>Республики Крым</w:t>
      </w:r>
      <w:r w:rsidRPr="00C16F1A">
        <w:rPr>
          <w:rFonts w:ascii="Times New Roman" w:hAnsi="Times New Roman" w:cs="Times New Roman"/>
        </w:rPr>
        <w:t>,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14:paraId="05873A5C" w14:textId="77777777" w:rsidR="00121E5A" w:rsidRPr="00C16F1A" w:rsidRDefault="00121E5A" w:rsidP="00121E5A">
      <w:pPr>
        <w:pStyle w:val="a8"/>
        <w:spacing w:after="0"/>
        <w:rPr>
          <w:rFonts w:ascii="Times New Roman" w:hAnsi="Times New Roman" w:cs="Times New Roman"/>
        </w:rPr>
      </w:pPr>
      <w:bookmarkStart w:id="61" w:name="_Toc131313917"/>
      <w:bookmarkStart w:id="62" w:name="_Toc215295502"/>
    </w:p>
    <w:p w14:paraId="2FD681DD" w14:textId="77777777" w:rsidR="00121E5A" w:rsidRPr="00C16F1A" w:rsidRDefault="00121E5A" w:rsidP="00121E5A">
      <w:pPr>
        <w:pStyle w:val="1"/>
        <w:spacing w:before="0" w:after="0"/>
        <w:rPr>
          <w:sz w:val="24"/>
          <w:szCs w:val="24"/>
        </w:rPr>
      </w:pPr>
      <w:bookmarkStart w:id="63" w:name="_Toc242169285"/>
      <w:bookmarkStart w:id="64" w:name="_Toc259101792"/>
      <w:bookmarkStart w:id="65" w:name="_Toc332213498"/>
      <w:bookmarkStart w:id="66" w:name="_Toc110609430"/>
      <w:r w:rsidRPr="00C16F1A">
        <w:rPr>
          <w:sz w:val="24"/>
          <w:szCs w:val="24"/>
        </w:rPr>
        <w:t>Статья 7. Открытость и доступность информации о землепользовании и застройке</w:t>
      </w:r>
      <w:bookmarkEnd w:id="61"/>
      <w:bookmarkEnd w:id="62"/>
      <w:bookmarkEnd w:id="63"/>
      <w:bookmarkEnd w:id="64"/>
      <w:bookmarkEnd w:id="65"/>
      <w:bookmarkEnd w:id="66"/>
      <w:r w:rsidRPr="00C16F1A">
        <w:rPr>
          <w:sz w:val="24"/>
          <w:szCs w:val="24"/>
        </w:rPr>
        <w:t xml:space="preserve"> </w:t>
      </w:r>
    </w:p>
    <w:p w14:paraId="5340B5BA" w14:textId="77777777" w:rsidR="00121E5A" w:rsidRPr="00C16F1A" w:rsidRDefault="00121E5A" w:rsidP="00121E5A"/>
    <w:p w14:paraId="7488947B" w14:textId="77777777" w:rsidR="00121E5A" w:rsidRPr="00C16F1A" w:rsidRDefault="00121E5A" w:rsidP="00897508">
      <w:pPr>
        <w:pStyle w:val="a6"/>
        <w:numPr>
          <w:ilvl w:val="2"/>
          <w:numId w:val="10"/>
        </w:numPr>
        <w:tabs>
          <w:tab w:val="clear" w:pos="1080"/>
        </w:tabs>
        <w:ind w:left="0" w:firstLine="357"/>
        <w:rPr>
          <w:rFonts w:ascii="Times New Roman" w:hAnsi="Times New Roman" w:cs="Times New Roman"/>
        </w:rPr>
      </w:pPr>
      <w:r w:rsidRPr="00C16F1A">
        <w:rPr>
          <w:rFonts w:ascii="Times New Roman" w:hAnsi="Times New Roman" w:cs="Times New Roman"/>
        </w:rPr>
        <w:t>Правила, в том числе входящие в их состав градостроительные регламенты и карта градостроительного зонирования, представляют собой общедоступную информацию для любых заинтересованных лиц.</w:t>
      </w:r>
    </w:p>
    <w:p w14:paraId="36B532D0" w14:textId="77777777" w:rsidR="00121E5A" w:rsidRPr="00C16F1A" w:rsidRDefault="00121E5A" w:rsidP="00897508">
      <w:pPr>
        <w:pStyle w:val="a6"/>
        <w:numPr>
          <w:ilvl w:val="2"/>
          <w:numId w:val="10"/>
        </w:numPr>
        <w:tabs>
          <w:tab w:val="clear" w:pos="1080"/>
        </w:tabs>
        <w:ind w:left="0" w:firstLine="357"/>
        <w:rPr>
          <w:rFonts w:ascii="Times New Roman" w:hAnsi="Times New Roman" w:cs="Times New Roman"/>
        </w:rPr>
      </w:pPr>
      <w:r w:rsidRPr="00C16F1A">
        <w:rPr>
          <w:rFonts w:ascii="Times New Roman" w:hAnsi="Times New Roman" w:cs="Times New Roman"/>
        </w:rPr>
        <w:t xml:space="preserve">Правила подлежат опубликованию в порядке, установленном Уставом муниципального образования для официального опубликования муниципальных правовых актов, и размещаются на официальном сайте муниципального образования в сети «Интернет». </w:t>
      </w:r>
    </w:p>
    <w:p w14:paraId="606B206A" w14:textId="77777777" w:rsidR="00121E5A" w:rsidRPr="00C16F1A" w:rsidRDefault="00121E5A" w:rsidP="00897508">
      <w:pPr>
        <w:pStyle w:val="a6"/>
        <w:numPr>
          <w:ilvl w:val="2"/>
          <w:numId w:val="10"/>
        </w:numPr>
        <w:tabs>
          <w:tab w:val="clear" w:pos="1080"/>
        </w:tabs>
        <w:ind w:left="0" w:firstLine="357"/>
        <w:rPr>
          <w:rFonts w:ascii="Times New Roman" w:hAnsi="Times New Roman" w:cs="Times New Roman"/>
        </w:rPr>
      </w:pPr>
      <w:r w:rsidRPr="00C16F1A">
        <w:rPr>
          <w:rFonts w:ascii="Times New Roman" w:hAnsi="Times New Roman" w:cs="Times New Roman"/>
        </w:rPr>
        <w:t xml:space="preserve">Администрация </w:t>
      </w:r>
      <w:r w:rsidR="00EF6280" w:rsidRPr="00C16F1A">
        <w:rPr>
          <w:rFonts w:ascii="Times New Roman" w:hAnsi="Times New Roman" w:cs="Times New Roman"/>
        </w:rPr>
        <w:t xml:space="preserve">городского округа Джанкой </w:t>
      </w:r>
      <w:r w:rsidRPr="00C16F1A">
        <w:rPr>
          <w:rFonts w:ascii="Times New Roman" w:hAnsi="Times New Roman" w:cs="Times New Roman"/>
        </w:rPr>
        <w:t>обеспечивает всем заинтересованным лицам возможность ознакомления с настоящими Правилами.</w:t>
      </w:r>
    </w:p>
    <w:p w14:paraId="08C76DF5" w14:textId="77777777" w:rsidR="000F722E" w:rsidRPr="00C16F1A" w:rsidRDefault="000F722E" w:rsidP="00897508">
      <w:pPr>
        <w:pStyle w:val="a6"/>
        <w:numPr>
          <w:ilvl w:val="2"/>
          <w:numId w:val="10"/>
        </w:numPr>
        <w:tabs>
          <w:tab w:val="clear" w:pos="1080"/>
        </w:tabs>
        <w:ind w:left="0" w:firstLine="357"/>
        <w:rPr>
          <w:rFonts w:ascii="Times New Roman" w:hAnsi="Times New Roman" w:cs="Times New Roman"/>
        </w:rPr>
      </w:pPr>
      <w:r w:rsidRPr="00C16F1A">
        <w:rPr>
          <w:rFonts w:ascii="Times New Roman" w:hAnsi="Times New Roman" w:cs="Times New Roman"/>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65D2159C" w14:textId="77777777" w:rsidR="00121E5A" w:rsidRPr="00C16F1A" w:rsidRDefault="00121E5A" w:rsidP="00121E5A">
      <w:pPr>
        <w:pStyle w:val="a6"/>
        <w:ind w:left="720" w:firstLine="0"/>
        <w:rPr>
          <w:rFonts w:ascii="Times New Roman" w:hAnsi="Times New Roman" w:cs="Times New Roman"/>
        </w:rPr>
      </w:pPr>
    </w:p>
    <w:p w14:paraId="4793F80F" w14:textId="77777777" w:rsidR="00121E5A" w:rsidRPr="00C16F1A" w:rsidRDefault="00121E5A" w:rsidP="00121E5A">
      <w:pPr>
        <w:pStyle w:val="1"/>
        <w:spacing w:before="0" w:after="0"/>
        <w:rPr>
          <w:sz w:val="24"/>
          <w:szCs w:val="24"/>
        </w:rPr>
      </w:pPr>
      <w:bookmarkStart w:id="67" w:name="_Toc131313920"/>
      <w:bookmarkStart w:id="68" w:name="_Toc215295506"/>
      <w:bookmarkStart w:id="69" w:name="_Toc242169289"/>
      <w:bookmarkStart w:id="70" w:name="_Toc259101796"/>
      <w:bookmarkStart w:id="71" w:name="_Toc332213501"/>
      <w:bookmarkStart w:id="72" w:name="_Toc110609431"/>
      <w:r w:rsidRPr="00C16F1A">
        <w:rPr>
          <w:sz w:val="24"/>
          <w:szCs w:val="24"/>
        </w:rPr>
        <w:lastRenderedPageBreak/>
        <w:t xml:space="preserve">Статья 8. </w:t>
      </w:r>
      <w:r w:rsidR="0090606F" w:rsidRPr="00C16F1A">
        <w:rPr>
          <w:sz w:val="24"/>
          <w:szCs w:val="24"/>
        </w:rPr>
        <w:t>Градостроительное зонирование и п</w:t>
      </w:r>
      <w:r w:rsidRPr="00C16F1A">
        <w:rPr>
          <w:sz w:val="24"/>
          <w:szCs w:val="24"/>
        </w:rPr>
        <w:t>орядок действия градостроительных регламентов</w:t>
      </w:r>
      <w:bookmarkEnd w:id="67"/>
      <w:bookmarkEnd w:id="68"/>
      <w:bookmarkEnd w:id="69"/>
      <w:bookmarkEnd w:id="70"/>
      <w:bookmarkEnd w:id="71"/>
      <w:bookmarkEnd w:id="72"/>
    </w:p>
    <w:p w14:paraId="12A030FE" w14:textId="77777777" w:rsidR="00121E5A" w:rsidRPr="00C16F1A" w:rsidRDefault="00121E5A" w:rsidP="00121E5A"/>
    <w:p w14:paraId="26843613" w14:textId="77777777" w:rsidR="00121E5A" w:rsidRPr="00C16F1A" w:rsidRDefault="00121E5A" w:rsidP="00121E5A">
      <w:pPr>
        <w:pStyle w:val="a6"/>
        <w:rPr>
          <w:rFonts w:ascii="Times New Roman" w:hAnsi="Times New Roman" w:cs="Times New Roman"/>
        </w:rPr>
      </w:pPr>
      <w:bookmarkStart w:id="73" w:name="sub_1221"/>
      <w:r w:rsidRPr="00C16F1A">
        <w:rPr>
          <w:rFonts w:ascii="Times New Roman" w:hAnsi="Times New Roman" w:cs="Times New Roman"/>
        </w:rPr>
        <w:t xml:space="preserve">1. На карте градостроительного зонирования устанавливаются границы территориальных зон, исходя из требования принадлежности каждого земельного участка только к одной территориальной зоне. </w:t>
      </w:r>
      <w:r w:rsidR="00342AA3" w:rsidRPr="00C16F1A">
        <w:rPr>
          <w:rFonts w:ascii="Times New Roman" w:hAnsi="Times New Roman" w:cs="Times New Roman"/>
        </w:rPr>
        <w:t>Образ</w:t>
      </w:r>
      <w:r w:rsidRPr="00C16F1A">
        <w:rPr>
          <w:rFonts w:ascii="Times New Roman" w:hAnsi="Times New Roman" w:cs="Times New Roman"/>
        </w:rPr>
        <w:t>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bookmarkEnd w:id="73"/>
    <w:p w14:paraId="391B3A6A"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2. Границы территориальных зон установлены по:</w:t>
      </w:r>
    </w:p>
    <w:p w14:paraId="649CC13C" w14:textId="77777777" w:rsidR="00121E5A" w:rsidRPr="00C16F1A" w:rsidRDefault="00121E5A" w:rsidP="00121E5A">
      <w:pPr>
        <w:autoSpaceDE w:val="0"/>
        <w:autoSpaceDN w:val="0"/>
        <w:adjustRightInd w:val="0"/>
        <w:ind w:left="680"/>
        <w:jc w:val="both"/>
      </w:pPr>
      <w:r w:rsidRPr="00C16F1A">
        <w:t>1) линиям магистралей, улиц, проездов, разделяющим транспортные потоки противоположных направлений;</w:t>
      </w:r>
    </w:p>
    <w:p w14:paraId="6CADF4A2" w14:textId="77777777" w:rsidR="00121E5A" w:rsidRPr="00C16F1A" w:rsidRDefault="00121E5A" w:rsidP="00121E5A">
      <w:pPr>
        <w:autoSpaceDE w:val="0"/>
        <w:autoSpaceDN w:val="0"/>
        <w:adjustRightInd w:val="0"/>
        <w:ind w:left="680"/>
        <w:jc w:val="both"/>
      </w:pPr>
      <w:r w:rsidRPr="00C16F1A">
        <w:t>2) красным линиям;</w:t>
      </w:r>
    </w:p>
    <w:p w14:paraId="688EE2E2" w14:textId="77777777" w:rsidR="00121E5A" w:rsidRPr="00C16F1A" w:rsidRDefault="00121E5A" w:rsidP="00121E5A">
      <w:pPr>
        <w:autoSpaceDE w:val="0"/>
        <w:autoSpaceDN w:val="0"/>
        <w:adjustRightInd w:val="0"/>
        <w:ind w:left="680"/>
        <w:jc w:val="both"/>
      </w:pPr>
      <w:r w:rsidRPr="00C16F1A">
        <w:t>3) границам земельных участков;</w:t>
      </w:r>
    </w:p>
    <w:p w14:paraId="4CA2F801" w14:textId="77777777" w:rsidR="00121E5A" w:rsidRPr="00C16F1A" w:rsidRDefault="00121E5A" w:rsidP="00121E5A">
      <w:pPr>
        <w:autoSpaceDE w:val="0"/>
        <w:autoSpaceDN w:val="0"/>
        <w:adjustRightInd w:val="0"/>
        <w:ind w:left="680"/>
        <w:jc w:val="both"/>
      </w:pPr>
      <w:r w:rsidRPr="00C16F1A">
        <w:t>4) естественным границам природных объектов;</w:t>
      </w:r>
    </w:p>
    <w:p w14:paraId="23111A87" w14:textId="77777777" w:rsidR="00121E5A" w:rsidRPr="00C16F1A" w:rsidRDefault="00121E5A" w:rsidP="00121E5A">
      <w:pPr>
        <w:autoSpaceDE w:val="0"/>
        <w:autoSpaceDN w:val="0"/>
        <w:adjustRightInd w:val="0"/>
        <w:ind w:left="680"/>
        <w:jc w:val="both"/>
      </w:pPr>
      <w:r w:rsidRPr="00C16F1A">
        <w:t xml:space="preserve">5) иным границам. </w:t>
      </w:r>
    </w:p>
    <w:p w14:paraId="6233708D"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ab/>
        <w:t>3. Для всех территориальных зон Правилами устанавливаются градостроительные регламенты, включающие:</w:t>
      </w:r>
    </w:p>
    <w:p w14:paraId="6A71C44F" w14:textId="77777777" w:rsidR="00121E5A" w:rsidRPr="00C16F1A" w:rsidRDefault="00121E5A" w:rsidP="00121E5A">
      <w:pPr>
        <w:tabs>
          <w:tab w:val="left" w:pos="1134"/>
        </w:tabs>
        <w:ind w:left="708"/>
        <w:contextualSpacing/>
        <w:jc w:val="both"/>
        <w:rPr>
          <w:u w:color="FFFFFF"/>
        </w:rPr>
      </w:pPr>
      <w:r w:rsidRPr="00C16F1A">
        <w:rPr>
          <w:u w:color="FFFFFF"/>
        </w:rPr>
        <w:t>1) виды разрешенного использования земельных участков и объектов капитального строительства;</w:t>
      </w:r>
    </w:p>
    <w:p w14:paraId="29850AE7" w14:textId="77777777" w:rsidR="00121E5A" w:rsidRPr="00C16F1A" w:rsidRDefault="00121E5A" w:rsidP="00121E5A">
      <w:pPr>
        <w:tabs>
          <w:tab w:val="left" w:pos="1134"/>
        </w:tabs>
        <w:ind w:left="708"/>
        <w:contextualSpacing/>
        <w:jc w:val="both"/>
        <w:rPr>
          <w:u w:color="FFFFFF"/>
        </w:rPr>
      </w:pPr>
      <w:r w:rsidRPr="00C16F1A">
        <w:rPr>
          <w:u w:color="FFFFFF"/>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14:paraId="70001196" w14:textId="77777777" w:rsidR="00121E5A" w:rsidRPr="00C16F1A" w:rsidRDefault="00121E5A" w:rsidP="00121E5A">
      <w:pPr>
        <w:tabs>
          <w:tab w:val="left" w:pos="1134"/>
        </w:tabs>
        <w:ind w:left="708"/>
        <w:contextualSpacing/>
        <w:jc w:val="both"/>
        <w:rPr>
          <w:u w:color="FFFFFF"/>
        </w:rPr>
      </w:pPr>
      <w:r w:rsidRPr="00C16F1A">
        <w:rPr>
          <w:u w:color="FFFFFF"/>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DAFA73F" w14:textId="10A9BC90" w:rsidR="00121E5A" w:rsidRPr="00C16F1A" w:rsidRDefault="00121E5A" w:rsidP="005D5F55">
      <w:pPr>
        <w:pStyle w:val="a6"/>
        <w:rPr>
          <w:rFonts w:ascii="Times New Roman" w:hAnsi="Times New Roman" w:cs="Times New Roman"/>
        </w:rPr>
      </w:pPr>
      <w:r w:rsidRPr="00C16F1A">
        <w:rPr>
          <w:rFonts w:ascii="Times New Roman" w:hAnsi="Times New Roman" w:cs="Times New Roman"/>
        </w:rPr>
        <w:t xml:space="preserve">4. Содержание видов разрешенного использования в соответствии с приказом </w:t>
      </w:r>
      <w:r w:rsidR="005D5F55" w:rsidRPr="00C16F1A">
        <w:rPr>
          <w:rFonts w:ascii="Times New Roman" w:hAnsi="Times New Roman" w:cs="Times New Roman"/>
        </w:rPr>
        <w:t xml:space="preserve">Федеральной службы государственной регистрации, кадастра и картографии от 10.11.2020 № П/0412 </w:t>
      </w:r>
      <w:r w:rsidRPr="00C16F1A">
        <w:rPr>
          <w:rFonts w:ascii="Times New Roman" w:hAnsi="Times New Roman" w:cs="Times New Roman"/>
        </w:rPr>
        <w:t>«</w:t>
      </w:r>
      <w:r w:rsidR="005D5F55" w:rsidRPr="00C16F1A">
        <w:rPr>
          <w:rFonts w:ascii="Times New Roman" w:hAnsi="Times New Roman" w:cs="Times New Roman"/>
        </w:rPr>
        <w:t>Об утверждении классификатора видов разрешенного использования земельных участков</w:t>
      </w:r>
      <w:r w:rsidRPr="00C16F1A">
        <w:rPr>
          <w:rFonts w:ascii="Times New Roman" w:hAnsi="Times New Roman" w:cs="Times New Roman"/>
        </w:rPr>
        <w:t>»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 а также элементов благоустройства территории.</w:t>
      </w:r>
    </w:p>
    <w:p w14:paraId="66AFEA2F"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5. Градостроительный регламент определяет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5B8062A"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6. Действие градостроительного регламента распространяется в равной мере на все земельные участки и объекты капитального строительства в пределах границ территориальной зоны, обозначенной на карте градостроительного зонирования.</w:t>
      </w:r>
    </w:p>
    <w:p w14:paraId="7FD11ABF" w14:textId="77777777" w:rsidR="0090606F" w:rsidRPr="00C16F1A" w:rsidRDefault="0090606F" w:rsidP="0090606F">
      <w:pPr>
        <w:pStyle w:val="a6"/>
        <w:rPr>
          <w:rFonts w:ascii="Times New Roman" w:hAnsi="Times New Roman" w:cs="Times New Roman"/>
        </w:rPr>
      </w:pPr>
      <w:r w:rsidRPr="00C16F1A">
        <w:rPr>
          <w:rFonts w:ascii="Times New Roman" w:hAnsi="Times New Roman" w:cs="Times New Roman"/>
        </w:rPr>
        <w:t>7. Действие градостроительного регламента не распространяется на земельные участки</w:t>
      </w:r>
      <w:r w:rsidR="00AA347B" w:rsidRPr="00C16F1A">
        <w:rPr>
          <w:rFonts w:ascii="Times New Roman" w:hAnsi="Times New Roman" w:cs="Times New Roman"/>
        </w:rPr>
        <w:t>, указанные в статье 11 настоящих Правил.</w:t>
      </w:r>
    </w:p>
    <w:p w14:paraId="13FC1903" w14:textId="77777777" w:rsidR="0090606F" w:rsidRPr="00C16F1A" w:rsidRDefault="0090606F" w:rsidP="0090606F">
      <w:pPr>
        <w:pStyle w:val="a6"/>
        <w:rPr>
          <w:rFonts w:ascii="Times New Roman" w:hAnsi="Times New Roman" w:cs="Times New Roman"/>
        </w:rPr>
      </w:pPr>
      <w:r w:rsidRPr="00C16F1A">
        <w:rPr>
          <w:rFonts w:ascii="Times New Roman" w:hAnsi="Times New Roman" w:cs="Times New Roman"/>
        </w:rPr>
        <w:t>8. Установленные Правилами градостроительные регламенты обязательны для исполнения всеми правообладателями земельных участков и объектов капитального строительства, а также органами государственной власти и органами местного самоуправления при принятии решений (рекомендаций, заключений) в области землепользования и застройки.</w:t>
      </w:r>
    </w:p>
    <w:p w14:paraId="495832E0" w14:textId="77777777" w:rsidR="0090606F" w:rsidRPr="00C16F1A" w:rsidRDefault="0090606F" w:rsidP="0090606F">
      <w:pPr>
        <w:pStyle w:val="a6"/>
        <w:rPr>
          <w:rFonts w:ascii="Times New Roman" w:hAnsi="Times New Roman" w:cs="Times New Roman"/>
        </w:rPr>
      </w:pPr>
      <w:r w:rsidRPr="00C16F1A">
        <w:rPr>
          <w:rFonts w:ascii="Times New Roman" w:hAnsi="Times New Roman" w:cs="Times New Roman"/>
        </w:rPr>
        <w:tab/>
        <w:t>9. Правообладатели земельных участков и объектов капитального строительства обязаны соблюдать:</w:t>
      </w:r>
    </w:p>
    <w:p w14:paraId="57A48A59" w14:textId="77777777" w:rsidR="0090606F" w:rsidRPr="00C16F1A" w:rsidRDefault="0090606F" w:rsidP="0090606F">
      <w:pPr>
        <w:tabs>
          <w:tab w:val="left" w:pos="1134"/>
        </w:tabs>
        <w:ind w:left="680"/>
        <w:contextualSpacing/>
        <w:jc w:val="both"/>
        <w:rPr>
          <w:u w:color="FFFFFF"/>
        </w:rPr>
      </w:pPr>
      <w:r w:rsidRPr="00C16F1A">
        <w:rPr>
          <w:u w:color="FFFFFF"/>
        </w:rPr>
        <w:lastRenderedPageBreak/>
        <w:t>1) градостроительный регламент, установленный Правилами применительно к территориальной зоне, в границах которой расположен земельный участок и/или иное недвижимое имущество;</w:t>
      </w:r>
    </w:p>
    <w:p w14:paraId="5E5C6367" w14:textId="77777777" w:rsidR="0090606F" w:rsidRPr="00C16F1A" w:rsidRDefault="0090606F" w:rsidP="0090606F">
      <w:pPr>
        <w:tabs>
          <w:tab w:val="left" w:pos="1134"/>
        </w:tabs>
        <w:ind w:left="680"/>
        <w:contextualSpacing/>
        <w:jc w:val="both"/>
        <w:rPr>
          <w:u w:color="FFFFFF"/>
        </w:rPr>
      </w:pPr>
      <w:r w:rsidRPr="00C16F1A">
        <w:rPr>
          <w:u w:color="FFFFFF"/>
        </w:rPr>
        <w:t xml:space="preserve">2) ограничения использования земельных участков и объектов капитального строительства, установленные режимом зон с особыми условиями использования территорий, – в случаях, когда земельный участок или иное недвижимое имущество расположены в границах данных зон; </w:t>
      </w:r>
    </w:p>
    <w:p w14:paraId="195E55EA" w14:textId="77777777" w:rsidR="0090606F" w:rsidRPr="00C16F1A" w:rsidRDefault="0090606F" w:rsidP="0090606F">
      <w:pPr>
        <w:tabs>
          <w:tab w:val="left" w:pos="1134"/>
        </w:tabs>
        <w:ind w:left="680"/>
        <w:contextualSpacing/>
        <w:jc w:val="both"/>
        <w:rPr>
          <w:u w:color="FFFFFF"/>
        </w:rPr>
      </w:pPr>
      <w:r w:rsidRPr="00C16F1A">
        <w:rPr>
          <w:u w:color="FFFFFF"/>
        </w:rPr>
        <w:t>3) иные ограничения по использованию недвижимого имущества, установленные в соответствии с законодательством Российской Федерации (включая нормативные правовые акты об установлении публичных сервитутов);</w:t>
      </w:r>
    </w:p>
    <w:p w14:paraId="5312B046" w14:textId="77777777" w:rsidR="0090606F" w:rsidRPr="00C16F1A" w:rsidRDefault="0090606F" w:rsidP="0090606F">
      <w:pPr>
        <w:tabs>
          <w:tab w:val="left" w:pos="1134"/>
        </w:tabs>
        <w:ind w:left="680"/>
        <w:contextualSpacing/>
        <w:jc w:val="both"/>
        <w:rPr>
          <w:u w:color="FFFFFF"/>
        </w:rPr>
      </w:pPr>
      <w:r w:rsidRPr="00C16F1A">
        <w:rPr>
          <w:u w:color="FFFFFF"/>
        </w:rPr>
        <w:t>4) технические регламенты, нормативы градостроительного проектирования и иные обязательные требования, установленные в соответствии с законодательством Российской Федерации;</w:t>
      </w:r>
    </w:p>
    <w:p w14:paraId="0F014519" w14:textId="77777777" w:rsidR="0090606F" w:rsidRPr="00C16F1A" w:rsidRDefault="0090606F" w:rsidP="0090606F">
      <w:pPr>
        <w:tabs>
          <w:tab w:val="left" w:pos="1134"/>
        </w:tabs>
        <w:ind w:left="680"/>
        <w:contextualSpacing/>
        <w:jc w:val="both"/>
        <w:rPr>
          <w:u w:color="FFFFFF"/>
        </w:rPr>
      </w:pPr>
      <w:r w:rsidRPr="00C16F1A">
        <w:rPr>
          <w:u w:color="FFFFFF"/>
        </w:rPr>
        <w:t>5) положения основной части утвержденного проекта планировки и межевания территории.</w:t>
      </w:r>
    </w:p>
    <w:p w14:paraId="3EC4977D" w14:textId="77777777" w:rsidR="0090606F" w:rsidRPr="00C16F1A" w:rsidRDefault="0090606F" w:rsidP="0090606F">
      <w:pPr>
        <w:pStyle w:val="a6"/>
        <w:rPr>
          <w:rFonts w:ascii="Times New Roman" w:hAnsi="Times New Roman" w:cs="Times New Roman"/>
        </w:rPr>
      </w:pPr>
      <w:r w:rsidRPr="00C16F1A">
        <w:rPr>
          <w:rFonts w:ascii="Times New Roman" w:hAnsi="Times New Roman" w:cs="Times New Roman"/>
        </w:rPr>
        <w:t>10. При выявлении земельных участков, расположенных на территориях, отнесенных Правилами к различным территориальным зонам, администрация городского округа Джанкой не позднее тридцати дней со дня получения соответствующей информации обязана направить в Комиссию предложение о внесении в Правила изменений, касающихся отнесения данных земельных участков к одной территориальной зоне. Комиссия обеспечивает внесение указанных изменений в Правила в соответствии с главой VI Правил.</w:t>
      </w:r>
    </w:p>
    <w:p w14:paraId="16F47439" w14:textId="77777777" w:rsidR="0090606F" w:rsidRPr="00C16F1A" w:rsidRDefault="0090606F" w:rsidP="0090606F">
      <w:pPr>
        <w:pStyle w:val="a6"/>
        <w:rPr>
          <w:rFonts w:ascii="Times New Roman" w:hAnsi="Times New Roman" w:cs="Times New Roman"/>
        </w:rPr>
      </w:pPr>
      <w:r w:rsidRPr="00C16F1A">
        <w:rPr>
          <w:rFonts w:ascii="Times New Roman" w:hAnsi="Times New Roman" w:cs="Times New Roman"/>
        </w:rPr>
        <w:t xml:space="preserve">11. До внесения в Правила изменений, предусмотренных частью </w:t>
      </w:r>
      <w:r w:rsidR="00592DDD" w:rsidRPr="00C16F1A">
        <w:rPr>
          <w:rFonts w:ascii="Times New Roman" w:hAnsi="Times New Roman" w:cs="Times New Roman"/>
        </w:rPr>
        <w:t>10</w:t>
      </w:r>
      <w:r w:rsidRPr="00C16F1A">
        <w:rPr>
          <w:rFonts w:ascii="Times New Roman" w:hAnsi="Times New Roman" w:cs="Times New Roman"/>
        </w:rPr>
        <w:t xml:space="preserve"> настоящей статьи, земельные участки, расположенные на территориях, отнесенных Правилами к различным территориальным зонам, используются по выбору правообладателей таких земельных участков в соответствии с любым из градостроительных регламентов, установленных Правилами применительно к данным территориальным зонам.</w:t>
      </w:r>
    </w:p>
    <w:p w14:paraId="3B1B7211" w14:textId="77777777" w:rsidR="00121E5A" w:rsidRPr="00C16F1A" w:rsidRDefault="00121E5A" w:rsidP="00121E5A">
      <w:pPr>
        <w:pStyle w:val="a6"/>
        <w:rPr>
          <w:rFonts w:ascii="Times New Roman" w:hAnsi="Times New Roman" w:cs="Times New Roman"/>
        </w:rPr>
      </w:pPr>
    </w:p>
    <w:p w14:paraId="26F3DB55" w14:textId="77777777" w:rsidR="00121E5A" w:rsidRPr="00C16F1A" w:rsidRDefault="00121E5A" w:rsidP="00121E5A">
      <w:pPr>
        <w:pStyle w:val="1"/>
        <w:spacing w:before="0" w:after="0"/>
        <w:rPr>
          <w:sz w:val="24"/>
          <w:szCs w:val="24"/>
        </w:rPr>
      </w:pPr>
      <w:bookmarkStart w:id="74" w:name="_Toc131313921"/>
      <w:bookmarkStart w:id="75" w:name="_Toc215295507"/>
      <w:bookmarkStart w:id="76" w:name="_Toc242169290"/>
      <w:bookmarkStart w:id="77" w:name="_Toc259101797"/>
      <w:bookmarkStart w:id="78" w:name="_Toc332213502"/>
      <w:bookmarkStart w:id="79" w:name="_Toc110609432"/>
      <w:r w:rsidRPr="00C16F1A">
        <w:rPr>
          <w:sz w:val="24"/>
          <w:szCs w:val="24"/>
        </w:rPr>
        <w:t>Статья 9. Ограничения использования земельных участков и объектов капитального строительства в границах зон с особыми условиями использования территорий</w:t>
      </w:r>
      <w:bookmarkEnd w:id="74"/>
      <w:bookmarkEnd w:id="75"/>
      <w:bookmarkEnd w:id="76"/>
      <w:bookmarkEnd w:id="77"/>
      <w:bookmarkEnd w:id="78"/>
      <w:bookmarkEnd w:id="79"/>
    </w:p>
    <w:p w14:paraId="74320798" w14:textId="77777777" w:rsidR="00121E5A" w:rsidRPr="00C16F1A" w:rsidRDefault="00121E5A" w:rsidP="00121E5A"/>
    <w:p w14:paraId="3E5A4981"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 xml:space="preserve">1. Границы зон с особыми условиями использования территорий отображенные на карте градостроительного зонирования в соответствии с законодательством Российской Федерации могут не совпадать с границами территориальных зон и земельных участков. </w:t>
      </w:r>
    </w:p>
    <w:p w14:paraId="28C2BA4C"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2. В случае если земельный участок и/или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градостроительными регламентами и совокупностью ограничений, установленных режимом зон с особыми условиями использования территорий в соответствии с законодательством Российской Федерации.</w:t>
      </w:r>
    </w:p>
    <w:p w14:paraId="5171C6AE"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 xml:space="preserve">3. Если иное не установлено на карте градостроительного зонирования, санитарно-защитные зоны планируемых к размещению или реконструкции производственных, коммунальных, сельскохозяйственных, инженерных и иных объектов, для которых установление санитарно-защитной зоны является обязательным, не должны выходить за границы территориальной зоны, в которой расположены соответствующие объекты, или за границы прилегающей территориальной зоны санитарно-защитного назначения (Сп5), в случае её наличия. </w:t>
      </w:r>
    </w:p>
    <w:p w14:paraId="14DFEF95"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 xml:space="preserve">В соответствии с пунктом 3.2 СанПиН 2.2.1/2.1.1.1200-03 «Санитарно-защитные зоны и санитарная классификация предприятий, сооружений и иных объектов», определено, что в проекте санитарно-защитной зоны на строительство новых, реконструкцию или техническое перевооружение действующих промышленных объектов, </w:t>
      </w:r>
      <w:r w:rsidRPr="00C16F1A">
        <w:rPr>
          <w:rFonts w:ascii="Times New Roman" w:hAnsi="Times New Roman" w:cs="Times New Roman"/>
        </w:rPr>
        <w:lastRenderedPageBreak/>
        <w:t>производств и сооружений должны быть предусмотрены мероприятия и средства на организацию санитарно-защитных зон, включая отселение жителей, в случае необходимости. Выполнение мероприятий, включая отселение жителей, обеспечивают должностные лица (собственники/правообладатели) соответствующих промышленных объектов производств и сооружений.</w:t>
      </w:r>
    </w:p>
    <w:p w14:paraId="6DF6EFF5" w14:textId="77777777" w:rsidR="00121E5A" w:rsidRPr="00C16F1A" w:rsidRDefault="00121E5A" w:rsidP="00121E5A">
      <w:pPr>
        <w:widowControl w:val="0"/>
        <w:autoSpaceDE w:val="0"/>
        <w:autoSpaceDN w:val="0"/>
        <w:adjustRightInd w:val="0"/>
        <w:ind w:firstLine="540"/>
        <w:jc w:val="both"/>
      </w:pPr>
      <w:r w:rsidRPr="00C16F1A">
        <w:t>4. На карте градостроительного зонирования отображаются границы зон с особыми условиями использования территорий, которые выражаются в масштабе карты. Отсутствие каких-либо зон на карте не является основанием для освобождения владельцев объектов, расположенных в границах зон с особыми условиями использования территорий, организаций, индивидуальных предпринимателей, а также граждан от выполнения требований, предъявляемых санитарными правилами и нормами.</w:t>
      </w:r>
    </w:p>
    <w:p w14:paraId="35607920" w14:textId="77777777" w:rsidR="00121E5A" w:rsidRPr="00C16F1A" w:rsidRDefault="00121E5A" w:rsidP="00121E5A">
      <w:pPr>
        <w:widowControl w:val="0"/>
        <w:autoSpaceDE w:val="0"/>
        <w:autoSpaceDN w:val="0"/>
        <w:adjustRightInd w:val="0"/>
        <w:ind w:firstLine="540"/>
        <w:jc w:val="both"/>
      </w:pPr>
      <w:r w:rsidRPr="00C16F1A">
        <w:t xml:space="preserve">5.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и не отображенные на карте градостроительного зонирования, включаются в Правила в соответствии с главой </w:t>
      </w:r>
      <w:r w:rsidRPr="00C16F1A">
        <w:rPr>
          <w:lang w:val="en-US"/>
        </w:rPr>
        <w:t>VI</w:t>
      </w:r>
      <w:r w:rsidRPr="00C16F1A">
        <w:t xml:space="preserve"> Правил после их утверждения в порядке, установленном действующим законодательством. </w:t>
      </w:r>
    </w:p>
    <w:p w14:paraId="5113827C" w14:textId="77777777" w:rsidR="00121E5A" w:rsidRPr="00C16F1A" w:rsidRDefault="00121E5A" w:rsidP="00121E5A">
      <w:pPr>
        <w:widowControl w:val="0"/>
        <w:autoSpaceDE w:val="0"/>
        <w:autoSpaceDN w:val="0"/>
        <w:adjustRightInd w:val="0"/>
        <w:ind w:firstLine="540"/>
        <w:jc w:val="both"/>
      </w:pPr>
      <w:r w:rsidRPr="00C16F1A">
        <w:t>6. В соответствии с частью 2 статьи 14 закон</w:t>
      </w:r>
      <w:r w:rsidR="00AA7157" w:rsidRPr="00C16F1A">
        <w:t>а</w:t>
      </w:r>
      <w:r w:rsidRPr="00C16F1A">
        <w:t xml:space="preserve"> Республики Крым от 16.01.2015 № 67-ЗРК/2015 «О регулировании градостроительной деятельности в Республике Крым» сведения о границах охранных зон, установленных ранее утвержденной документацией, связанной с осуществлением градостроительной деятельности, действовавшей на территории Республики Крым до 21 марта 2014 года, соответствуют зонам с особыми условиями использования территории.</w:t>
      </w:r>
    </w:p>
    <w:p w14:paraId="7481C249" w14:textId="4FE1D20C" w:rsidR="00E70D1A" w:rsidRPr="00C16F1A" w:rsidRDefault="00E70D1A" w:rsidP="00121E5A">
      <w:pPr>
        <w:widowControl w:val="0"/>
        <w:autoSpaceDE w:val="0"/>
        <w:autoSpaceDN w:val="0"/>
        <w:adjustRightInd w:val="0"/>
        <w:ind w:firstLine="540"/>
        <w:jc w:val="both"/>
      </w:pPr>
      <w:r w:rsidRPr="00C16F1A">
        <w:t>7. До установления приаэродромных территорий в порядке, предусмотренном Воздушным кодексом Российской Федерации,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до дня вступления в силу Федерального закона</w:t>
      </w:r>
      <w:r w:rsidR="008944B4" w:rsidRPr="00C16F1A">
        <w:t xml:space="preserve"> </w:t>
      </w:r>
      <w:r w:rsidR="008944B4" w:rsidRPr="00C16F1A">
        <w:rPr>
          <w:bCs/>
        </w:rPr>
        <w:t xml:space="preserve">от </w:t>
      </w:r>
      <w:r w:rsidR="00DB607A" w:rsidRPr="00C16F1A">
        <w:rPr>
          <w:bCs/>
        </w:rPr>
        <w:t>0</w:t>
      </w:r>
      <w:r w:rsidR="008944B4" w:rsidRPr="00C16F1A">
        <w:rPr>
          <w:bCs/>
        </w:rPr>
        <w:t>1.07.2017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w:t>
      </w:r>
      <w:r w:rsidRPr="00C16F1A">
        <w:t xml:space="preserve">,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в границах приаэродромных территорий или полос воздушных подходов на аэродромах, указанных в статье 4 Федерального закона </w:t>
      </w:r>
      <w:r w:rsidR="008944B4" w:rsidRPr="00C16F1A">
        <w:rPr>
          <w:bCs/>
        </w:rPr>
        <w:t xml:space="preserve">от </w:t>
      </w:r>
      <w:r w:rsidR="00DB607A" w:rsidRPr="00C16F1A">
        <w:rPr>
          <w:bCs/>
        </w:rPr>
        <w:t>0</w:t>
      </w:r>
      <w:r w:rsidR="008944B4" w:rsidRPr="00C16F1A">
        <w:rPr>
          <w:bCs/>
        </w:rPr>
        <w:t>1.07.2017 № 135-ФЗ</w:t>
      </w:r>
      <w:r w:rsidRPr="00C16F1A">
        <w:t>, санитарно-защитных зон аэродромов, зон санитарных разрывов аэродромов, не применяются в отношении объектов капитального строительства, архитектурно-строительное проектирование, строительство, реконструкция которых согласованы собственником соответствующего аэродрома и (или) уполномоченным органом государственной власти, осуществляющим полномочия собственника соответствующего аэродрома, а также в отношении земельных участков и (или) расположенных на них объектов недвижимости, права на которые возникли у граждан или юридических лиц до дня вступления в силу Федерального закона</w:t>
      </w:r>
      <w:r w:rsidR="008944B4" w:rsidRPr="00C16F1A">
        <w:t xml:space="preserve"> </w:t>
      </w:r>
      <w:r w:rsidR="008944B4" w:rsidRPr="00C16F1A">
        <w:rPr>
          <w:bCs/>
        </w:rPr>
        <w:t xml:space="preserve">от </w:t>
      </w:r>
      <w:r w:rsidR="00DB607A" w:rsidRPr="00C16F1A">
        <w:rPr>
          <w:bCs/>
        </w:rPr>
        <w:t>0</w:t>
      </w:r>
      <w:r w:rsidR="008944B4" w:rsidRPr="00C16F1A">
        <w:rPr>
          <w:bCs/>
        </w:rPr>
        <w:t>1.07.2017 № 135-ФЗ</w:t>
      </w:r>
      <w:r w:rsidRPr="00C16F1A">
        <w:t>, за исключением случаев, если эти ограничения установлены в целях обеспечения безопасности полетов воздушных судов. Убытки, причиненные публично-правовым образованиям в связи с установленными ограничениями использования земельных участков и (или) расположенных на них объектов недвижимости и осуществления экономической и иной деятельности, возмещению не подлежат.</w:t>
      </w:r>
    </w:p>
    <w:p w14:paraId="3107524C" w14:textId="77777777" w:rsidR="00121E5A" w:rsidRPr="00C16F1A" w:rsidRDefault="00121E5A" w:rsidP="00121E5A">
      <w:pPr>
        <w:pStyle w:val="a6"/>
        <w:rPr>
          <w:rFonts w:ascii="Times New Roman" w:hAnsi="Times New Roman" w:cs="Times New Roman"/>
        </w:rPr>
      </w:pPr>
    </w:p>
    <w:p w14:paraId="0BF8077C" w14:textId="77777777" w:rsidR="00D40702" w:rsidRPr="00C16F1A" w:rsidRDefault="00D40702">
      <w:pPr>
        <w:spacing w:after="160" w:line="259" w:lineRule="auto"/>
        <w:rPr>
          <w:b/>
          <w:bCs/>
          <w:kern w:val="32"/>
        </w:rPr>
      </w:pPr>
      <w:bookmarkStart w:id="80" w:name="_Toc103606929"/>
      <w:bookmarkStart w:id="81" w:name="_Toc131313922"/>
      <w:bookmarkStart w:id="82" w:name="_Toc215295508"/>
      <w:bookmarkStart w:id="83" w:name="_Toc242169291"/>
      <w:bookmarkStart w:id="84" w:name="_Toc259101798"/>
      <w:bookmarkStart w:id="85" w:name="_Toc332213503"/>
      <w:r w:rsidRPr="00C16F1A">
        <w:br w:type="page"/>
      </w:r>
    </w:p>
    <w:p w14:paraId="00ECF71E" w14:textId="171E999E" w:rsidR="00121E5A" w:rsidRPr="00C16F1A" w:rsidRDefault="00121E5A" w:rsidP="00121E5A">
      <w:pPr>
        <w:pStyle w:val="1"/>
        <w:spacing w:before="0" w:after="0"/>
        <w:rPr>
          <w:sz w:val="24"/>
          <w:szCs w:val="24"/>
        </w:rPr>
      </w:pPr>
      <w:bookmarkStart w:id="86" w:name="_Toc110609433"/>
      <w:r w:rsidRPr="00C16F1A">
        <w:rPr>
          <w:sz w:val="24"/>
          <w:szCs w:val="24"/>
        </w:rPr>
        <w:lastRenderedPageBreak/>
        <w:t>Статья 10. Разрешенное использование земельных участков и объектов капитального строительства</w:t>
      </w:r>
      <w:bookmarkEnd w:id="80"/>
      <w:bookmarkEnd w:id="81"/>
      <w:bookmarkEnd w:id="82"/>
      <w:bookmarkEnd w:id="83"/>
      <w:bookmarkEnd w:id="84"/>
      <w:bookmarkEnd w:id="85"/>
      <w:bookmarkEnd w:id="86"/>
    </w:p>
    <w:p w14:paraId="1DD0F4A5" w14:textId="77777777" w:rsidR="00121E5A" w:rsidRPr="00C16F1A" w:rsidRDefault="00121E5A" w:rsidP="00121E5A">
      <w:pPr>
        <w:pStyle w:val="a6"/>
        <w:tabs>
          <w:tab w:val="left" w:pos="1134"/>
        </w:tabs>
        <w:rPr>
          <w:rFonts w:ascii="Times New Roman" w:hAnsi="Times New Roman" w:cs="Times New Roman"/>
        </w:rPr>
      </w:pPr>
    </w:p>
    <w:p w14:paraId="74462100" w14:textId="20B09440" w:rsidR="00121E5A" w:rsidRPr="00C16F1A" w:rsidRDefault="00121E5A" w:rsidP="00121E5A">
      <w:pPr>
        <w:pStyle w:val="a6"/>
        <w:tabs>
          <w:tab w:val="left" w:pos="1134"/>
        </w:tabs>
        <w:rPr>
          <w:rFonts w:ascii="Times New Roman" w:hAnsi="Times New Roman" w:cs="Times New Roman"/>
        </w:rPr>
      </w:pPr>
      <w:r w:rsidRPr="00C16F1A">
        <w:rPr>
          <w:rFonts w:ascii="Times New Roman" w:hAnsi="Times New Roman" w:cs="Times New Roman"/>
        </w:rPr>
        <w:t>1.</w:t>
      </w:r>
      <w:r w:rsidR="00DB607A" w:rsidRPr="00C16F1A">
        <w:rPr>
          <w:rFonts w:ascii="Times New Roman" w:hAnsi="Times New Roman" w:cs="Times New Roman"/>
        </w:rPr>
        <w:t> </w:t>
      </w:r>
      <w:r w:rsidRPr="00C16F1A">
        <w:rPr>
          <w:rFonts w:ascii="Times New Roman" w:hAnsi="Times New Roman" w:cs="Times New Roman"/>
        </w:rPr>
        <w:t>Применительно к каждой территориальной зоне градостроительными регламентами устанавливаются виды разрешенного использования земельных участков и объектов капитального строительства.</w:t>
      </w:r>
    </w:p>
    <w:p w14:paraId="416CF825" w14:textId="37B809A1" w:rsidR="00121E5A" w:rsidRPr="00C16F1A" w:rsidRDefault="00121E5A" w:rsidP="00121E5A">
      <w:pPr>
        <w:pStyle w:val="a6"/>
        <w:rPr>
          <w:rFonts w:ascii="Times New Roman" w:hAnsi="Times New Roman" w:cs="Times New Roman"/>
        </w:rPr>
      </w:pPr>
      <w:r w:rsidRPr="00C16F1A">
        <w:rPr>
          <w:rFonts w:ascii="Times New Roman" w:hAnsi="Times New Roman" w:cs="Times New Roman"/>
        </w:rPr>
        <w:t>2.</w:t>
      </w:r>
      <w:r w:rsidR="00DB607A" w:rsidRPr="00C16F1A">
        <w:rPr>
          <w:rFonts w:ascii="Times New Roman" w:hAnsi="Times New Roman" w:cs="Times New Roman"/>
        </w:rPr>
        <w:t> </w:t>
      </w:r>
      <w:r w:rsidRPr="00C16F1A">
        <w:rPr>
          <w:rFonts w:ascii="Times New Roman" w:hAnsi="Times New Roman" w:cs="Times New Roman"/>
        </w:rPr>
        <w:t>Разрешенное использование земельных участков и объектов капитального строительства может быть следующих видов:</w:t>
      </w:r>
    </w:p>
    <w:p w14:paraId="0C787E55" w14:textId="77777777" w:rsidR="00121E5A" w:rsidRPr="00C16F1A" w:rsidRDefault="00121E5A" w:rsidP="00121E5A">
      <w:pPr>
        <w:pStyle w:val="a6"/>
        <w:tabs>
          <w:tab w:val="left" w:pos="1134"/>
        </w:tabs>
        <w:ind w:left="680" w:firstLine="0"/>
        <w:rPr>
          <w:rFonts w:ascii="Times New Roman" w:hAnsi="Times New Roman" w:cs="Times New Roman"/>
        </w:rPr>
      </w:pPr>
      <w:r w:rsidRPr="00C16F1A">
        <w:rPr>
          <w:rFonts w:ascii="Times New Roman" w:hAnsi="Times New Roman" w:cs="Times New Roman"/>
        </w:rPr>
        <w:t>1) основные виды разрешенного использования;</w:t>
      </w:r>
    </w:p>
    <w:p w14:paraId="05934305" w14:textId="77777777" w:rsidR="00121E5A" w:rsidRPr="00C16F1A" w:rsidRDefault="00121E5A" w:rsidP="00121E5A">
      <w:pPr>
        <w:pStyle w:val="a6"/>
        <w:tabs>
          <w:tab w:val="left" w:pos="1134"/>
        </w:tabs>
        <w:ind w:left="680" w:firstLine="0"/>
        <w:rPr>
          <w:rFonts w:ascii="Times New Roman" w:hAnsi="Times New Roman" w:cs="Times New Roman"/>
        </w:rPr>
      </w:pPr>
      <w:r w:rsidRPr="00C16F1A">
        <w:rPr>
          <w:rFonts w:ascii="Times New Roman" w:hAnsi="Times New Roman" w:cs="Times New Roman"/>
        </w:rPr>
        <w:t>2) условно разрешенные виды использования;</w:t>
      </w:r>
    </w:p>
    <w:p w14:paraId="7D7EDCDF" w14:textId="77777777" w:rsidR="00121E5A" w:rsidRPr="00C16F1A" w:rsidRDefault="00121E5A" w:rsidP="00121E5A">
      <w:pPr>
        <w:pStyle w:val="a6"/>
        <w:tabs>
          <w:tab w:val="left" w:pos="1134"/>
        </w:tabs>
        <w:ind w:left="680" w:firstLine="0"/>
        <w:rPr>
          <w:rFonts w:ascii="Times New Roman" w:hAnsi="Times New Roman" w:cs="Times New Roman"/>
        </w:rPr>
      </w:pPr>
      <w:r w:rsidRPr="00C16F1A">
        <w:rPr>
          <w:rFonts w:ascii="Times New Roman" w:hAnsi="Times New Roman" w:cs="Times New Roman"/>
        </w:rPr>
        <w:t>3) вспомогательные виды разрешенного использования (допускаются только в качестве дополнительных по отношению к основным видам разрешенного использования или условно разрешенным видам использования, и осуществляются совместно с ними).</w:t>
      </w:r>
    </w:p>
    <w:p w14:paraId="06EC50D9"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самостоятельно без дополнительных разрешений и согласований, за исключением случаев, предусмотренных частью 4 настоящей статьи.</w:t>
      </w:r>
    </w:p>
    <w:p w14:paraId="32E655CC"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4. Выбор основных и вспомогательных видов разрешенного использования земельных участков и объектов капитального строительства, правообладателями которых являются органы государственной власти, органы местного самоуправления, государственные и муниципальные учреждения, а также государственные и муниципальные унитарные предприятия, осуществляется в соответствии с действующим законодательством Российской Федерации.</w:t>
      </w:r>
    </w:p>
    <w:p w14:paraId="49763918" w14:textId="083C6F7F" w:rsidR="00121E5A" w:rsidRPr="00C16F1A" w:rsidRDefault="00121E5A" w:rsidP="00121E5A">
      <w:pPr>
        <w:pStyle w:val="a6"/>
        <w:rPr>
          <w:rFonts w:ascii="Times New Roman" w:hAnsi="Times New Roman" w:cs="Times New Roman"/>
        </w:rPr>
      </w:pPr>
      <w:r w:rsidRPr="00C16F1A">
        <w:rPr>
          <w:rFonts w:ascii="Times New Roman" w:hAnsi="Times New Roman" w:cs="Times New Roman"/>
        </w:rPr>
        <w:t>5.</w:t>
      </w:r>
      <w:r w:rsidR="00D40702" w:rsidRPr="00C16F1A">
        <w:rPr>
          <w:rFonts w:ascii="Times New Roman" w:hAnsi="Times New Roman" w:cs="Times New Roman"/>
        </w:rPr>
        <w:t> </w:t>
      </w:r>
      <w:r w:rsidRPr="00C16F1A">
        <w:rPr>
          <w:rFonts w:ascii="Times New Roman" w:hAnsi="Times New Roman" w:cs="Times New Roman"/>
        </w:rPr>
        <w:t>Инженерно-технические объекты, сооружения и коммуникации, обеспечивающие реализацию разрешенного использования недвижимого имущества в пределах отдельных земельных участков (объекты электро-, водо-, газоснабжения, теплоснабжения, водоотведения, телефонизации и т.д.) являются разрешенными применительно ко всем территориальным зонам, при условии соответствия техническим регламентам, строительным, санитарным, экологическим и противопожарным нормам и правилам, иным требованиям, предъявляемым законодательством Российской Федерации к указанным объектам.</w:t>
      </w:r>
    </w:p>
    <w:p w14:paraId="57791A38" w14:textId="77777777" w:rsidR="00121E5A" w:rsidRPr="00C16F1A" w:rsidRDefault="00121E5A" w:rsidP="00121E5A">
      <w:pPr>
        <w:ind w:firstLine="709"/>
        <w:jc w:val="both"/>
      </w:pPr>
      <w:r w:rsidRPr="00C16F1A">
        <w:t>6. Размещение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 осуществляется в соответствии со Схемой размещения нестационарных торговых объектов, утвержденной в установленном порядке.</w:t>
      </w:r>
    </w:p>
    <w:p w14:paraId="5BEFC1A4" w14:textId="77777777" w:rsidR="00121E5A" w:rsidRPr="00C16F1A" w:rsidRDefault="00121E5A" w:rsidP="00121E5A">
      <w:pPr>
        <w:ind w:firstLine="709"/>
        <w:jc w:val="both"/>
      </w:pPr>
    </w:p>
    <w:p w14:paraId="17E48E9E" w14:textId="77777777" w:rsidR="00121E5A" w:rsidRPr="00C16F1A" w:rsidRDefault="00121E5A" w:rsidP="00121E5A">
      <w:pPr>
        <w:pStyle w:val="1"/>
        <w:spacing w:before="0" w:after="0"/>
        <w:rPr>
          <w:sz w:val="24"/>
          <w:szCs w:val="24"/>
        </w:rPr>
      </w:pPr>
      <w:bookmarkStart w:id="87" w:name="_Toc110609434"/>
      <w:r w:rsidRPr="00C16F1A">
        <w:rPr>
          <w:sz w:val="24"/>
          <w:szCs w:val="24"/>
        </w:rPr>
        <w:t>Статья 11. Землепользование и застройка территорий, на которые действие градостроительных регламентов не распространяется и для которых градостроительные регламенты не устанавливаются</w:t>
      </w:r>
      <w:bookmarkEnd w:id="87"/>
    </w:p>
    <w:p w14:paraId="363FF54D" w14:textId="77777777" w:rsidR="00121E5A" w:rsidRPr="00C16F1A" w:rsidRDefault="00121E5A" w:rsidP="00121E5A">
      <w:pPr>
        <w:pStyle w:val="a6"/>
        <w:rPr>
          <w:rFonts w:ascii="Times New Roman" w:hAnsi="Times New Roman" w:cs="Times New Roman"/>
        </w:rPr>
      </w:pPr>
    </w:p>
    <w:p w14:paraId="4EB263C3"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1. Действие градостроительных регламентов не распространяется на земельные участки:</w:t>
      </w:r>
    </w:p>
    <w:p w14:paraId="2CAA130C" w14:textId="77777777" w:rsidR="00121E5A" w:rsidRPr="00C16F1A" w:rsidRDefault="00121E5A" w:rsidP="00121E5A">
      <w:pPr>
        <w:pStyle w:val="a6"/>
        <w:tabs>
          <w:tab w:val="left" w:pos="1134"/>
        </w:tabs>
        <w:ind w:left="680" w:firstLine="0"/>
        <w:rPr>
          <w:rFonts w:ascii="Times New Roman" w:hAnsi="Times New Roman" w:cs="Times New Roman"/>
        </w:rPr>
      </w:pPr>
      <w:r w:rsidRPr="00C16F1A">
        <w:rPr>
          <w:rFonts w:ascii="Times New Roman" w:hAnsi="Times New Roman"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13A979B8" w14:textId="77777777" w:rsidR="00121E5A" w:rsidRPr="00C16F1A" w:rsidRDefault="00121E5A" w:rsidP="00121E5A">
      <w:pPr>
        <w:pStyle w:val="a6"/>
        <w:tabs>
          <w:tab w:val="left" w:pos="1134"/>
        </w:tabs>
        <w:ind w:left="680" w:firstLine="0"/>
        <w:rPr>
          <w:rFonts w:ascii="Times New Roman" w:hAnsi="Times New Roman" w:cs="Times New Roman"/>
        </w:rPr>
      </w:pPr>
      <w:r w:rsidRPr="00C16F1A">
        <w:rPr>
          <w:rFonts w:ascii="Times New Roman" w:hAnsi="Times New Roman" w:cs="Times New Roman"/>
        </w:rPr>
        <w:lastRenderedPageBreak/>
        <w:t xml:space="preserve">2) в границах территорий общего пользования; </w:t>
      </w:r>
    </w:p>
    <w:p w14:paraId="67AF50D2" w14:textId="77777777" w:rsidR="00121E5A" w:rsidRPr="00C16F1A" w:rsidRDefault="00121E5A" w:rsidP="00121E5A">
      <w:pPr>
        <w:pStyle w:val="a6"/>
        <w:tabs>
          <w:tab w:val="left" w:pos="1134"/>
        </w:tabs>
        <w:ind w:left="680" w:firstLine="0"/>
        <w:rPr>
          <w:rFonts w:ascii="Times New Roman" w:hAnsi="Times New Roman" w:cs="Times New Roman"/>
        </w:rPr>
      </w:pPr>
      <w:r w:rsidRPr="00C16F1A">
        <w:rPr>
          <w:rFonts w:ascii="Times New Roman" w:hAnsi="Times New Roman" w:cs="Times New Roman"/>
        </w:rPr>
        <w:t>3) предоставленные для размещения линейных объектов и (или) занятые линейными объектами;</w:t>
      </w:r>
    </w:p>
    <w:p w14:paraId="4BBC8558" w14:textId="77777777" w:rsidR="00121E5A" w:rsidRPr="00C16F1A" w:rsidRDefault="00121E5A" w:rsidP="00121E5A">
      <w:pPr>
        <w:pStyle w:val="a6"/>
        <w:tabs>
          <w:tab w:val="left" w:pos="1134"/>
        </w:tabs>
        <w:ind w:left="680" w:firstLine="0"/>
        <w:rPr>
          <w:rFonts w:ascii="Times New Roman" w:hAnsi="Times New Roman" w:cs="Times New Roman"/>
        </w:rPr>
      </w:pPr>
      <w:r w:rsidRPr="00C16F1A">
        <w:rPr>
          <w:rFonts w:ascii="Times New Roman" w:hAnsi="Times New Roman" w:cs="Times New Roman"/>
        </w:rPr>
        <w:t>4) предоставленные для добычи полезных ископаемых.</w:t>
      </w:r>
    </w:p>
    <w:p w14:paraId="1A5460E1" w14:textId="3F91A9CB" w:rsidR="00121E5A" w:rsidRPr="00C16F1A" w:rsidRDefault="00121E5A" w:rsidP="00121E5A">
      <w:pPr>
        <w:pStyle w:val="a6"/>
        <w:rPr>
          <w:rFonts w:ascii="Times New Roman" w:hAnsi="Times New Roman" w:cs="Times New Roman"/>
        </w:rPr>
      </w:pPr>
      <w:r w:rsidRPr="00C16F1A">
        <w:rPr>
          <w:rFonts w:ascii="Times New Roman" w:hAnsi="Times New Roman" w:cs="Times New Roman"/>
        </w:rPr>
        <w:t xml:space="preserve">2. Режим землепользования и застройки земельных участков на территории </w:t>
      </w:r>
      <w:r w:rsidR="0036550D" w:rsidRPr="00C16F1A">
        <w:rPr>
          <w:rFonts w:ascii="Times New Roman" w:hAnsi="Times New Roman" w:cs="Times New Roman"/>
        </w:rPr>
        <w:t>городского округа</w:t>
      </w:r>
      <w:r w:rsidRPr="00C16F1A">
        <w:rPr>
          <w:rFonts w:ascii="Times New Roman" w:hAnsi="Times New Roman" w:cs="Times New Roman"/>
        </w:rPr>
        <w:t xml:space="preserve">, на которые в соответствии с Градостроительным </w:t>
      </w:r>
      <w:hyperlink r:id="rId11" w:history="1">
        <w:r w:rsidRPr="00C16F1A">
          <w:rPr>
            <w:rFonts w:ascii="Times New Roman" w:hAnsi="Times New Roman" w:cs="Times New Roman"/>
          </w:rPr>
          <w:t>кодексом</w:t>
        </w:r>
      </w:hyperlink>
      <w:r w:rsidRPr="00C16F1A">
        <w:rPr>
          <w:rFonts w:ascii="Times New Roman" w:hAnsi="Times New Roman" w:cs="Times New Roman"/>
        </w:rPr>
        <w:t xml:space="preserve"> Российской Федерации действие градостроительных регламентов не распространяется, определяется:</w:t>
      </w:r>
    </w:p>
    <w:p w14:paraId="32155E66" w14:textId="77777777" w:rsidR="00121E5A" w:rsidRPr="00C16F1A" w:rsidRDefault="00121E5A" w:rsidP="006E50D4">
      <w:pPr>
        <w:widowControl w:val="0"/>
        <w:autoSpaceDE w:val="0"/>
        <w:autoSpaceDN w:val="0"/>
        <w:adjustRightInd w:val="0"/>
        <w:ind w:left="680"/>
        <w:jc w:val="both"/>
      </w:pPr>
      <w:r w:rsidRPr="00C16F1A">
        <w:t xml:space="preserve">1) в отношении земельных участков, 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решения о режиме их содержания, параметрах реставрации, консервации, воссоздания, ремонта и приспособления принимаются </w:t>
      </w:r>
      <w:r w:rsidR="006E50D4" w:rsidRPr="00C16F1A">
        <w:t xml:space="preserve">уполномоченными федеральными органами исполнительной власти, уполномоченными органами исполнительной власти </w:t>
      </w:r>
      <w:r w:rsidR="004C3E69" w:rsidRPr="00C16F1A">
        <w:t xml:space="preserve">Республики Крым </w:t>
      </w:r>
      <w:r w:rsidR="006E50D4" w:rsidRPr="00C16F1A">
        <w:t xml:space="preserve">или уполномоченными органами местного самоуправления </w:t>
      </w:r>
      <w:r w:rsidRPr="00C16F1A">
        <w:t>в порядке, установленном законодательством Российской Федерации об охране объектов культурного наследия;</w:t>
      </w:r>
    </w:p>
    <w:p w14:paraId="78D32D8B" w14:textId="77777777" w:rsidR="00121E5A" w:rsidRPr="00C16F1A" w:rsidRDefault="00121E5A" w:rsidP="00121E5A">
      <w:pPr>
        <w:widowControl w:val="0"/>
        <w:autoSpaceDE w:val="0"/>
        <w:autoSpaceDN w:val="0"/>
        <w:adjustRightInd w:val="0"/>
        <w:ind w:left="680"/>
        <w:jc w:val="both"/>
      </w:pPr>
      <w:r w:rsidRPr="00C16F1A">
        <w:t xml:space="preserve">2) в отношении земельных участков, расположенных в границах территорий общего пользования, – Правилами благоустройства территории </w:t>
      </w:r>
      <w:r w:rsidR="0036550D" w:rsidRPr="00C16F1A">
        <w:t>муниципального образования</w:t>
      </w:r>
      <w:r w:rsidRPr="00C16F1A">
        <w:t>, утвержденными в установленном порядке, и другими нормативными правовыми актами уполномоченных органов местного самоуправления, издаваемыми в соответствии с федеральными законами и настоящими Правилами;</w:t>
      </w:r>
    </w:p>
    <w:p w14:paraId="58871A11" w14:textId="77777777" w:rsidR="00121E5A" w:rsidRPr="00C16F1A" w:rsidRDefault="00121E5A" w:rsidP="00BD6344">
      <w:pPr>
        <w:widowControl w:val="0"/>
        <w:autoSpaceDE w:val="0"/>
        <w:autoSpaceDN w:val="0"/>
        <w:adjustRightInd w:val="0"/>
        <w:ind w:left="680"/>
        <w:jc w:val="both"/>
      </w:pPr>
      <w:r w:rsidRPr="00C16F1A">
        <w:t>3) в отношении земельных участков, занятых линейными объектами</w:t>
      </w:r>
      <w:r w:rsidR="00BD6344" w:rsidRPr="00C16F1A">
        <w:t xml:space="preserve"> –уполномоченными федеральными органами исполнительной власти, уполномоченными органами исполнительной власти </w:t>
      </w:r>
      <w:r w:rsidR="004C3E69" w:rsidRPr="00C16F1A">
        <w:t>Республики Крым</w:t>
      </w:r>
      <w:r w:rsidR="00BD6344" w:rsidRPr="00C16F1A">
        <w:t xml:space="preserve"> или уполномоченными органами местного самоуправления в соответствии с федеральными законами</w:t>
      </w:r>
      <w:r w:rsidRPr="00C16F1A">
        <w:t>;</w:t>
      </w:r>
    </w:p>
    <w:p w14:paraId="51FFDFA8" w14:textId="77777777" w:rsidR="00121E5A" w:rsidRPr="00C16F1A" w:rsidRDefault="00121E5A" w:rsidP="00121E5A">
      <w:pPr>
        <w:widowControl w:val="0"/>
        <w:autoSpaceDE w:val="0"/>
        <w:autoSpaceDN w:val="0"/>
        <w:adjustRightInd w:val="0"/>
        <w:ind w:left="680"/>
        <w:jc w:val="both"/>
      </w:pPr>
      <w:r w:rsidRPr="00C16F1A">
        <w:t xml:space="preserve">4) в отношении земельных участков, предоставленных для добычи полезных ископаемых, – </w:t>
      </w:r>
      <w:r w:rsidR="00CC0AEF" w:rsidRPr="00C16F1A">
        <w:t xml:space="preserve">уполномоченными федеральными органами исполнительной власти, уполномоченными органами исполнительной власти </w:t>
      </w:r>
      <w:r w:rsidR="00382C39" w:rsidRPr="00C16F1A">
        <w:t>Республики Крым</w:t>
      </w:r>
      <w:r w:rsidR="00CC0AEF" w:rsidRPr="00C16F1A">
        <w:t xml:space="preserve"> или уполномоченными органами местного самоуправления в соответствии с федеральными законами</w:t>
      </w:r>
      <w:r w:rsidRPr="00C16F1A">
        <w:t>.</w:t>
      </w:r>
    </w:p>
    <w:p w14:paraId="603415EF"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3.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14:paraId="493A4CDD" w14:textId="77777777" w:rsidR="00382C39" w:rsidRPr="00C16F1A" w:rsidRDefault="00382C39" w:rsidP="00382C39">
      <w:pPr>
        <w:widowControl w:val="0"/>
        <w:autoSpaceDE w:val="0"/>
        <w:autoSpaceDN w:val="0"/>
        <w:adjustRightInd w:val="0"/>
        <w:ind w:firstLine="540"/>
        <w:jc w:val="both"/>
      </w:pPr>
      <w:r w:rsidRPr="00C16F1A">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Республики Крым или уполномоченными органами местного самоуправления в соответствии с федеральными законами.</w:t>
      </w:r>
    </w:p>
    <w:p w14:paraId="5CA3885C" w14:textId="77777777" w:rsidR="00121E5A" w:rsidRPr="00C16F1A" w:rsidRDefault="00121E5A" w:rsidP="00121E5A">
      <w:pPr>
        <w:pStyle w:val="a6"/>
        <w:widowControl w:val="0"/>
        <w:tabs>
          <w:tab w:val="left" w:pos="1134"/>
        </w:tabs>
        <w:ind w:left="-57" w:firstLine="0"/>
        <w:rPr>
          <w:rFonts w:ascii="Times New Roman" w:hAnsi="Times New Roman" w:cs="Times New Roman"/>
        </w:rPr>
      </w:pPr>
    </w:p>
    <w:p w14:paraId="12E1A28E" w14:textId="77777777" w:rsidR="00D40702" w:rsidRPr="00C16F1A" w:rsidRDefault="00D40702">
      <w:pPr>
        <w:spacing w:after="160" w:line="259" w:lineRule="auto"/>
        <w:rPr>
          <w:b/>
          <w:bCs/>
          <w:kern w:val="32"/>
        </w:rPr>
      </w:pPr>
      <w:bookmarkStart w:id="88" w:name="_Toc103606924"/>
      <w:bookmarkStart w:id="89" w:name="_Toc215295503"/>
      <w:bookmarkStart w:id="90" w:name="_Toc242169286"/>
      <w:bookmarkStart w:id="91" w:name="_Toc259101793"/>
      <w:bookmarkStart w:id="92" w:name="_Toc131313918"/>
      <w:bookmarkStart w:id="93" w:name="_Toc332213499"/>
      <w:r w:rsidRPr="00C16F1A">
        <w:br w:type="page"/>
      </w:r>
    </w:p>
    <w:p w14:paraId="08B3159B" w14:textId="118E15A9" w:rsidR="00121E5A" w:rsidRPr="00C16F1A" w:rsidRDefault="00121E5A" w:rsidP="00121E5A">
      <w:pPr>
        <w:pStyle w:val="1"/>
        <w:spacing w:before="0" w:after="0"/>
        <w:rPr>
          <w:sz w:val="24"/>
          <w:szCs w:val="24"/>
        </w:rPr>
      </w:pPr>
      <w:bookmarkStart w:id="94" w:name="_Toc110609435"/>
      <w:r w:rsidRPr="00C16F1A">
        <w:rPr>
          <w:sz w:val="24"/>
          <w:szCs w:val="24"/>
        </w:rPr>
        <w:lastRenderedPageBreak/>
        <w:t xml:space="preserve">Глава </w:t>
      </w:r>
      <w:r w:rsidRPr="00C16F1A">
        <w:rPr>
          <w:sz w:val="24"/>
          <w:szCs w:val="24"/>
          <w:lang w:val="en-US"/>
        </w:rPr>
        <w:t>II</w:t>
      </w:r>
      <w:r w:rsidRPr="00C16F1A">
        <w:rPr>
          <w:sz w:val="24"/>
          <w:szCs w:val="24"/>
        </w:rPr>
        <w:t xml:space="preserve">. Положения </w:t>
      </w:r>
      <w:bookmarkStart w:id="95" w:name="_Toc131313919"/>
      <w:bookmarkEnd w:id="88"/>
      <w:bookmarkEnd w:id="89"/>
      <w:bookmarkEnd w:id="90"/>
      <w:bookmarkEnd w:id="91"/>
      <w:bookmarkEnd w:id="92"/>
      <w:bookmarkEnd w:id="93"/>
      <w:r w:rsidRPr="00C16F1A">
        <w:rPr>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94"/>
    </w:p>
    <w:p w14:paraId="5950892A" w14:textId="77777777" w:rsidR="00121E5A" w:rsidRPr="00C16F1A" w:rsidRDefault="00121E5A" w:rsidP="00121E5A"/>
    <w:p w14:paraId="01AAF065" w14:textId="77777777" w:rsidR="00121E5A" w:rsidRPr="00C16F1A" w:rsidRDefault="00121E5A" w:rsidP="00121E5A">
      <w:pPr>
        <w:pStyle w:val="1"/>
        <w:spacing w:before="0" w:after="0"/>
        <w:rPr>
          <w:sz w:val="24"/>
          <w:szCs w:val="24"/>
        </w:rPr>
      </w:pPr>
      <w:bookmarkStart w:id="96" w:name="_Toc242169292"/>
      <w:bookmarkStart w:id="97" w:name="_Toc259101799"/>
      <w:bookmarkStart w:id="98" w:name="_Toc332213504"/>
      <w:bookmarkStart w:id="99" w:name="_Toc337474223"/>
      <w:bookmarkStart w:id="100" w:name="_Toc337474234"/>
      <w:bookmarkStart w:id="101" w:name="_Toc110609436"/>
      <w:bookmarkEnd w:id="95"/>
      <w:r w:rsidRPr="00C16F1A">
        <w:rPr>
          <w:sz w:val="24"/>
          <w:szCs w:val="24"/>
        </w:rPr>
        <w:t>Статья 12. Изменение видов разрешенного использования земельных участков и объектов капитального строительства</w:t>
      </w:r>
      <w:bookmarkEnd w:id="96"/>
      <w:bookmarkEnd w:id="97"/>
      <w:bookmarkEnd w:id="98"/>
      <w:bookmarkEnd w:id="99"/>
      <w:bookmarkEnd w:id="100"/>
      <w:bookmarkEnd w:id="101"/>
    </w:p>
    <w:p w14:paraId="15D507E5" w14:textId="77777777" w:rsidR="00121E5A" w:rsidRPr="00C16F1A" w:rsidRDefault="00121E5A" w:rsidP="00121E5A">
      <w:pPr>
        <w:pStyle w:val="a6"/>
        <w:rPr>
          <w:rFonts w:ascii="Times New Roman" w:hAnsi="Times New Roman" w:cs="Times New Roman"/>
        </w:rPr>
      </w:pPr>
    </w:p>
    <w:p w14:paraId="289C8E53"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190CBE20" w14:textId="51B62DF3" w:rsidR="00121E5A" w:rsidRPr="00C16F1A" w:rsidRDefault="00121E5A" w:rsidP="00121E5A">
      <w:pPr>
        <w:pStyle w:val="a6"/>
        <w:rPr>
          <w:rFonts w:ascii="Times New Roman" w:hAnsi="Times New Roman" w:cs="Times New Roman"/>
        </w:rPr>
      </w:pPr>
      <w:r w:rsidRPr="00C16F1A">
        <w:rPr>
          <w:rFonts w:ascii="Times New Roman" w:hAnsi="Times New Roman" w:cs="Times New Roman"/>
        </w:rPr>
        <w:t>2. Изменение одного вида разрешенного использования земельных участков и объектов капитального строительства на другой вид такого использования, отнесенный градостроительным регламентом к перечню основных или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 без дополнительных согласований и разрешений, за исключением случаев, предусмотренных частью 4 статьи 10 Правил.</w:t>
      </w:r>
    </w:p>
    <w:p w14:paraId="18E69F67"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отнесенный градостроительным регламентом к перечню условно разрешенных видов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 в порядке, предусмотренном статьей 13 Правил. </w:t>
      </w:r>
    </w:p>
    <w:p w14:paraId="627DFAB9"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4. Изменение одного вида разрешенного использования земельных участков и объектов капитального строительства на другой вид такого использования, не предусмотренный градостроительным регламентом, осуществляется путем внесения изменений в Правила в порядке, предусмотренном главой V</w:t>
      </w:r>
      <w:r w:rsidRPr="00C16F1A">
        <w:rPr>
          <w:rFonts w:ascii="Times New Roman" w:hAnsi="Times New Roman" w:cs="Times New Roman"/>
          <w:lang w:val="en-US"/>
        </w:rPr>
        <w:t>I</w:t>
      </w:r>
      <w:r w:rsidRPr="00C16F1A">
        <w:rPr>
          <w:rFonts w:ascii="Times New Roman" w:hAnsi="Times New Roman" w:cs="Times New Roman"/>
        </w:rPr>
        <w:t xml:space="preserve"> Правил. </w:t>
      </w:r>
    </w:p>
    <w:p w14:paraId="16086FEA"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5. 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14:paraId="5CBA1C47" w14:textId="77777777" w:rsidR="00121E5A" w:rsidRPr="00C16F1A" w:rsidRDefault="00121E5A" w:rsidP="00121E5A">
      <w:pPr>
        <w:pStyle w:val="a8"/>
        <w:spacing w:after="0"/>
        <w:rPr>
          <w:rFonts w:ascii="Times New Roman" w:hAnsi="Times New Roman" w:cs="Times New Roman"/>
          <w:i w:val="0"/>
        </w:rPr>
      </w:pPr>
    </w:p>
    <w:p w14:paraId="6ADBB971" w14:textId="77777777" w:rsidR="00121E5A" w:rsidRPr="00C16F1A" w:rsidRDefault="00121E5A" w:rsidP="00121E5A">
      <w:pPr>
        <w:pStyle w:val="1"/>
        <w:spacing w:before="0" w:after="0"/>
        <w:rPr>
          <w:sz w:val="24"/>
          <w:szCs w:val="24"/>
        </w:rPr>
      </w:pPr>
      <w:bookmarkStart w:id="102" w:name="_Toc131313923"/>
      <w:bookmarkStart w:id="103" w:name="_Toc215295509"/>
      <w:bookmarkStart w:id="104" w:name="_Toc242169293"/>
      <w:bookmarkStart w:id="105" w:name="_Toc259101800"/>
      <w:bookmarkStart w:id="106" w:name="_Toc332213505"/>
      <w:bookmarkStart w:id="107" w:name="_Toc110609437"/>
      <w:r w:rsidRPr="00C16F1A">
        <w:rPr>
          <w:sz w:val="24"/>
          <w:szCs w:val="24"/>
        </w:rPr>
        <w:t>Статья 13. Предоставление разрешения на условно разрешенный вид использования земельного участка или объекта капитального строительства</w:t>
      </w:r>
      <w:bookmarkEnd w:id="102"/>
      <w:bookmarkEnd w:id="103"/>
      <w:bookmarkEnd w:id="104"/>
      <w:bookmarkEnd w:id="105"/>
      <w:bookmarkEnd w:id="106"/>
      <w:bookmarkEnd w:id="107"/>
      <w:r w:rsidRPr="00C16F1A">
        <w:rPr>
          <w:sz w:val="24"/>
          <w:szCs w:val="24"/>
        </w:rPr>
        <w:t xml:space="preserve"> </w:t>
      </w:r>
    </w:p>
    <w:p w14:paraId="0A66023D" w14:textId="77777777" w:rsidR="00121E5A" w:rsidRPr="00C16F1A" w:rsidRDefault="00121E5A" w:rsidP="00121E5A">
      <w:pPr>
        <w:pStyle w:val="a6"/>
        <w:rPr>
          <w:rFonts w:ascii="Times New Roman" w:hAnsi="Times New Roman" w:cs="Times New Roman"/>
        </w:rPr>
      </w:pPr>
    </w:p>
    <w:p w14:paraId="06709E14" w14:textId="5692BD9C" w:rsidR="00121E5A" w:rsidRPr="00C16F1A" w:rsidRDefault="00121E5A" w:rsidP="00121E5A">
      <w:pPr>
        <w:pStyle w:val="a6"/>
        <w:rPr>
          <w:rFonts w:ascii="Times New Roman" w:hAnsi="Times New Roman" w:cs="Times New Roman"/>
        </w:rPr>
      </w:pPr>
      <w:r w:rsidRPr="00C16F1A">
        <w:rPr>
          <w:rFonts w:ascii="Times New Roman" w:hAnsi="Times New Roman" w:cs="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в Комиссию заявление о предоставлении указанного разреш</w:t>
      </w:r>
      <w:r w:rsidR="005F5BE7" w:rsidRPr="00C16F1A">
        <w:rPr>
          <w:rFonts w:ascii="Times New Roman" w:hAnsi="Times New Roman" w:cs="Times New Roman"/>
        </w:rPr>
        <w:t>ения.</w:t>
      </w:r>
    </w:p>
    <w:p w14:paraId="296D166C" w14:textId="77777777" w:rsidR="00105F01" w:rsidRPr="00C16F1A" w:rsidRDefault="00105F01" w:rsidP="00105F01">
      <w:pPr>
        <w:pStyle w:val="a6"/>
        <w:rPr>
          <w:rFonts w:ascii="Times New Roman" w:hAnsi="Times New Roman" w:cs="Times New Roman"/>
        </w:rPr>
      </w:pPr>
      <w:bookmarkStart w:id="108" w:name="_Toc131313924"/>
      <w:bookmarkStart w:id="109" w:name="_Toc215295510"/>
      <w:bookmarkStart w:id="110" w:name="_Toc242169294"/>
      <w:bookmarkStart w:id="111" w:name="_Toc259101801"/>
      <w:bookmarkStart w:id="112" w:name="_Toc332213506"/>
      <w:r w:rsidRPr="00C16F1A">
        <w:rPr>
          <w:rFonts w:ascii="Times New Roman" w:hAnsi="Times New Roman" w:cs="Times New Roman"/>
        </w:rPr>
        <w:t xml:space="preserve">2. Вопрос о предоставлении разрешения на условно разрешенный вид использования подлежит обсуждению на общественных обсуждениях или публичных слушаниях, проводимых в порядке, предусмотренном Главой </w:t>
      </w:r>
      <w:r w:rsidRPr="00C16F1A">
        <w:rPr>
          <w:rFonts w:ascii="Times New Roman" w:hAnsi="Times New Roman" w:cs="Times New Roman"/>
          <w:lang w:val="en-US"/>
        </w:rPr>
        <w:t>V</w:t>
      </w:r>
      <w:r w:rsidRPr="00C16F1A">
        <w:rPr>
          <w:rFonts w:ascii="Times New Roman" w:hAnsi="Times New Roman" w:cs="Times New Roman"/>
        </w:rPr>
        <w:t xml:space="preserve"> Правил в соответствии с Градостроительным кодексом Российской Федерации. </w:t>
      </w:r>
    </w:p>
    <w:p w14:paraId="5901E6B4" w14:textId="77777777" w:rsidR="00105F01" w:rsidRPr="00C16F1A" w:rsidRDefault="00105F01" w:rsidP="00105F01">
      <w:pPr>
        <w:pStyle w:val="a6"/>
        <w:rPr>
          <w:rFonts w:ascii="Times New Roman" w:hAnsi="Times New Roman" w:cs="Times New Roman"/>
        </w:rPr>
      </w:pPr>
      <w:r w:rsidRPr="00C16F1A">
        <w:rPr>
          <w:rFonts w:ascii="Times New Roman" w:hAnsi="Times New Roman" w:cs="Times New Roman"/>
        </w:rPr>
        <w:t>3. На основании заключения о результатах общественных обсуждений или публичных слушаний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и направляет их главе администрации города Джанкой. Рекомендации Комиссии должны учитывать результаты общественных обсуждений или публичных слушаний и быть мотивированными.</w:t>
      </w:r>
    </w:p>
    <w:p w14:paraId="38FC6D72" w14:textId="77777777" w:rsidR="00105F01" w:rsidRPr="00C16F1A" w:rsidRDefault="00105F01" w:rsidP="00105F01">
      <w:pPr>
        <w:pStyle w:val="a6"/>
        <w:rPr>
          <w:rFonts w:ascii="Times New Roman" w:hAnsi="Times New Roman" w:cs="Times New Roman"/>
        </w:rPr>
      </w:pPr>
      <w:r w:rsidRPr="00C16F1A">
        <w:rPr>
          <w:rFonts w:ascii="Times New Roman" w:hAnsi="Times New Roman" w:cs="Times New Roman"/>
        </w:rPr>
        <w:lastRenderedPageBreak/>
        <w:t>4.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порядке, установленном главой V</w:t>
      </w:r>
      <w:r w:rsidRPr="00C16F1A">
        <w:rPr>
          <w:rFonts w:ascii="Times New Roman" w:hAnsi="Times New Roman" w:cs="Times New Roman"/>
          <w:lang w:val="en-US"/>
        </w:rPr>
        <w:t>I</w:t>
      </w:r>
      <w:r w:rsidRPr="00C16F1A">
        <w:rPr>
          <w:rFonts w:ascii="Times New Roman" w:hAnsi="Times New Roman" w:cs="Times New Roman"/>
        </w:rPr>
        <w:t xml:space="preserve"> Правил, после проведения общественных обсуждений или публичных слушаний по инициативе правообладателя, заинтересованного в предоставлении разрешения на условно разрешенный вид использования, решение о предоставлении разрешения такому лицу принимается без проведения общественных обсуждений или публичных слушаний.</w:t>
      </w:r>
    </w:p>
    <w:p w14:paraId="46FF7106" w14:textId="77777777" w:rsidR="00105F01" w:rsidRPr="00C16F1A" w:rsidRDefault="00105F01" w:rsidP="00105F01">
      <w:pPr>
        <w:pStyle w:val="a6"/>
        <w:rPr>
          <w:rFonts w:ascii="Times New Roman" w:hAnsi="Times New Roman" w:cs="Times New Roman"/>
        </w:rPr>
      </w:pPr>
      <w:r w:rsidRPr="00C16F1A">
        <w:rPr>
          <w:rFonts w:ascii="Times New Roman" w:hAnsi="Times New Roman" w:cs="Times New Roman"/>
        </w:rPr>
        <w:t>5.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09FDF60" w14:textId="77777777" w:rsidR="00121E5A" w:rsidRPr="00C16F1A" w:rsidRDefault="00121E5A" w:rsidP="00121E5A">
      <w:pPr>
        <w:pStyle w:val="a6"/>
        <w:rPr>
          <w:rFonts w:ascii="Times New Roman" w:hAnsi="Times New Roman" w:cs="Times New Roman"/>
        </w:rPr>
      </w:pPr>
    </w:p>
    <w:p w14:paraId="20494ACE" w14:textId="77777777" w:rsidR="00121E5A" w:rsidRPr="00C16F1A" w:rsidRDefault="00121E5A" w:rsidP="00121E5A">
      <w:pPr>
        <w:pStyle w:val="1"/>
        <w:spacing w:before="0" w:after="0"/>
        <w:rPr>
          <w:sz w:val="24"/>
          <w:szCs w:val="24"/>
        </w:rPr>
      </w:pPr>
      <w:bookmarkStart w:id="113" w:name="_Toc110609438"/>
      <w:r w:rsidRPr="00C16F1A">
        <w:rPr>
          <w:sz w:val="24"/>
          <w:szCs w:val="24"/>
        </w:rPr>
        <w:t>Статья 14.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108"/>
      <w:bookmarkEnd w:id="109"/>
      <w:bookmarkEnd w:id="110"/>
      <w:bookmarkEnd w:id="111"/>
      <w:bookmarkEnd w:id="112"/>
      <w:bookmarkEnd w:id="113"/>
    </w:p>
    <w:p w14:paraId="36C78E03" w14:textId="77777777" w:rsidR="00121E5A" w:rsidRPr="00C16F1A" w:rsidRDefault="00121E5A" w:rsidP="00121E5A">
      <w:pPr>
        <w:pStyle w:val="a6"/>
        <w:tabs>
          <w:tab w:val="left" w:pos="1134"/>
        </w:tabs>
        <w:rPr>
          <w:rFonts w:ascii="Times New Roman" w:hAnsi="Times New Roman" w:cs="Times New Roman"/>
        </w:rPr>
      </w:pPr>
    </w:p>
    <w:p w14:paraId="209FE661" w14:textId="77777777" w:rsidR="00121E5A" w:rsidRPr="00C16F1A" w:rsidRDefault="00121E5A" w:rsidP="00121E5A">
      <w:pPr>
        <w:pStyle w:val="a6"/>
        <w:tabs>
          <w:tab w:val="left" w:pos="1134"/>
        </w:tabs>
        <w:rPr>
          <w:rFonts w:ascii="Times New Roman" w:hAnsi="Times New Roman" w:cs="Times New Roman"/>
        </w:rPr>
      </w:pPr>
      <w:r w:rsidRPr="00C16F1A">
        <w:rPr>
          <w:rFonts w:ascii="Times New Roman" w:hAnsi="Times New Roman" w:cs="Times New Roman"/>
        </w:rPr>
        <w:t>1. Применительно к каждой территориальной зоне градостроительным регламентом в отношении земельных участков и объектов капитального строительства, расположенных в пределах соответствующей территориальной зоны,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14:paraId="3155D02F"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2. Предельные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14:paraId="442076B6" w14:textId="77777777" w:rsidR="00121E5A" w:rsidRPr="00C16F1A" w:rsidRDefault="00121E5A" w:rsidP="00121E5A">
      <w:pPr>
        <w:pStyle w:val="a6"/>
        <w:tabs>
          <w:tab w:val="left" w:pos="1134"/>
        </w:tabs>
        <w:ind w:left="680" w:firstLine="0"/>
        <w:rPr>
          <w:rFonts w:ascii="Times New Roman" w:hAnsi="Times New Roman" w:cs="Times New Roman"/>
        </w:rPr>
      </w:pPr>
      <w:r w:rsidRPr="00C16F1A">
        <w:rPr>
          <w:rFonts w:ascii="Times New Roman" w:hAnsi="Times New Roman" w:cs="Times New Roman"/>
        </w:rPr>
        <w:t>1) предельные (минимальные и (или) максимальные) размеры земельных участков, в том числе их площадь;</w:t>
      </w:r>
    </w:p>
    <w:p w14:paraId="2C770394" w14:textId="77777777" w:rsidR="00121E5A" w:rsidRPr="00C16F1A" w:rsidRDefault="00121E5A" w:rsidP="00121E5A">
      <w:pPr>
        <w:pStyle w:val="a6"/>
        <w:tabs>
          <w:tab w:val="left" w:pos="1134"/>
        </w:tabs>
        <w:ind w:left="680" w:firstLine="0"/>
        <w:rPr>
          <w:rFonts w:ascii="Times New Roman" w:hAnsi="Times New Roman" w:cs="Times New Roman"/>
        </w:rPr>
      </w:pPr>
      <w:r w:rsidRPr="00C16F1A">
        <w:rPr>
          <w:rFonts w:ascii="Times New Roman" w:hAnsi="Times New Roman" w:cs="Times New Rom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CD107F9" w14:textId="77777777" w:rsidR="00121E5A" w:rsidRPr="00C16F1A" w:rsidRDefault="00121E5A" w:rsidP="00121E5A">
      <w:pPr>
        <w:pStyle w:val="a6"/>
        <w:tabs>
          <w:tab w:val="left" w:pos="1134"/>
        </w:tabs>
        <w:ind w:left="680" w:firstLine="0"/>
        <w:rPr>
          <w:rFonts w:ascii="Times New Roman" w:hAnsi="Times New Roman" w:cs="Times New Roman"/>
        </w:rPr>
      </w:pPr>
      <w:r w:rsidRPr="00C16F1A">
        <w:rPr>
          <w:rFonts w:ascii="Times New Roman" w:hAnsi="Times New Roman" w:cs="Times New Roman"/>
        </w:rPr>
        <w:t>3) предельное количество этажей или предельную высоту зданий, строений, сооружений;</w:t>
      </w:r>
    </w:p>
    <w:p w14:paraId="2A2BD90A" w14:textId="77777777" w:rsidR="00121E5A" w:rsidRPr="00C16F1A" w:rsidRDefault="00121E5A" w:rsidP="00121E5A">
      <w:pPr>
        <w:pStyle w:val="a6"/>
        <w:tabs>
          <w:tab w:val="left" w:pos="1134"/>
        </w:tabs>
        <w:ind w:left="680" w:firstLine="0"/>
        <w:rPr>
          <w:rFonts w:ascii="Times New Roman" w:hAnsi="Times New Roman" w:cs="Times New Roman"/>
        </w:rPr>
      </w:pPr>
      <w:r w:rsidRPr="00C16F1A">
        <w:rPr>
          <w:rFonts w:ascii="Times New Roman" w:hAnsi="Times New Roman" w:cs="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F321897" w14:textId="77777777" w:rsidR="00121E5A" w:rsidRPr="00C16F1A" w:rsidRDefault="00121E5A" w:rsidP="00121E5A">
      <w:pPr>
        <w:pStyle w:val="a6"/>
        <w:tabs>
          <w:tab w:val="left" w:pos="1134"/>
        </w:tabs>
        <w:ind w:left="680" w:firstLine="0"/>
        <w:rPr>
          <w:rFonts w:ascii="Times New Roman" w:hAnsi="Times New Roman" w:cs="Times New Roman"/>
        </w:rPr>
      </w:pPr>
      <w:r w:rsidRPr="00C16F1A">
        <w:rPr>
          <w:rFonts w:ascii="Times New Roman" w:hAnsi="Times New Roman" w:cs="Times New Roman"/>
        </w:rPr>
        <w:t>5)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6FE64F64" w14:textId="247A5EF8" w:rsidR="00121E5A" w:rsidRPr="00C16F1A" w:rsidRDefault="00121E5A" w:rsidP="00121E5A">
      <w:pPr>
        <w:pStyle w:val="a6"/>
        <w:rPr>
          <w:rFonts w:ascii="Times New Roman" w:hAnsi="Times New Roman" w:cs="Times New Roman"/>
        </w:rPr>
      </w:pPr>
      <w:r w:rsidRPr="00C16F1A">
        <w:rPr>
          <w:rFonts w:ascii="Times New Roman" w:hAnsi="Times New Roman" w:cs="Times New Roman"/>
        </w:rPr>
        <w:t>3. Предельные размеры земельных участков, установленные Правилами, не применяются к земельным участкам</w:t>
      </w:r>
      <w:r w:rsidR="00D6023F" w:rsidRPr="00C16F1A">
        <w:rPr>
          <w:rFonts w:ascii="Times New Roman" w:hAnsi="Times New Roman" w:cs="Times New Roman"/>
        </w:rPr>
        <w:t xml:space="preserve"> застроенным</w:t>
      </w:r>
      <w:r w:rsidRPr="00C16F1A">
        <w:rPr>
          <w:rFonts w:ascii="Times New Roman" w:hAnsi="Times New Roman" w:cs="Times New Roman"/>
        </w:rPr>
        <w:t>, образованным до вступления в силу Правил.</w:t>
      </w:r>
    </w:p>
    <w:p w14:paraId="718096F4" w14:textId="77777777" w:rsidR="00121E5A" w:rsidRPr="00C16F1A" w:rsidRDefault="00121E5A" w:rsidP="00121E5A">
      <w:pPr>
        <w:tabs>
          <w:tab w:val="left" w:pos="1134"/>
        </w:tabs>
        <w:contextualSpacing/>
        <w:jc w:val="both"/>
        <w:rPr>
          <w:u w:color="FFFFFF"/>
        </w:rPr>
      </w:pPr>
    </w:p>
    <w:p w14:paraId="6D2BF092" w14:textId="77777777" w:rsidR="00121E5A" w:rsidRPr="00C16F1A" w:rsidRDefault="00121E5A" w:rsidP="00121E5A">
      <w:pPr>
        <w:pStyle w:val="1"/>
        <w:spacing w:before="0" w:after="0"/>
        <w:rPr>
          <w:sz w:val="24"/>
          <w:szCs w:val="24"/>
        </w:rPr>
      </w:pPr>
      <w:bookmarkStart w:id="114" w:name="_Toc131313925"/>
      <w:bookmarkStart w:id="115" w:name="_Toc215295511"/>
      <w:bookmarkStart w:id="116" w:name="_Toc242169295"/>
      <w:bookmarkStart w:id="117" w:name="_Toc259101802"/>
      <w:bookmarkStart w:id="118" w:name="_Toc332213507"/>
      <w:bookmarkStart w:id="119" w:name="_Toc110609439"/>
      <w:r w:rsidRPr="00C16F1A">
        <w:rPr>
          <w:sz w:val="24"/>
          <w:szCs w:val="24"/>
        </w:rPr>
        <w:t>Статья 15. Отклонение от предельных параметров разрешенного строительства, реконструкции объектов капитального строительства</w:t>
      </w:r>
      <w:bookmarkEnd w:id="114"/>
      <w:bookmarkEnd w:id="115"/>
      <w:bookmarkEnd w:id="116"/>
      <w:bookmarkEnd w:id="117"/>
      <w:bookmarkEnd w:id="118"/>
      <w:bookmarkEnd w:id="119"/>
    </w:p>
    <w:p w14:paraId="49B8FA77" w14:textId="77777777" w:rsidR="00121E5A" w:rsidRPr="00C16F1A" w:rsidRDefault="00121E5A" w:rsidP="00121E5A">
      <w:pPr>
        <w:pStyle w:val="a6"/>
        <w:rPr>
          <w:rFonts w:ascii="Times New Roman" w:hAnsi="Times New Roman" w:cs="Times New Roman"/>
        </w:rPr>
      </w:pPr>
    </w:p>
    <w:p w14:paraId="586D7096" w14:textId="5515FA9C" w:rsidR="00121E5A" w:rsidRPr="00C16F1A" w:rsidRDefault="00121E5A" w:rsidP="00121E5A">
      <w:pPr>
        <w:pStyle w:val="a6"/>
        <w:rPr>
          <w:rFonts w:ascii="Times New Roman" w:hAnsi="Times New Roman" w:cs="Times New Roman"/>
        </w:rPr>
      </w:pPr>
      <w:r w:rsidRPr="00C16F1A">
        <w:rPr>
          <w:rFonts w:ascii="Times New Roman" w:hAnsi="Times New Roman" w:cs="Times New Roman"/>
        </w:rPr>
        <w:t>1.</w:t>
      </w:r>
      <w:r w:rsidR="00EC659B" w:rsidRPr="00C16F1A">
        <w:rPr>
          <w:rFonts w:ascii="Times New Roman" w:hAnsi="Times New Roman" w:cs="Times New Roman"/>
        </w:rPr>
        <w:t> </w:t>
      </w:r>
      <w:r w:rsidRPr="00C16F1A">
        <w:rPr>
          <w:rFonts w:ascii="Times New Roman" w:hAnsi="Times New Roman" w:cs="Times New Roman"/>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за разрешением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w:t>
      </w:r>
    </w:p>
    <w:p w14:paraId="522B9887" w14:textId="6E9197C9" w:rsidR="00EC659B" w:rsidRPr="00C16F1A" w:rsidRDefault="00EC659B" w:rsidP="00121E5A">
      <w:pPr>
        <w:pStyle w:val="a6"/>
        <w:rPr>
          <w:rFonts w:ascii="Times New Roman" w:hAnsi="Times New Roman" w:cs="Times New Roman"/>
        </w:rPr>
      </w:pPr>
      <w:r w:rsidRPr="00C16F1A">
        <w:rPr>
          <w:rFonts w:ascii="Times New Roman" w:hAnsi="Times New Roman" w:cs="Times New Roman"/>
        </w:rPr>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w:t>
      </w:r>
      <w:r w:rsidRPr="00C16F1A">
        <w:rPr>
          <w:rFonts w:ascii="Times New Roman" w:hAnsi="Times New Roman" w:cs="Times New Roman"/>
        </w:rPr>
        <w:lastRenderedPageBreak/>
        <w:t>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7984FDA9" w14:textId="37F22D4E" w:rsidR="00121E5A" w:rsidRPr="00C16F1A" w:rsidRDefault="00121E5A" w:rsidP="00121E5A">
      <w:pPr>
        <w:pStyle w:val="a6"/>
        <w:rPr>
          <w:rFonts w:ascii="Times New Roman" w:hAnsi="Times New Roman" w:cs="Times New Roman"/>
        </w:rPr>
      </w:pPr>
      <w:r w:rsidRPr="00C16F1A">
        <w:rPr>
          <w:rFonts w:ascii="Times New Roman" w:hAnsi="Times New Roman" w:cs="Times New Roman"/>
        </w:rPr>
        <w:t>2.</w:t>
      </w:r>
      <w:r w:rsidR="00EC659B" w:rsidRPr="00C16F1A">
        <w:rPr>
          <w:rFonts w:ascii="Times New Roman" w:hAnsi="Times New Roman" w:cs="Times New Roman"/>
        </w:rPr>
        <w:t> </w:t>
      </w:r>
      <w:r w:rsidRPr="00C16F1A">
        <w:rPr>
          <w:rFonts w:ascii="Times New Roman" w:hAnsi="Times New Roman" w:cs="Times New Roman"/>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7E042E0F" w14:textId="67429D8B" w:rsidR="00121E5A" w:rsidRPr="00C16F1A" w:rsidRDefault="00121E5A" w:rsidP="00121E5A">
      <w:pPr>
        <w:pStyle w:val="a6"/>
        <w:rPr>
          <w:rFonts w:ascii="Times New Roman" w:hAnsi="Times New Roman" w:cs="Times New Roman"/>
        </w:rPr>
      </w:pPr>
      <w:r w:rsidRPr="00C16F1A">
        <w:rPr>
          <w:rFonts w:ascii="Times New Roman" w:hAnsi="Times New Roman" w:cs="Times New Roman"/>
        </w:rPr>
        <w:t>3.</w:t>
      </w:r>
      <w:r w:rsidR="00EC659B" w:rsidRPr="00C16F1A">
        <w:rPr>
          <w:rFonts w:ascii="Times New Roman" w:hAnsi="Times New Roman" w:cs="Times New Roman"/>
        </w:rPr>
        <w:t> </w:t>
      </w:r>
      <w:r w:rsidRPr="00C16F1A">
        <w:rPr>
          <w:rFonts w:ascii="Times New Roman" w:hAnsi="Times New Roman" w:cs="Times New Roman"/>
        </w:rPr>
        <w:t>Лицо, заинтересованное в получении разрешения на отклонение, направляет в Комиссию заявление о предоставлении такого разрешения. Порядок подачи заявления и предъявляемые к нему требования, порядок рассмотрения заявления Комиссией определяются статьей 38 Правил.</w:t>
      </w:r>
    </w:p>
    <w:p w14:paraId="0167E46C" w14:textId="77777777" w:rsidR="001805AE" w:rsidRPr="00C16F1A" w:rsidRDefault="001805AE" w:rsidP="001805AE">
      <w:pPr>
        <w:pStyle w:val="a6"/>
        <w:rPr>
          <w:rFonts w:ascii="Times New Roman" w:hAnsi="Times New Roman" w:cs="Times New Roman"/>
        </w:rPr>
      </w:pPr>
      <w:r w:rsidRPr="00C16F1A">
        <w:rPr>
          <w:rFonts w:ascii="Times New Roman" w:hAnsi="Times New Roman" w:cs="Times New Roman"/>
        </w:rPr>
        <w:t xml:space="preserve">4. Вопрос о предоставлении разрешения на отклонение подлежит обсуждению на общественных обсуждениях или публичных слушаниях, проводимых в порядке, предусмотренном главой </w:t>
      </w:r>
      <w:r w:rsidRPr="00C16F1A">
        <w:rPr>
          <w:rFonts w:ascii="Times New Roman" w:hAnsi="Times New Roman" w:cs="Times New Roman"/>
          <w:lang w:val="en-US"/>
        </w:rPr>
        <w:t>V</w:t>
      </w:r>
      <w:r w:rsidRPr="00C16F1A">
        <w:rPr>
          <w:rFonts w:ascii="Times New Roman" w:hAnsi="Times New Roman" w:cs="Times New Roman"/>
        </w:rPr>
        <w:t xml:space="preserve"> Правил в соответствии с Градостроительным кодексом Российской Федерации. </w:t>
      </w:r>
    </w:p>
    <w:p w14:paraId="09B2B72A" w14:textId="77777777" w:rsidR="001805AE" w:rsidRPr="00C16F1A" w:rsidRDefault="001805AE" w:rsidP="001805AE">
      <w:pPr>
        <w:pStyle w:val="a6"/>
        <w:rPr>
          <w:rFonts w:ascii="Times New Roman" w:hAnsi="Times New Roman" w:cs="Times New Roman"/>
        </w:rPr>
      </w:pPr>
      <w:r w:rsidRPr="00C16F1A">
        <w:rPr>
          <w:rFonts w:ascii="Times New Roman" w:hAnsi="Times New Roman" w:cs="Times New Roman"/>
        </w:rPr>
        <w:t>5. На основании заключения о результатах общественных обсуждений или публичных слушаний Комиссия осуществляет подготовку рекомендаций о предоставлении разрешения на отклонение или об отказе в предоставлении такого разрешения с указанием причин принятого решения и направляет указанные рекомендации главе администрации города Джанкой.</w:t>
      </w:r>
    </w:p>
    <w:p w14:paraId="28297504" w14:textId="77777777" w:rsidR="00121E5A" w:rsidRPr="00C16F1A" w:rsidRDefault="00121E5A" w:rsidP="00121E5A">
      <w:pPr>
        <w:ind w:firstLine="708"/>
        <w:jc w:val="both"/>
      </w:pPr>
      <w:r w:rsidRPr="00C16F1A">
        <w:t xml:space="preserve">6. Принятие решения о разрешении на отклонение от предельных параметров разрешенного строительства, реконструкции объектов капитального строительства </w:t>
      </w:r>
      <w:r w:rsidR="00E87449" w:rsidRPr="00C16F1A">
        <w:t>на территории городского округа</w:t>
      </w:r>
      <w:r w:rsidRPr="00C16F1A">
        <w:t xml:space="preserve"> осуществляется органами местного самоуправления. </w:t>
      </w:r>
    </w:p>
    <w:p w14:paraId="597AE69E" w14:textId="77777777" w:rsidR="005B07D3" w:rsidRPr="00C16F1A" w:rsidRDefault="005B07D3" w:rsidP="005B07D3">
      <w:pPr>
        <w:ind w:firstLine="708"/>
        <w:jc w:val="both"/>
      </w:pPr>
      <w:r w:rsidRPr="00C16F1A">
        <w:t>7.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5AEE1A85" w14:textId="77777777" w:rsidR="00121E5A" w:rsidRPr="00C16F1A" w:rsidRDefault="005B07D3" w:rsidP="00121E5A">
      <w:pPr>
        <w:pStyle w:val="a6"/>
        <w:rPr>
          <w:rFonts w:ascii="Times New Roman" w:hAnsi="Times New Roman" w:cs="Times New Roman"/>
        </w:rPr>
      </w:pPr>
      <w:r w:rsidRPr="00C16F1A">
        <w:rPr>
          <w:rFonts w:ascii="Times New Roman" w:hAnsi="Times New Roman" w:cs="Times New Roman"/>
        </w:rPr>
        <w:t>8</w:t>
      </w:r>
      <w:r w:rsidR="00121E5A" w:rsidRPr="00C16F1A">
        <w:rPr>
          <w:rFonts w:ascii="Times New Roman" w:hAnsi="Times New Roman" w:cs="Times New Roman"/>
        </w:rPr>
        <w:t>.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14:paraId="7B7C3DAC" w14:textId="77777777" w:rsidR="00121E5A" w:rsidRPr="00C16F1A" w:rsidRDefault="00121E5A" w:rsidP="00121E5A">
      <w:pPr>
        <w:pStyle w:val="a6"/>
        <w:rPr>
          <w:rFonts w:ascii="Times New Roman" w:hAnsi="Times New Roman" w:cs="Times New Roman"/>
        </w:rPr>
      </w:pPr>
    </w:p>
    <w:p w14:paraId="6856FC1F" w14:textId="77777777" w:rsidR="00121E5A" w:rsidRPr="00C16F1A" w:rsidRDefault="00121E5A" w:rsidP="00121E5A">
      <w:pPr>
        <w:pStyle w:val="1"/>
        <w:spacing w:before="0" w:after="0"/>
        <w:rPr>
          <w:sz w:val="24"/>
          <w:szCs w:val="24"/>
        </w:rPr>
      </w:pPr>
      <w:bookmarkStart w:id="120" w:name="_Toc110609440"/>
      <w:r w:rsidRPr="00C16F1A">
        <w:rPr>
          <w:sz w:val="24"/>
          <w:szCs w:val="24"/>
        </w:rPr>
        <w:t>Статья 16. Особенности использования земельных участков и объектов капитального строительства, не соответствующих градостроительным регламентам</w:t>
      </w:r>
      <w:bookmarkEnd w:id="120"/>
    </w:p>
    <w:p w14:paraId="6C132F37" w14:textId="77777777" w:rsidR="00121E5A" w:rsidRPr="00C16F1A" w:rsidRDefault="00121E5A" w:rsidP="00121E5A">
      <w:pPr>
        <w:pStyle w:val="a6"/>
        <w:rPr>
          <w:rFonts w:ascii="Times New Roman" w:hAnsi="Times New Roman" w:cs="Times New Roman"/>
        </w:rPr>
      </w:pPr>
      <w:bookmarkStart w:id="121" w:name="sub_1231"/>
    </w:p>
    <w:p w14:paraId="370737C8"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1. Земельные участки, объекты капитального строительства не соответствуют градостроительным регламентам в следующих случаях:</w:t>
      </w:r>
    </w:p>
    <w:p w14:paraId="2AF3D597" w14:textId="77777777" w:rsidR="00121E5A" w:rsidRPr="00C16F1A" w:rsidRDefault="00121E5A" w:rsidP="00121E5A">
      <w:pPr>
        <w:pStyle w:val="a6"/>
        <w:ind w:left="680" w:firstLine="0"/>
        <w:rPr>
          <w:rFonts w:ascii="Times New Roman" w:hAnsi="Times New Roman" w:cs="Times New Roman"/>
        </w:rPr>
      </w:pPr>
      <w:bookmarkStart w:id="122" w:name="sub_3311"/>
      <w:bookmarkEnd w:id="121"/>
      <w:r w:rsidRPr="00C16F1A">
        <w:rPr>
          <w:rFonts w:ascii="Times New Roman" w:hAnsi="Times New Roman" w:cs="Times New Roman"/>
        </w:rPr>
        <w:t>1) установленные виды разрешенного использования земельных участков, объектов капитального строительства не соответствуют видам разрешенного использования, указанным в градостроительном регламенте для соответствующих территориальных зон;</w:t>
      </w:r>
    </w:p>
    <w:p w14:paraId="6755C4D7" w14:textId="77777777" w:rsidR="00121E5A" w:rsidRPr="00C16F1A" w:rsidRDefault="00121E5A" w:rsidP="00121E5A">
      <w:pPr>
        <w:pStyle w:val="a6"/>
        <w:ind w:left="680" w:firstLine="0"/>
        <w:rPr>
          <w:rFonts w:ascii="Times New Roman" w:hAnsi="Times New Roman" w:cs="Times New Roman"/>
        </w:rPr>
      </w:pPr>
      <w:bookmarkStart w:id="123" w:name="sub_3312"/>
      <w:bookmarkEnd w:id="122"/>
      <w:r w:rsidRPr="00C16F1A">
        <w:rPr>
          <w:rFonts w:ascii="Times New Roman" w:hAnsi="Times New Roman" w:cs="Times New Roman"/>
        </w:rPr>
        <w:t>2)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указанным в градостроительном регламенте для соответствующей территориальной зоны;</w:t>
      </w:r>
    </w:p>
    <w:p w14:paraId="606D54C7" w14:textId="77777777" w:rsidR="00121E5A" w:rsidRPr="00C16F1A" w:rsidRDefault="00121E5A" w:rsidP="00121E5A">
      <w:pPr>
        <w:pStyle w:val="a6"/>
        <w:ind w:left="680" w:firstLine="0"/>
        <w:rPr>
          <w:rFonts w:ascii="Times New Roman" w:hAnsi="Times New Roman" w:cs="Times New Roman"/>
        </w:rPr>
      </w:pPr>
      <w:bookmarkStart w:id="124" w:name="sub_3313"/>
      <w:bookmarkEnd w:id="123"/>
      <w:r w:rsidRPr="00C16F1A">
        <w:rPr>
          <w:rFonts w:ascii="Times New Roman" w:hAnsi="Times New Roman" w:cs="Times New Roman"/>
        </w:rPr>
        <w:t>3) расположенные на указанных земельных участках и в объектах капитального строительства объекты требуют установления санитарно-защитных зон:</w:t>
      </w:r>
    </w:p>
    <w:bookmarkEnd w:id="124"/>
    <w:p w14:paraId="5D5A4CFA" w14:textId="77777777" w:rsidR="00121E5A" w:rsidRPr="00C16F1A" w:rsidRDefault="00121E5A" w:rsidP="00121E5A">
      <w:pPr>
        <w:pStyle w:val="a6"/>
        <w:ind w:left="708" w:firstLine="0"/>
        <w:rPr>
          <w:rFonts w:ascii="Times New Roman" w:hAnsi="Times New Roman" w:cs="Times New Roman"/>
        </w:rPr>
      </w:pPr>
      <w:r w:rsidRPr="00C16F1A">
        <w:rPr>
          <w:rFonts w:ascii="Times New Roman" w:hAnsi="Times New Roman" w:cs="Times New Roman"/>
        </w:rPr>
        <w:t>а) выходящих за границы земельного участка, на территории которого расположен указанный объект – для жилых зон, общественно-деловых зон и зон рекреационного назначения;</w:t>
      </w:r>
    </w:p>
    <w:p w14:paraId="6C48083B" w14:textId="77777777" w:rsidR="00121E5A" w:rsidRPr="00C16F1A" w:rsidRDefault="00121E5A" w:rsidP="00121E5A">
      <w:pPr>
        <w:pStyle w:val="a6"/>
        <w:ind w:left="708" w:firstLine="0"/>
        <w:rPr>
          <w:rFonts w:ascii="Times New Roman" w:hAnsi="Times New Roman" w:cs="Times New Roman"/>
        </w:rPr>
      </w:pPr>
      <w:r w:rsidRPr="00C16F1A">
        <w:rPr>
          <w:rFonts w:ascii="Times New Roman" w:hAnsi="Times New Roman" w:cs="Times New Roman"/>
        </w:rPr>
        <w:t>б) выходящих за границы территориальной зоны, на территории которой расположен указанный объект – для остальных территориальных зон.</w:t>
      </w:r>
    </w:p>
    <w:p w14:paraId="2270B17A"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lastRenderedPageBreak/>
        <w:t>2. В соответствии с частью 8 статьи 36 Градостроительного кодекса Российской Федерации,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58555A7A"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3. Реконструкция указанных в части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5D7CED42"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4. В случае если использование указанных в части 3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1CA6EF3F"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5.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условий в соответствии с частью 3 статьи 222 Гражданского кодекса Российской Федерации.</w:t>
      </w:r>
    </w:p>
    <w:p w14:paraId="4B34F770" w14:textId="77777777" w:rsidR="00121E5A" w:rsidRPr="00C16F1A" w:rsidRDefault="00121E5A" w:rsidP="00121E5A">
      <w:pPr>
        <w:pStyle w:val="a6"/>
        <w:rPr>
          <w:rFonts w:ascii="Times New Roman" w:hAnsi="Times New Roman" w:cs="Times New Roman"/>
        </w:rPr>
      </w:pPr>
    </w:p>
    <w:p w14:paraId="4A055C54" w14:textId="77777777" w:rsidR="00121E5A" w:rsidRPr="00C16F1A" w:rsidRDefault="00121E5A" w:rsidP="00121E5A">
      <w:pPr>
        <w:pStyle w:val="1"/>
        <w:spacing w:before="0" w:after="0"/>
        <w:rPr>
          <w:sz w:val="24"/>
          <w:szCs w:val="24"/>
        </w:rPr>
      </w:pPr>
      <w:bookmarkStart w:id="125" w:name="_Toc332213509"/>
      <w:bookmarkStart w:id="126" w:name="_Toc103606933"/>
      <w:bookmarkStart w:id="127" w:name="_Toc215295513"/>
      <w:bookmarkStart w:id="128" w:name="_Toc242169297"/>
      <w:bookmarkStart w:id="129" w:name="_Toc259101804"/>
      <w:bookmarkStart w:id="130" w:name="_Toc110609441"/>
      <w:r w:rsidRPr="00C16F1A">
        <w:rPr>
          <w:sz w:val="24"/>
          <w:szCs w:val="24"/>
        </w:rPr>
        <w:t xml:space="preserve">Глава </w:t>
      </w:r>
      <w:r w:rsidRPr="00C16F1A">
        <w:rPr>
          <w:sz w:val="24"/>
          <w:szCs w:val="24"/>
          <w:lang w:val="en-US"/>
        </w:rPr>
        <w:t>III</w:t>
      </w:r>
      <w:r w:rsidRPr="00C16F1A">
        <w:rPr>
          <w:sz w:val="24"/>
          <w:szCs w:val="24"/>
        </w:rPr>
        <w:t>. Положения о подготовке документации по планировке территории</w:t>
      </w:r>
      <w:bookmarkEnd w:id="125"/>
      <w:r w:rsidRPr="00C16F1A">
        <w:rPr>
          <w:sz w:val="24"/>
          <w:szCs w:val="24"/>
        </w:rPr>
        <w:t xml:space="preserve"> </w:t>
      </w:r>
      <w:bookmarkEnd w:id="126"/>
      <w:bookmarkEnd w:id="127"/>
      <w:bookmarkEnd w:id="128"/>
      <w:bookmarkEnd w:id="129"/>
      <w:r w:rsidRPr="00C16F1A">
        <w:rPr>
          <w:sz w:val="24"/>
          <w:szCs w:val="24"/>
        </w:rPr>
        <w:t>органами местного самоуправления</w:t>
      </w:r>
      <w:bookmarkEnd w:id="130"/>
    </w:p>
    <w:p w14:paraId="4AB3D7C9" w14:textId="77777777" w:rsidR="00121E5A" w:rsidRPr="00C16F1A" w:rsidRDefault="00121E5A" w:rsidP="00121E5A"/>
    <w:p w14:paraId="706A089E" w14:textId="77777777" w:rsidR="00121E5A" w:rsidRPr="00C16F1A" w:rsidRDefault="00121E5A" w:rsidP="00121E5A">
      <w:pPr>
        <w:pStyle w:val="1"/>
        <w:spacing w:before="0" w:after="0"/>
        <w:rPr>
          <w:sz w:val="24"/>
          <w:szCs w:val="24"/>
        </w:rPr>
      </w:pPr>
      <w:bookmarkStart w:id="131" w:name="_Toc332213510"/>
      <w:bookmarkStart w:id="132" w:name="_Toc110609442"/>
      <w:bookmarkStart w:id="133" w:name="_Toc131313927"/>
      <w:bookmarkStart w:id="134" w:name="_Toc215295514"/>
      <w:bookmarkStart w:id="135" w:name="_Toc242169298"/>
      <w:bookmarkStart w:id="136" w:name="_Toc259101805"/>
      <w:r w:rsidRPr="00C16F1A">
        <w:rPr>
          <w:sz w:val="24"/>
          <w:szCs w:val="24"/>
        </w:rPr>
        <w:t xml:space="preserve">Статья 17. Назначение </w:t>
      </w:r>
      <w:r w:rsidR="00FB0194" w:rsidRPr="00C16F1A">
        <w:rPr>
          <w:sz w:val="24"/>
          <w:szCs w:val="24"/>
        </w:rPr>
        <w:t xml:space="preserve">и виды </w:t>
      </w:r>
      <w:r w:rsidRPr="00C16F1A">
        <w:rPr>
          <w:sz w:val="24"/>
          <w:szCs w:val="24"/>
        </w:rPr>
        <w:t>документации по планировке территории</w:t>
      </w:r>
      <w:bookmarkEnd w:id="131"/>
      <w:bookmarkEnd w:id="132"/>
      <w:r w:rsidRPr="00C16F1A">
        <w:rPr>
          <w:sz w:val="24"/>
          <w:szCs w:val="24"/>
        </w:rPr>
        <w:t xml:space="preserve"> </w:t>
      </w:r>
      <w:bookmarkEnd w:id="133"/>
      <w:bookmarkEnd w:id="134"/>
      <w:bookmarkEnd w:id="135"/>
      <w:bookmarkEnd w:id="136"/>
    </w:p>
    <w:p w14:paraId="2ED983FE" w14:textId="77777777" w:rsidR="00121E5A" w:rsidRPr="00C16F1A" w:rsidRDefault="00121E5A" w:rsidP="00121E5A">
      <w:pPr>
        <w:pStyle w:val="a6"/>
        <w:rPr>
          <w:rFonts w:ascii="Times New Roman" w:hAnsi="Times New Roman" w:cs="Times New Roman"/>
        </w:rPr>
      </w:pPr>
    </w:p>
    <w:p w14:paraId="69A98502"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1.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осуществляется подготовка документации по планировке территории.</w:t>
      </w:r>
    </w:p>
    <w:p w14:paraId="2760807C"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статьи 41 Градостроительного кодекса Российской Федерации.</w:t>
      </w:r>
    </w:p>
    <w:p w14:paraId="3C2DD7F5" w14:textId="5BEFBDF0" w:rsidR="00121E5A" w:rsidRPr="00C16F1A" w:rsidRDefault="00121E5A" w:rsidP="00121E5A">
      <w:pPr>
        <w:pStyle w:val="a6"/>
        <w:rPr>
          <w:rFonts w:ascii="Times New Roman" w:hAnsi="Times New Roman" w:cs="Times New Roman"/>
        </w:rPr>
      </w:pPr>
      <w:r w:rsidRPr="00C16F1A">
        <w:rPr>
          <w:rFonts w:ascii="Times New Roman" w:hAnsi="Times New Roman" w:cs="Times New Roman"/>
        </w:rPr>
        <w:t>3.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w:t>
      </w:r>
      <w:r w:rsidR="00EC659B" w:rsidRPr="00C16F1A">
        <w:rPr>
          <w:rFonts w:ascii="Times New Roman" w:hAnsi="Times New Roman" w:cs="Times New Roman"/>
        </w:rPr>
        <w:t>о кодекса Российской Федерации.</w:t>
      </w:r>
    </w:p>
    <w:p w14:paraId="45C2B3B6" w14:textId="77777777" w:rsidR="00FB0194" w:rsidRPr="00C16F1A" w:rsidRDefault="00FB0194" w:rsidP="00FB0194">
      <w:pPr>
        <w:pStyle w:val="a6"/>
        <w:rPr>
          <w:rFonts w:ascii="Times New Roman" w:hAnsi="Times New Roman" w:cs="Times New Roman"/>
        </w:rPr>
      </w:pPr>
      <w:r w:rsidRPr="00C16F1A">
        <w:rPr>
          <w:rFonts w:ascii="Times New Roman" w:hAnsi="Times New Roman" w:cs="Times New Roman"/>
        </w:rPr>
        <w:t>4. Видами документации по планировке территории являются:</w:t>
      </w:r>
    </w:p>
    <w:p w14:paraId="5975218F" w14:textId="77777777" w:rsidR="00FB0194" w:rsidRPr="00C16F1A" w:rsidRDefault="00FB0194" w:rsidP="00FB0194">
      <w:pPr>
        <w:pStyle w:val="a6"/>
        <w:rPr>
          <w:rFonts w:ascii="Times New Roman" w:hAnsi="Times New Roman" w:cs="Times New Roman"/>
        </w:rPr>
      </w:pPr>
      <w:r w:rsidRPr="00C16F1A">
        <w:rPr>
          <w:rFonts w:ascii="Times New Roman" w:hAnsi="Times New Roman" w:cs="Times New Roman"/>
        </w:rPr>
        <w:t>1) проект планировки территории;</w:t>
      </w:r>
    </w:p>
    <w:p w14:paraId="7D955FFC" w14:textId="77777777" w:rsidR="00FB0194" w:rsidRPr="00C16F1A" w:rsidRDefault="00FB0194" w:rsidP="00FB0194">
      <w:pPr>
        <w:pStyle w:val="a6"/>
        <w:rPr>
          <w:rFonts w:ascii="Times New Roman" w:hAnsi="Times New Roman" w:cs="Times New Roman"/>
        </w:rPr>
      </w:pPr>
      <w:r w:rsidRPr="00C16F1A">
        <w:rPr>
          <w:rFonts w:ascii="Times New Roman" w:hAnsi="Times New Roman" w:cs="Times New Roman"/>
        </w:rPr>
        <w:t>2) проект межевания территории.</w:t>
      </w:r>
    </w:p>
    <w:p w14:paraId="66903C1B" w14:textId="77777777" w:rsidR="00FB0194" w:rsidRPr="00C16F1A" w:rsidRDefault="00FB0194" w:rsidP="00121E5A">
      <w:pPr>
        <w:pStyle w:val="a6"/>
        <w:rPr>
          <w:rFonts w:ascii="Times New Roman" w:hAnsi="Times New Roman" w:cs="Times New Roman"/>
        </w:rPr>
      </w:pPr>
    </w:p>
    <w:p w14:paraId="465ED7DC" w14:textId="77777777" w:rsidR="00121E5A" w:rsidRPr="00C16F1A" w:rsidRDefault="00121E5A" w:rsidP="00121E5A">
      <w:pPr>
        <w:pStyle w:val="1"/>
        <w:spacing w:before="0" w:after="0"/>
        <w:rPr>
          <w:sz w:val="24"/>
          <w:szCs w:val="24"/>
        </w:rPr>
      </w:pPr>
      <w:bookmarkStart w:id="137" w:name="_Toc131313929"/>
      <w:bookmarkStart w:id="138" w:name="_Toc215295516"/>
      <w:bookmarkStart w:id="139" w:name="_Toc242169300"/>
      <w:bookmarkStart w:id="140" w:name="_Toc259101807"/>
      <w:bookmarkStart w:id="141" w:name="_Toc332213512"/>
      <w:bookmarkStart w:id="142" w:name="_Toc110609443"/>
      <w:r w:rsidRPr="00C16F1A">
        <w:rPr>
          <w:sz w:val="24"/>
          <w:szCs w:val="24"/>
        </w:rPr>
        <w:lastRenderedPageBreak/>
        <w:t>Статья 1</w:t>
      </w:r>
      <w:r w:rsidR="007D5806" w:rsidRPr="00C16F1A">
        <w:rPr>
          <w:sz w:val="24"/>
          <w:szCs w:val="24"/>
        </w:rPr>
        <w:t>8</w:t>
      </w:r>
      <w:r w:rsidRPr="00C16F1A">
        <w:rPr>
          <w:sz w:val="24"/>
          <w:szCs w:val="24"/>
        </w:rPr>
        <w:t>. Принятие решения о подготовке документации по планировке территории</w:t>
      </w:r>
      <w:bookmarkEnd w:id="137"/>
      <w:bookmarkEnd w:id="138"/>
      <w:bookmarkEnd w:id="139"/>
      <w:bookmarkEnd w:id="140"/>
      <w:bookmarkEnd w:id="141"/>
      <w:bookmarkEnd w:id="142"/>
    </w:p>
    <w:p w14:paraId="3F8BFD05" w14:textId="77777777" w:rsidR="00121E5A" w:rsidRPr="00C16F1A" w:rsidRDefault="00121E5A" w:rsidP="00121E5A">
      <w:pPr>
        <w:pStyle w:val="a6"/>
        <w:tabs>
          <w:tab w:val="left" w:pos="993"/>
        </w:tabs>
        <w:rPr>
          <w:rFonts w:ascii="Times New Roman" w:hAnsi="Times New Roman" w:cs="Times New Roman"/>
        </w:rPr>
      </w:pPr>
    </w:p>
    <w:p w14:paraId="78768A72" w14:textId="106D194E" w:rsidR="00121E5A" w:rsidRPr="00C16F1A" w:rsidRDefault="00121E5A" w:rsidP="00121E5A">
      <w:pPr>
        <w:pStyle w:val="a6"/>
        <w:tabs>
          <w:tab w:val="left" w:pos="993"/>
        </w:tabs>
        <w:rPr>
          <w:rFonts w:ascii="Times New Roman" w:hAnsi="Times New Roman" w:cs="Times New Roman"/>
        </w:rPr>
      </w:pPr>
      <w:r w:rsidRPr="00C16F1A">
        <w:rPr>
          <w:rFonts w:ascii="Times New Roman" w:hAnsi="Times New Roman" w:cs="Times New Roman"/>
        </w:rPr>
        <w:t>1.</w:t>
      </w:r>
      <w:r w:rsidR="00EC659B" w:rsidRPr="00C16F1A">
        <w:rPr>
          <w:rFonts w:ascii="Times New Roman" w:hAnsi="Times New Roman" w:cs="Times New Roman"/>
        </w:rPr>
        <w:t> </w:t>
      </w:r>
      <w:r w:rsidRPr="00C16F1A">
        <w:rPr>
          <w:rFonts w:ascii="Times New Roman" w:hAnsi="Times New Roman" w:cs="Times New Roman"/>
        </w:rPr>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EE48D3" w:rsidRPr="00C16F1A">
        <w:rPr>
          <w:rFonts w:ascii="Times New Roman" w:hAnsi="Times New Roman" w:cs="Times New Roman"/>
        </w:rPr>
        <w:t>Республики Крым</w:t>
      </w:r>
      <w:r w:rsidRPr="00C16F1A">
        <w:rPr>
          <w:rFonts w:ascii="Times New Roman" w:hAnsi="Times New Roman" w:cs="Times New Roman"/>
        </w:rPr>
        <w:t xml:space="preserve">, </w:t>
      </w:r>
      <w:r w:rsidR="00EC659B" w:rsidRPr="00C16F1A">
        <w:rPr>
          <w:rFonts w:ascii="Times New Roman" w:hAnsi="Times New Roman" w:cs="Times New Roman"/>
        </w:rPr>
        <w:t>администрацией города Джанкоя</w:t>
      </w:r>
      <w:r w:rsidRPr="00C16F1A">
        <w:rPr>
          <w:rFonts w:ascii="Times New Roman" w:hAnsi="Times New Roman" w:cs="Times New Roman"/>
        </w:rPr>
        <w:t>, за исключением случаев, указанных в част</w:t>
      </w:r>
      <w:r w:rsidR="00EC659B" w:rsidRPr="00C16F1A">
        <w:rPr>
          <w:rFonts w:ascii="Times New Roman" w:hAnsi="Times New Roman" w:cs="Times New Roman"/>
        </w:rPr>
        <w:t>ях</w:t>
      </w:r>
      <w:r w:rsidRPr="00C16F1A">
        <w:rPr>
          <w:rFonts w:ascii="Times New Roman" w:hAnsi="Times New Roman" w:cs="Times New Roman"/>
        </w:rPr>
        <w:t xml:space="preserve"> 2</w:t>
      </w:r>
      <w:r w:rsidR="00EC659B" w:rsidRPr="00C16F1A">
        <w:rPr>
          <w:rFonts w:ascii="Times New Roman" w:hAnsi="Times New Roman" w:cs="Times New Roman"/>
        </w:rPr>
        <w:t>, 4</w:t>
      </w:r>
      <w:r w:rsidRPr="00C16F1A">
        <w:rPr>
          <w:rFonts w:ascii="Times New Roman" w:hAnsi="Times New Roman" w:cs="Times New Roman"/>
        </w:rPr>
        <w:t xml:space="preserve"> настоящей статьи, с учетом Федерального закона Российской Федерации от </w:t>
      </w:r>
      <w:r w:rsidR="00EC659B" w:rsidRPr="00C16F1A">
        <w:rPr>
          <w:rFonts w:ascii="Times New Roman" w:hAnsi="Times New Roman" w:cs="Times New Roman"/>
        </w:rPr>
        <w:t>0</w:t>
      </w:r>
      <w:r w:rsidRPr="00C16F1A">
        <w:rPr>
          <w:rFonts w:ascii="Times New Roman" w:hAnsi="Times New Roman" w:cs="Times New Roman"/>
        </w:rPr>
        <w:t>6.10.2003 № 131-ФЗ</w:t>
      </w:r>
      <w:r w:rsidR="0036550D" w:rsidRPr="00C16F1A">
        <w:rPr>
          <w:rFonts w:ascii="Times New Roman" w:hAnsi="Times New Roman" w:cs="Times New Roman"/>
        </w:rPr>
        <w:t xml:space="preserve"> и</w:t>
      </w:r>
      <w:r w:rsidRPr="00C16F1A">
        <w:rPr>
          <w:rFonts w:ascii="Times New Roman" w:hAnsi="Times New Roman" w:cs="Times New Roman"/>
        </w:rPr>
        <w:t xml:space="preserve"> местными нормативными правовыми актами.</w:t>
      </w:r>
    </w:p>
    <w:p w14:paraId="76AA2B40" w14:textId="58D9531A" w:rsidR="00121E5A" w:rsidRPr="00C16F1A" w:rsidRDefault="00121E5A" w:rsidP="00121E5A">
      <w:pPr>
        <w:pStyle w:val="a6"/>
        <w:tabs>
          <w:tab w:val="left" w:pos="993"/>
        </w:tabs>
        <w:rPr>
          <w:rFonts w:ascii="Times New Roman" w:hAnsi="Times New Roman" w:cs="Times New Roman"/>
        </w:rPr>
      </w:pPr>
      <w:r w:rsidRPr="00C16F1A">
        <w:rPr>
          <w:rFonts w:ascii="Times New Roman" w:hAnsi="Times New Roman" w:cs="Times New Roman"/>
        </w:rPr>
        <w:t>2.</w:t>
      </w:r>
      <w:r w:rsidR="00EC659B" w:rsidRPr="00C16F1A">
        <w:rPr>
          <w:rFonts w:ascii="Times New Roman" w:hAnsi="Times New Roman" w:cs="Times New Roman"/>
        </w:rPr>
        <w:t> </w:t>
      </w:r>
      <w:r w:rsidRPr="00C16F1A">
        <w:rPr>
          <w:rFonts w:ascii="Times New Roman" w:hAnsi="Times New Roman" w:cs="Times New Roman"/>
        </w:rPr>
        <w:t>Решения о подготовке документации по планировке территории принимаются самостоятельно:</w:t>
      </w:r>
    </w:p>
    <w:p w14:paraId="794A2F8E" w14:textId="126327C9" w:rsidR="00121E5A" w:rsidRPr="00C16F1A" w:rsidRDefault="00121E5A" w:rsidP="00121E5A">
      <w:pPr>
        <w:pStyle w:val="a6"/>
        <w:tabs>
          <w:tab w:val="left" w:pos="993"/>
        </w:tabs>
        <w:ind w:left="680" w:firstLine="0"/>
        <w:rPr>
          <w:rFonts w:ascii="Times New Roman" w:hAnsi="Times New Roman" w:cs="Times New Roman"/>
        </w:rPr>
      </w:pPr>
      <w:bookmarkStart w:id="143" w:name="sub_45111"/>
      <w:r w:rsidRPr="00C16F1A">
        <w:rPr>
          <w:rFonts w:ascii="Times New Roman" w:hAnsi="Times New Roman" w:cs="Times New Roman"/>
        </w:rPr>
        <w:t>1)</w:t>
      </w:r>
      <w:r w:rsidR="00EC659B" w:rsidRPr="00C16F1A">
        <w:rPr>
          <w:rFonts w:ascii="Times New Roman" w:hAnsi="Times New Roman" w:cs="Times New Roman"/>
        </w:rPr>
        <w:t> </w:t>
      </w:r>
      <w:r w:rsidRPr="00C16F1A">
        <w:rPr>
          <w:rFonts w:ascii="Times New Roman" w:hAnsi="Times New Roman" w:cs="Times New Roman"/>
        </w:rPr>
        <w:t xml:space="preserve">лицами, с которыми заключены договоры о развитии застроенной территории, договоры о комплексном освоении территории, в том числе в целях строительства </w:t>
      </w:r>
      <w:r w:rsidR="00EC659B" w:rsidRPr="00C16F1A">
        <w:rPr>
          <w:rFonts w:ascii="Times New Roman" w:hAnsi="Times New Roman" w:cs="Times New Roman"/>
        </w:rPr>
        <w:t>стандартного</w:t>
      </w:r>
      <w:r w:rsidRPr="00C16F1A">
        <w:rPr>
          <w:rFonts w:ascii="Times New Roman" w:hAnsi="Times New Roman" w:cs="Times New Roman"/>
        </w:rPr>
        <w:t xml:space="preserve"> класса, договоры о комплексном развитии территории по инициативе органа местного самоуправления;</w:t>
      </w:r>
    </w:p>
    <w:p w14:paraId="2E0F5DC9" w14:textId="29B236EB" w:rsidR="00121E5A" w:rsidRPr="00C16F1A" w:rsidRDefault="00121E5A" w:rsidP="00121E5A">
      <w:pPr>
        <w:pStyle w:val="a6"/>
        <w:tabs>
          <w:tab w:val="left" w:pos="993"/>
        </w:tabs>
        <w:ind w:left="680" w:firstLine="0"/>
        <w:rPr>
          <w:rFonts w:ascii="Times New Roman" w:hAnsi="Times New Roman" w:cs="Times New Roman"/>
        </w:rPr>
      </w:pPr>
      <w:bookmarkStart w:id="144" w:name="sub_45112"/>
      <w:bookmarkEnd w:id="143"/>
      <w:r w:rsidRPr="00C16F1A">
        <w:rPr>
          <w:rFonts w:ascii="Times New Roman" w:hAnsi="Times New Roman" w:cs="Times New Roman"/>
        </w:rPr>
        <w:t>2)</w:t>
      </w:r>
      <w:r w:rsidR="00EC659B" w:rsidRPr="00C16F1A">
        <w:rPr>
          <w:rFonts w:ascii="Times New Roman" w:hAnsi="Times New Roman" w:cs="Times New Roman"/>
        </w:rPr>
        <w:t> </w:t>
      </w:r>
      <w:r w:rsidRPr="00C16F1A">
        <w:rPr>
          <w:rFonts w:ascii="Times New Roman" w:hAnsi="Times New Roman" w:cs="Times New Roman"/>
        </w:rPr>
        <w:t>лицами, указанными в части 3 статьи 46.9 Градостроительного кодекса Российской Федерации;</w:t>
      </w:r>
    </w:p>
    <w:p w14:paraId="1E8DC3F5" w14:textId="34E7EA82" w:rsidR="00121E5A" w:rsidRPr="00C16F1A" w:rsidRDefault="00121E5A" w:rsidP="00121E5A">
      <w:pPr>
        <w:pStyle w:val="a6"/>
        <w:tabs>
          <w:tab w:val="left" w:pos="993"/>
        </w:tabs>
        <w:ind w:left="680" w:firstLine="0"/>
        <w:rPr>
          <w:rFonts w:ascii="Times New Roman" w:hAnsi="Times New Roman" w:cs="Times New Roman"/>
        </w:rPr>
      </w:pPr>
      <w:bookmarkStart w:id="145" w:name="sub_45113"/>
      <w:bookmarkEnd w:id="144"/>
      <w:r w:rsidRPr="00C16F1A">
        <w:rPr>
          <w:rFonts w:ascii="Times New Roman" w:hAnsi="Times New Roman" w:cs="Times New Roman"/>
        </w:rPr>
        <w:t>3)</w:t>
      </w:r>
      <w:r w:rsidR="00EC659B" w:rsidRPr="00C16F1A">
        <w:rPr>
          <w:rFonts w:ascii="Times New Roman" w:hAnsi="Times New Roman" w:cs="Times New Roman"/>
        </w:rPr>
        <w:t> </w:t>
      </w:r>
      <w:r w:rsidRPr="00C16F1A">
        <w:rPr>
          <w:rFonts w:ascii="Times New Roman" w:hAnsi="Times New Roman" w:cs="Times New Roman"/>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r w:rsidR="00EC659B" w:rsidRPr="00C16F1A">
        <w:rPr>
          <w:rFonts w:ascii="Times New Roman" w:hAnsi="Times New Roman" w:cs="Times New Roman"/>
        </w:rPr>
        <w:t xml:space="preserve"> (за исключением </w:t>
      </w:r>
      <w:r w:rsidR="00413C5E" w:rsidRPr="00C16F1A">
        <w:rPr>
          <w:rFonts w:ascii="Times New Roman" w:hAnsi="Times New Roman" w:cs="Times New Roman"/>
        </w:rPr>
        <w:t>случая, указанного в части 4 данной статьи)</w:t>
      </w:r>
      <w:r w:rsidRPr="00C16F1A">
        <w:rPr>
          <w:rFonts w:ascii="Times New Roman" w:hAnsi="Times New Roman" w:cs="Times New Roman"/>
        </w:rPr>
        <w:t>;</w:t>
      </w:r>
    </w:p>
    <w:p w14:paraId="3FA362F9" w14:textId="5F4E4197" w:rsidR="00121E5A" w:rsidRPr="00C16F1A" w:rsidRDefault="00121E5A" w:rsidP="00121E5A">
      <w:pPr>
        <w:pStyle w:val="a6"/>
        <w:tabs>
          <w:tab w:val="left" w:pos="993"/>
        </w:tabs>
        <w:ind w:left="680" w:firstLine="0"/>
        <w:rPr>
          <w:rFonts w:ascii="Times New Roman" w:hAnsi="Times New Roman" w:cs="Times New Roman"/>
        </w:rPr>
      </w:pPr>
      <w:bookmarkStart w:id="146" w:name="sub_45114"/>
      <w:bookmarkEnd w:id="145"/>
      <w:r w:rsidRPr="00C16F1A">
        <w:rPr>
          <w:rFonts w:ascii="Times New Roman" w:hAnsi="Times New Roman" w:cs="Times New Roman"/>
        </w:rPr>
        <w:t>4)</w:t>
      </w:r>
      <w:r w:rsidR="00EC659B" w:rsidRPr="00C16F1A">
        <w:rPr>
          <w:rFonts w:ascii="Times New Roman" w:hAnsi="Times New Roman" w:cs="Times New Roman"/>
        </w:rPr>
        <w:t> </w:t>
      </w:r>
      <w:r w:rsidRPr="00C16F1A">
        <w:rPr>
          <w:rFonts w:ascii="Times New Roman" w:hAnsi="Times New Roman" w:cs="Times New Roman"/>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r w:rsidR="00413C5E" w:rsidRPr="00C16F1A">
        <w:rPr>
          <w:rFonts w:ascii="Times New Roman" w:hAnsi="Times New Roman" w:cs="Times New Roman"/>
        </w:rPr>
        <w:t xml:space="preserve"> (за исключением случая, указанного в части 4 данной статьи)</w:t>
      </w:r>
      <w:r w:rsidRPr="00C16F1A">
        <w:rPr>
          <w:rFonts w:ascii="Times New Roman" w:hAnsi="Times New Roman" w:cs="Times New Roman"/>
        </w:rPr>
        <w:t>.</w:t>
      </w:r>
    </w:p>
    <w:bookmarkEnd w:id="146"/>
    <w:p w14:paraId="7A18C38B" w14:textId="14A95E57" w:rsidR="00121E5A" w:rsidRPr="00C16F1A" w:rsidRDefault="00121E5A" w:rsidP="00121E5A">
      <w:pPr>
        <w:pStyle w:val="a6"/>
        <w:tabs>
          <w:tab w:val="left" w:pos="993"/>
        </w:tabs>
        <w:rPr>
          <w:rFonts w:ascii="Times New Roman" w:hAnsi="Times New Roman" w:cs="Times New Roman"/>
        </w:rPr>
      </w:pPr>
      <w:r w:rsidRPr="00C16F1A">
        <w:rPr>
          <w:rFonts w:ascii="Times New Roman" w:hAnsi="Times New Roman" w:cs="Times New Roman"/>
        </w:rPr>
        <w:t>3.</w:t>
      </w:r>
      <w:r w:rsidR="00EC659B" w:rsidRPr="00C16F1A">
        <w:rPr>
          <w:rFonts w:ascii="Times New Roman" w:hAnsi="Times New Roman" w:cs="Times New Roman"/>
        </w:rPr>
        <w:t> </w:t>
      </w:r>
      <w:r w:rsidRPr="00C16F1A">
        <w:rPr>
          <w:rFonts w:ascii="Times New Roman" w:hAnsi="Times New Roman" w:cs="Times New Roman"/>
        </w:rPr>
        <w:t>В случае подготовки документации по планировке территории заинтересованными лицами, указанными в части 2 настоящей статьи, принятие органом местного самоуправления решения о подготовке документации по планировке территории не требуется.</w:t>
      </w:r>
    </w:p>
    <w:p w14:paraId="28616F68" w14:textId="2B0360CF" w:rsidR="00D40634" w:rsidRPr="00C16F1A" w:rsidRDefault="00413C5E" w:rsidP="00121E5A">
      <w:pPr>
        <w:pStyle w:val="a6"/>
        <w:tabs>
          <w:tab w:val="left" w:pos="993"/>
        </w:tabs>
        <w:rPr>
          <w:rFonts w:ascii="Times New Roman" w:hAnsi="Times New Roman" w:cs="Times New Roman"/>
        </w:rPr>
      </w:pPr>
      <w:r w:rsidRPr="00C16F1A">
        <w:rPr>
          <w:rFonts w:ascii="Times New Roman" w:hAnsi="Times New Roman" w:cs="Times New Roman"/>
        </w:rPr>
        <w:t>4.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значения в соответствии с утвержденным</w:t>
      </w:r>
      <w:r w:rsidR="003A47D6" w:rsidRPr="00C16F1A">
        <w:rPr>
          <w:rFonts w:ascii="Times New Roman" w:hAnsi="Times New Roman" w:cs="Times New Roman"/>
        </w:rPr>
        <w:t xml:space="preserve">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администрацией города Джанкоя,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статьей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22 статьи 45 Градостроительного кодекса Российской Федерации.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тридцат</w:t>
      </w:r>
      <w:r w:rsidR="00D40634" w:rsidRPr="00C16F1A">
        <w:rPr>
          <w:rFonts w:ascii="Times New Roman" w:hAnsi="Times New Roman" w:cs="Times New Roman"/>
        </w:rPr>
        <w:t xml:space="preserve">ь дней со дня его поступления в указанные орган государственной власти или орган местного самоуправления. В случае, если по истечении </w:t>
      </w:r>
      <w:r w:rsidR="00D40634" w:rsidRPr="00C16F1A">
        <w:rPr>
          <w:rFonts w:ascii="Times New Roman" w:hAnsi="Times New Roman" w:cs="Times New Roman"/>
        </w:rPr>
        <w:lastRenderedPageBreak/>
        <w:t>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2312AA94" w14:textId="77777777" w:rsidR="00121E5A" w:rsidRPr="00C16F1A" w:rsidRDefault="00121E5A" w:rsidP="00121E5A">
      <w:pPr>
        <w:pStyle w:val="a6"/>
        <w:tabs>
          <w:tab w:val="left" w:pos="993"/>
        </w:tabs>
        <w:rPr>
          <w:rFonts w:ascii="Times New Roman" w:hAnsi="Times New Roman" w:cs="Times New Roman"/>
        </w:rPr>
      </w:pPr>
    </w:p>
    <w:p w14:paraId="1E26A5A4" w14:textId="77777777" w:rsidR="00121E5A" w:rsidRPr="00C16F1A" w:rsidRDefault="00121E5A" w:rsidP="00121E5A">
      <w:pPr>
        <w:pStyle w:val="1"/>
        <w:spacing w:before="0" w:after="0"/>
        <w:rPr>
          <w:sz w:val="24"/>
          <w:szCs w:val="24"/>
        </w:rPr>
      </w:pPr>
      <w:bookmarkStart w:id="147" w:name="_Toc332213513"/>
      <w:bookmarkStart w:id="148" w:name="_Toc131313930"/>
      <w:bookmarkStart w:id="149" w:name="_Toc215295517"/>
      <w:bookmarkStart w:id="150" w:name="_Toc242169301"/>
      <w:bookmarkStart w:id="151" w:name="_Toc259101808"/>
      <w:bookmarkStart w:id="152" w:name="_Toc337474224"/>
      <w:bookmarkStart w:id="153" w:name="_Toc337474235"/>
      <w:bookmarkStart w:id="154" w:name="_Toc110609444"/>
      <w:r w:rsidRPr="00C16F1A">
        <w:rPr>
          <w:sz w:val="24"/>
          <w:szCs w:val="24"/>
        </w:rPr>
        <w:t xml:space="preserve">Статья </w:t>
      </w:r>
      <w:r w:rsidR="009E4FD7" w:rsidRPr="00C16F1A">
        <w:rPr>
          <w:sz w:val="24"/>
          <w:szCs w:val="24"/>
        </w:rPr>
        <w:t>19</w:t>
      </w:r>
      <w:r w:rsidRPr="00C16F1A">
        <w:rPr>
          <w:sz w:val="24"/>
          <w:szCs w:val="24"/>
        </w:rPr>
        <w:t xml:space="preserve">. Подготовка </w:t>
      </w:r>
      <w:r w:rsidR="00751840" w:rsidRPr="00C16F1A">
        <w:rPr>
          <w:sz w:val="24"/>
          <w:szCs w:val="24"/>
        </w:rPr>
        <w:t xml:space="preserve">и утверждение </w:t>
      </w:r>
      <w:r w:rsidRPr="00C16F1A">
        <w:rPr>
          <w:sz w:val="24"/>
          <w:szCs w:val="24"/>
        </w:rPr>
        <w:t>документации по планировке территории</w:t>
      </w:r>
      <w:bookmarkEnd w:id="147"/>
      <w:bookmarkEnd w:id="148"/>
      <w:bookmarkEnd w:id="149"/>
      <w:bookmarkEnd w:id="150"/>
      <w:bookmarkEnd w:id="151"/>
      <w:bookmarkEnd w:id="152"/>
      <w:bookmarkEnd w:id="153"/>
      <w:bookmarkEnd w:id="154"/>
    </w:p>
    <w:p w14:paraId="4BAD4F0E" w14:textId="77777777" w:rsidR="00121E5A" w:rsidRPr="00C16F1A" w:rsidRDefault="00121E5A" w:rsidP="00121E5A">
      <w:pPr>
        <w:pStyle w:val="a6"/>
        <w:ind w:firstLine="540"/>
        <w:rPr>
          <w:rFonts w:ascii="Times New Roman" w:hAnsi="Times New Roman" w:cs="Times New Roman"/>
        </w:rPr>
      </w:pPr>
    </w:p>
    <w:p w14:paraId="52BEBB0E" w14:textId="77777777" w:rsidR="00121E5A" w:rsidRPr="00C16F1A" w:rsidRDefault="00121E5A" w:rsidP="00121E5A">
      <w:pPr>
        <w:pStyle w:val="a6"/>
        <w:ind w:firstLine="540"/>
        <w:rPr>
          <w:rFonts w:ascii="Times New Roman" w:hAnsi="Times New Roman" w:cs="Times New Roman"/>
        </w:rPr>
      </w:pPr>
      <w:r w:rsidRPr="00C16F1A">
        <w:rPr>
          <w:rFonts w:ascii="Times New Roman" w:hAnsi="Times New Roman" w:cs="Times New Roman"/>
        </w:rPr>
        <w:t xml:space="preserve">1. Подготовка документации по планировке территории </w:t>
      </w:r>
      <w:r w:rsidR="0036550D" w:rsidRPr="00C16F1A">
        <w:rPr>
          <w:rFonts w:ascii="Times New Roman" w:hAnsi="Times New Roman" w:cs="Times New Roman"/>
        </w:rPr>
        <w:t>применительно к территори</w:t>
      </w:r>
      <w:r w:rsidR="0036550D" w:rsidRPr="00C16F1A">
        <w:t>и</w:t>
      </w:r>
      <w:r w:rsidR="0036550D" w:rsidRPr="00C16F1A">
        <w:rPr>
          <w:rFonts w:ascii="Times New Roman" w:hAnsi="Times New Roman" w:cs="Times New Roman"/>
        </w:rPr>
        <w:t xml:space="preserve"> городского округа </w:t>
      </w:r>
      <w:r w:rsidRPr="00C16F1A">
        <w:rPr>
          <w:rFonts w:ascii="Times New Roman" w:hAnsi="Times New Roman" w:cs="Times New Roman"/>
        </w:rPr>
        <w:t>осуществляется с учётом требований статей 42-4</w:t>
      </w:r>
      <w:r w:rsidR="005D1F23" w:rsidRPr="00C16F1A">
        <w:rPr>
          <w:rFonts w:ascii="Times New Roman" w:hAnsi="Times New Roman" w:cs="Times New Roman"/>
        </w:rPr>
        <w:t>6</w:t>
      </w:r>
      <w:r w:rsidRPr="00C16F1A">
        <w:rPr>
          <w:rFonts w:ascii="Times New Roman" w:hAnsi="Times New Roman" w:cs="Times New Roman"/>
        </w:rPr>
        <w:t>, 46.9, 46.10 Градостроительного кодекса Российской Федерации.</w:t>
      </w:r>
    </w:p>
    <w:p w14:paraId="7A1AE24C" w14:textId="77777777" w:rsidR="00121E5A" w:rsidRPr="00C16F1A" w:rsidRDefault="00121E5A" w:rsidP="00121E5A">
      <w:pPr>
        <w:autoSpaceDE w:val="0"/>
        <w:autoSpaceDN w:val="0"/>
        <w:adjustRightInd w:val="0"/>
        <w:ind w:firstLine="540"/>
        <w:jc w:val="both"/>
      </w:pPr>
      <w:r w:rsidRPr="00C16F1A">
        <w:t xml:space="preserve">2. Подготовка документации по планировке территории </w:t>
      </w:r>
      <w:r w:rsidR="0036550D" w:rsidRPr="00C16F1A">
        <w:t xml:space="preserve">применительно к территории городского округа </w:t>
      </w:r>
      <w:r w:rsidRPr="00C16F1A">
        <w:t>осуществляется на основании документов территориального планирования и Правил в соответствии с требованиями технических регламентов, региональных и местных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вновь выявленных объектов культурного наследия, границ зон с особыми условиями использования территорий.</w:t>
      </w:r>
    </w:p>
    <w:p w14:paraId="7468721F" w14:textId="77777777" w:rsidR="00121E5A" w:rsidRPr="00C16F1A" w:rsidRDefault="00121E5A" w:rsidP="00121E5A">
      <w:pPr>
        <w:pStyle w:val="a6"/>
        <w:rPr>
          <w:rFonts w:ascii="Times New Roman" w:hAnsi="Times New Roman" w:cs="Times New Roman"/>
        </w:rPr>
      </w:pPr>
      <w:bookmarkStart w:id="155" w:name="_Toc131313931"/>
      <w:bookmarkStart w:id="156" w:name="_Toc215295518"/>
      <w:bookmarkStart w:id="157" w:name="_Toc242169302"/>
      <w:bookmarkStart w:id="158" w:name="_Toc259101809"/>
      <w:r w:rsidRPr="00C16F1A">
        <w:rPr>
          <w:rFonts w:ascii="Times New Roman" w:hAnsi="Times New Roman" w:cs="Times New Roman"/>
        </w:rPr>
        <w:t>3. Подготовка и утверждение документации по планировке территории включает в себя:</w:t>
      </w:r>
    </w:p>
    <w:p w14:paraId="65EEFA7B" w14:textId="77777777" w:rsidR="00121E5A" w:rsidRPr="00C16F1A" w:rsidRDefault="00121E5A" w:rsidP="00121E5A">
      <w:pPr>
        <w:pStyle w:val="a6"/>
        <w:ind w:left="680" w:firstLine="0"/>
        <w:rPr>
          <w:rFonts w:ascii="Times New Roman" w:hAnsi="Times New Roman" w:cs="Times New Roman"/>
        </w:rPr>
      </w:pPr>
      <w:r w:rsidRPr="00C16F1A">
        <w:rPr>
          <w:rFonts w:ascii="Times New Roman" w:hAnsi="Times New Roman" w:cs="Times New Roman"/>
        </w:rPr>
        <w:t>1) рассмотрение предложения заинтересованного лица (заявителя) о принятии решения о подготовке документации по планировке территории;</w:t>
      </w:r>
    </w:p>
    <w:p w14:paraId="1C0C3E31" w14:textId="77777777" w:rsidR="00121E5A" w:rsidRPr="00C16F1A" w:rsidRDefault="00121E5A" w:rsidP="00121E5A">
      <w:pPr>
        <w:pStyle w:val="a6"/>
        <w:ind w:left="680" w:firstLine="0"/>
        <w:rPr>
          <w:rFonts w:ascii="Times New Roman" w:hAnsi="Times New Roman" w:cs="Times New Roman"/>
        </w:rPr>
      </w:pPr>
      <w:r w:rsidRPr="00C16F1A">
        <w:rPr>
          <w:rFonts w:ascii="Times New Roman" w:hAnsi="Times New Roman" w:cs="Times New Roman"/>
        </w:rPr>
        <w:t>2) принятие решения о подготовке документации по планировке территории и утверждение задания на подготовку документации по планировке территории;</w:t>
      </w:r>
    </w:p>
    <w:bookmarkEnd w:id="155"/>
    <w:bookmarkEnd w:id="156"/>
    <w:bookmarkEnd w:id="157"/>
    <w:bookmarkEnd w:id="158"/>
    <w:p w14:paraId="1CBA9ACB" w14:textId="77777777" w:rsidR="00A0254D" w:rsidRPr="00C16F1A" w:rsidRDefault="00A0254D" w:rsidP="00A0254D">
      <w:pPr>
        <w:pStyle w:val="a6"/>
        <w:ind w:left="680" w:firstLine="0"/>
        <w:rPr>
          <w:rFonts w:ascii="Times New Roman" w:hAnsi="Times New Roman" w:cs="Times New Roman"/>
        </w:rPr>
      </w:pPr>
      <w:r w:rsidRPr="00C16F1A">
        <w:rPr>
          <w:rFonts w:ascii="Times New Roman" w:hAnsi="Times New Roman" w:cs="Times New Roman"/>
        </w:rPr>
        <w:t>3) проверку предоставленной заявителем документации по планировке территории и направление её главе муниципального образования для назначения общественных обсуждений или публичных слушаний;</w:t>
      </w:r>
    </w:p>
    <w:p w14:paraId="3DD1320A" w14:textId="77777777" w:rsidR="00A0254D" w:rsidRPr="00C16F1A" w:rsidRDefault="00A0254D" w:rsidP="00A0254D">
      <w:pPr>
        <w:pStyle w:val="a6"/>
        <w:ind w:left="680" w:firstLine="0"/>
        <w:rPr>
          <w:rFonts w:ascii="Times New Roman" w:hAnsi="Times New Roman" w:cs="Times New Roman"/>
        </w:rPr>
      </w:pPr>
      <w:r w:rsidRPr="00C16F1A">
        <w:rPr>
          <w:rFonts w:ascii="Times New Roman" w:hAnsi="Times New Roman" w:cs="Times New Roman"/>
        </w:rPr>
        <w:t>4) принятие решения об утверждении документации по планировке территории.</w:t>
      </w:r>
    </w:p>
    <w:p w14:paraId="1D7990BD" w14:textId="77777777" w:rsidR="00A0254D" w:rsidRPr="00C16F1A" w:rsidRDefault="00A0254D" w:rsidP="00A0254D">
      <w:pPr>
        <w:pStyle w:val="a6"/>
        <w:ind w:firstLine="709"/>
        <w:rPr>
          <w:rFonts w:ascii="Times New Roman" w:hAnsi="Times New Roman" w:cs="Times New Roman"/>
        </w:rPr>
      </w:pPr>
      <w:r w:rsidRPr="00C16F1A">
        <w:rPr>
          <w:rFonts w:ascii="Times New Roman" w:hAnsi="Times New Roman" w:cs="Times New Roman"/>
        </w:rPr>
        <w:t>4. Подготовку документации по планировке территории обеспечивает заявитель.</w:t>
      </w:r>
    </w:p>
    <w:p w14:paraId="5BB253BD" w14:textId="77777777" w:rsidR="00A0254D" w:rsidRPr="00C16F1A" w:rsidRDefault="00A0254D" w:rsidP="00A0254D">
      <w:pPr>
        <w:pStyle w:val="a6"/>
        <w:rPr>
          <w:rFonts w:ascii="Times New Roman" w:hAnsi="Times New Roman" w:cs="Times New Roman"/>
        </w:rPr>
      </w:pPr>
      <w:r w:rsidRPr="00C16F1A">
        <w:rPr>
          <w:rFonts w:ascii="Times New Roman" w:hAnsi="Times New Roman" w:cs="Times New Roman"/>
        </w:rPr>
        <w:t>5.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63435286" w14:textId="77777777" w:rsidR="00A0254D" w:rsidRPr="00C16F1A" w:rsidRDefault="00A0254D" w:rsidP="00A0254D">
      <w:pPr>
        <w:pStyle w:val="a6"/>
        <w:rPr>
          <w:rFonts w:ascii="Times New Roman" w:hAnsi="Times New Roman" w:cs="Times New Roman"/>
        </w:rPr>
      </w:pPr>
      <w:r w:rsidRPr="00C16F1A">
        <w:rPr>
          <w:rFonts w:ascii="Times New Roman" w:hAnsi="Times New Roman" w:cs="Times New Roman"/>
        </w:rPr>
        <w:t>6. В случае, если в отношении земельного участка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подготовка документации по планировке территории в границах такого земельного участка или территории осуществляется лицами, с которыми заключен соответствующий договор.</w:t>
      </w:r>
    </w:p>
    <w:p w14:paraId="28C1C8DB" w14:textId="77777777" w:rsidR="00A0254D" w:rsidRPr="00C16F1A" w:rsidRDefault="00A0254D" w:rsidP="00A0254D">
      <w:pPr>
        <w:pStyle w:val="a6"/>
        <w:rPr>
          <w:rFonts w:ascii="Times New Roman" w:hAnsi="Times New Roman" w:cs="Times New Roman"/>
        </w:rPr>
      </w:pPr>
      <w:r w:rsidRPr="00C16F1A">
        <w:rPr>
          <w:rFonts w:ascii="Times New Roman" w:hAnsi="Times New Roman" w:cs="Times New Roman"/>
        </w:rPr>
        <w:t>7. Рассмотрение документации по планировке территории осуществляется с учетом Положения об Архитектурно-градостроительном совете Республики Крым, утвержденного распоряжением Главы Республики Крым от 20.04.2017 № 195-рг (с изменениями и дополнениями).</w:t>
      </w:r>
    </w:p>
    <w:p w14:paraId="2D433BCC" w14:textId="77777777" w:rsidR="00A0254D" w:rsidRPr="00C16F1A" w:rsidRDefault="00A0254D" w:rsidP="00A0254D">
      <w:pPr>
        <w:pStyle w:val="a6"/>
        <w:rPr>
          <w:rFonts w:ascii="Times New Roman" w:hAnsi="Times New Roman" w:cs="Times New Roman"/>
        </w:rPr>
      </w:pPr>
      <w:r w:rsidRPr="00C16F1A">
        <w:rPr>
          <w:rFonts w:ascii="Times New Roman" w:hAnsi="Times New Roman" w:cs="Times New Roman"/>
        </w:rPr>
        <w:t>8. 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общественных обсуждениях или публичных слушаниях в порядке, предусмотренном главой V Правил.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14:paraId="0759CA78" w14:textId="77777777" w:rsidR="00A0254D" w:rsidRPr="00C16F1A" w:rsidRDefault="00A0254D" w:rsidP="00A0254D">
      <w:pPr>
        <w:pStyle w:val="a6"/>
        <w:rPr>
          <w:rFonts w:ascii="Times New Roman" w:hAnsi="Times New Roman" w:cs="Times New Roman"/>
        </w:rPr>
      </w:pPr>
      <w:bookmarkStart w:id="159" w:name="dst1465"/>
      <w:bookmarkEnd w:id="159"/>
      <w:r w:rsidRPr="00C16F1A">
        <w:rPr>
          <w:rFonts w:ascii="Times New Roman" w:hAnsi="Times New Roman" w:cs="Times New Roman"/>
        </w:rPr>
        <w:lastRenderedPageBreak/>
        <w:t>–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47D0DCB9" w14:textId="77777777" w:rsidR="00A0254D" w:rsidRPr="00C16F1A" w:rsidRDefault="00A0254D" w:rsidP="00A0254D">
      <w:pPr>
        <w:pStyle w:val="a6"/>
        <w:rPr>
          <w:rFonts w:ascii="Times New Roman" w:hAnsi="Times New Roman" w:cs="Times New Roman"/>
        </w:rPr>
      </w:pPr>
      <w:bookmarkStart w:id="160" w:name="dst745"/>
      <w:bookmarkStart w:id="161" w:name="dst746"/>
      <w:bookmarkEnd w:id="160"/>
      <w:bookmarkEnd w:id="161"/>
      <w:r w:rsidRPr="00C16F1A">
        <w:rPr>
          <w:rFonts w:ascii="Times New Roman" w:hAnsi="Times New Roman" w:cs="Times New Roman"/>
        </w:rPr>
        <w:t>– территории для размещения линейных объектов в границах земель лесного фонда.</w:t>
      </w:r>
    </w:p>
    <w:p w14:paraId="32B06DBD" w14:textId="30AA660E" w:rsidR="00121E5A" w:rsidRPr="00C16F1A" w:rsidRDefault="00751840" w:rsidP="00121E5A">
      <w:pPr>
        <w:ind w:firstLine="708"/>
        <w:jc w:val="both"/>
      </w:pPr>
      <w:r w:rsidRPr="00C16F1A">
        <w:t>9</w:t>
      </w:r>
      <w:r w:rsidR="00121E5A" w:rsidRPr="00C16F1A">
        <w:t>.</w:t>
      </w:r>
      <w:r w:rsidR="00D40702" w:rsidRPr="00C16F1A">
        <w:t> </w:t>
      </w:r>
      <w:r w:rsidR="00121E5A" w:rsidRPr="00C16F1A">
        <w:t xml:space="preserve">Утверждение документации по планировке территории </w:t>
      </w:r>
      <w:r w:rsidR="0036550D" w:rsidRPr="00C16F1A">
        <w:t xml:space="preserve">применительно к территории городского округа </w:t>
      </w:r>
      <w:r w:rsidR="00121E5A" w:rsidRPr="00C16F1A">
        <w:t>осуществляется</w:t>
      </w:r>
      <w:r w:rsidR="00D40634" w:rsidRPr="00C16F1A">
        <w:t xml:space="preserve"> администрацией города Джанкоя</w:t>
      </w:r>
      <w:r w:rsidR="00121E5A" w:rsidRPr="00C16F1A">
        <w:t xml:space="preserve"> в соответствии со статьей 45 Градостроительного кодекса Российской Федерации и нормативными правовыми актами Республики Крым, местными нормативными правовыми актами.</w:t>
      </w:r>
    </w:p>
    <w:p w14:paraId="356EBEE8" w14:textId="77777777" w:rsidR="00121E5A" w:rsidRPr="00C16F1A" w:rsidRDefault="00121E5A" w:rsidP="00121E5A">
      <w:pPr>
        <w:ind w:firstLine="708"/>
        <w:jc w:val="both"/>
      </w:pPr>
    </w:p>
    <w:p w14:paraId="749E9C8D" w14:textId="34D8FECF" w:rsidR="00121E5A" w:rsidRPr="00C16F1A" w:rsidRDefault="00121E5A" w:rsidP="00121E5A">
      <w:pPr>
        <w:pStyle w:val="1"/>
        <w:spacing w:before="0" w:after="0"/>
        <w:rPr>
          <w:sz w:val="24"/>
          <w:szCs w:val="24"/>
        </w:rPr>
      </w:pPr>
      <w:bookmarkStart w:id="162" w:name="_Toc215295520"/>
      <w:bookmarkStart w:id="163" w:name="_Toc242169304"/>
      <w:bookmarkStart w:id="164" w:name="_Toc259101811"/>
      <w:bookmarkStart w:id="165" w:name="_Toc332213516"/>
      <w:bookmarkStart w:id="166" w:name="_Toc110609445"/>
      <w:r w:rsidRPr="00C16F1A">
        <w:rPr>
          <w:sz w:val="24"/>
          <w:szCs w:val="24"/>
        </w:rPr>
        <w:t>Статья 2</w:t>
      </w:r>
      <w:r w:rsidR="002112E9" w:rsidRPr="00C16F1A">
        <w:rPr>
          <w:sz w:val="24"/>
          <w:szCs w:val="24"/>
        </w:rPr>
        <w:t>0</w:t>
      </w:r>
      <w:r w:rsidRPr="00C16F1A">
        <w:rPr>
          <w:sz w:val="24"/>
          <w:szCs w:val="24"/>
        </w:rPr>
        <w:t>. Развитие застроенных территорий</w:t>
      </w:r>
      <w:bookmarkEnd w:id="162"/>
      <w:bookmarkEnd w:id="163"/>
      <w:bookmarkEnd w:id="164"/>
      <w:bookmarkEnd w:id="165"/>
      <w:bookmarkEnd w:id="166"/>
    </w:p>
    <w:p w14:paraId="03E8B800" w14:textId="77777777" w:rsidR="00121E5A" w:rsidRPr="00C16F1A" w:rsidRDefault="00121E5A" w:rsidP="00121E5A">
      <w:pPr>
        <w:autoSpaceDE w:val="0"/>
        <w:autoSpaceDN w:val="0"/>
        <w:adjustRightInd w:val="0"/>
        <w:ind w:firstLine="680"/>
        <w:jc w:val="both"/>
      </w:pPr>
    </w:p>
    <w:p w14:paraId="11E78556" w14:textId="3996B737" w:rsidR="00121E5A" w:rsidRPr="00C16F1A" w:rsidRDefault="00121E5A" w:rsidP="00121E5A">
      <w:pPr>
        <w:autoSpaceDE w:val="0"/>
        <w:autoSpaceDN w:val="0"/>
        <w:adjustRightInd w:val="0"/>
        <w:ind w:firstLine="680"/>
        <w:jc w:val="both"/>
      </w:pPr>
      <w:r w:rsidRPr="00C16F1A">
        <w:t>1.</w:t>
      </w:r>
      <w:r w:rsidR="00FD21BA" w:rsidRPr="00C16F1A">
        <w:t> </w:t>
      </w:r>
      <w:r w:rsidRPr="00C16F1A">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14:paraId="79F2E398" w14:textId="1682AD0E" w:rsidR="00121E5A" w:rsidRPr="00C16F1A" w:rsidRDefault="00121E5A" w:rsidP="00121E5A">
      <w:pPr>
        <w:pStyle w:val="a6"/>
        <w:rPr>
          <w:rFonts w:ascii="Times New Roman" w:hAnsi="Times New Roman" w:cs="Times New Roman"/>
        </w:rPr>
      </w:pPr>
      <w:r w:rsidRPr="00C16F1A">
        <w:rPr>
          <w:rFonts w:ascii="Times New Roman" w:hAnsi="Times New Roman" w:cs="Times New Roman"/>
        </w:rPr>
        <w:t>2.</w:t>
      </w:r>
      <w:r w:rsidR="00FD21BA" w:rsidRPr="00C16F1A">
        <w:rPr>
          <w:rFonts w:ascii="Times New Roman" w:hAnsi="Times New Roman" w:cs="Times New Roman"/>
        </w:rPr>
        <w:t> </w:t>
      </w:r>
      <w:r w:rsidRPr="00C16F1A">
        <w:rPr>
          <w:rFonts w:ascii="Times New Roman" w:hAnsi="Times New Roman" w:cs="Times New Roman"/>
        </w:rPr>
        <w:t xml:space="preserve">Решение о развитии застроенной территории принимается </w:t>
      </w:r>
      <w:r w:rsidR="00D40634" w:rsidRPr="00C16F1A">
        <w:rPr>
          <w:rFonts w:ascii="Times New Roman" w:hAnsi="Times New Roman" w:cs="Times New Roman"/>
        </w:rPr>
        <w:t>администрацией города Джанкоя</w:t>
      </w:r>
      <w:r w:rsidRPr="00C16F1A">
        <w:rPr>
          <w:rFonts w:ascii="Times New Roman" w:hAnsi="Times New Roman" w:cs="Times New Roman"/>
        </w:rPr>
        <w:t xml:space="preserve"> по инициативе органа государственной власти </w:t>
      </w:r>
      <w:r w:rsidR="006A448F" w:rsidRPr="00C16F1A">
        <w:rPr>
          <w:rFonts w:ascii="Times New Roman" w:hAnsi="Times New Roman" w:cs="Times New Roman"/>
        </w:rPr>
        <w:t>Республики Крым</w:t>
      </w:r>
      <w:r w:rsidRPr="00C16F1A">
        <w:rPr>
          <w:rFonts w:ascii="Times New Roman" w:hAnsi="Times New Roman" w:cs="Times New Roman"/>
        </w:rPr>
        <w:t>,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14:paraId="761236A0" w14:textId="5A20625D" w:rsidR="00121E5A" w:rsidRPr="00C16F1A" w:rsidRDefault="00121E5A" w:rsidP="00121E5A">
      <w:pPr>
        <w:pStyle w:val="a6"/>
        <w:rPr>
          <w:rFonts w:ascii="Times New Roman" w:hAnsi="Times New Roman" w:cs="Times New Roman"/>
        </w:rPr>
      </w:pPr>
      <w:r w:rsidRPr="00C16F1A">
        <w:rPr>
          <w:rFonts w:ascii="Times New Roman" w:hAnsi="Times New Roman" w:cs="Times New Roman"/>
        </w:rPr>
        <w:t>3.</w:t>
      </w:r>
      <w:r w:rsidR="00FD21BA" w:rsidRPr="00C16F1A">
        <w:rPr>
          <w:rFonts w:ascii="Times New Roman" w:hAnsi="Times New Roman" w:cs="Times New Roman"/>
        </w:rPr>
        <w:t> </w:t>
      </w:r>
      <w:r w:rsidRPr="00C16F1A">
        <w:rPr>
          <w:rFonts w:ascii="Times New Roman" w:hAnsi="Times New Roman" w:cs="Times New Roman"/>
        </w:rPr>
        <w:t xml:space="preserve">Решение о развитии застроенной территории может быть принято в случаях, предусмотренных статьей 46.1 Градостроительного кодекса Российской Федерации. </w:t>
      </w:r>
    </w:p>
    <w:p w14:paraId="33C6946F" w14:textId="77777777" w:rsidR="00121E5A" w:rsidRPr="00C16F1A" w:rsidRDefault="00121E5A" w:rsidP="00121E5A">
      <w:pPr>
        <w:autoSpaceDE w:val="0"/>
        <w:autoSpaceDN w:val="0"/>
        <w:adjustRightInd w:val="0"/>
        <w:ind w:firstLine="680"/>
        <w:jc w:val="both"/>
      </w:pPr>
      <w:r w:rsidRPr="00C16F1A">
        <w:t>4. В решении уполномоченного органа о развитии застроенной территории должны быть определены:</w:t>
      </w:r>
    </w:p>
    <w:p w14:paraId="643926FC" w14:textId="77777777" w:rsidR="00121E5A" w:rsidRPr="00C16F1A" w:rsidRDefault="00121E5A" w:rsidP="00121E5A">
      <w:pPr>
        <w:pStyle w:val="a6"/>
        <w:tabs>
          <w:tab w:val="left" w:pos="1134"/>
        </w:tabs>
        <w:ind w:left="680" w:firstLine="0"/>
        <w:rPr>
          <w:rFonts w:ascii="Times New Roman" w:hAnsi="Times New Roman" w:cs="Times New Roman"/>
        </w:rPr>
      </w:pPr>
      <w:r w:rsidRPr="00C16F1A">
        <w:rPr>
          <w:rFonts w:ascii="Times New Roman" w:hAnsi="Times New Roman" w:cs="Times New Roman"/>
        </w:rPr>
        <w:t>1) местоположение и площадь застроенной территории, применительно к которой принято решение о развитии;</w:t>
      </w:r>
    </w:p>
    <w:p w14:paraId="7F998861" w14:textId="3A066592" w:rsidR="00121E5A" w:rsidRPr="00C16F1A" w:rsidRDefault="00121E5A" w:rsidP="00121E5A">
      <w:pPr>
        <w:tabs>
          <w:tab w:val="left" w:pos="1134"/>
        </w:tabs>
        <w:autoSpaceDE w:val="0"/>
        <w:autoSpaceDN w:val="0"/>
        <w:adjustRightInd w:val="0"/>
        <w:ind w:left="680"/>
        <w:jc w:val="both"/>
      </w:pPr>
      <w:r w:rsidRPr="00C16F1A">
        <w:t>2)</w:t>
      </w:r>
      <w:r w:rsidR="00FD21BA" w:rsidRPr="00C16F1A">
        <w:t> </w:t>
      </w:r>
      <w:r w:rsidRPr="00C16F1A">
        <w:t xml:space="preserve">перечень адресов зданий, строений, сооружений, </w:t>
      </w:r>
      <w:r w:rsidR="00E974DE" w:rsidRPr="00C16F1A">
        <w:t>подлежащих сносу, реконструкции.</w:t>
      </w:r>
    </w:p>
    <w:p w14:paraId="4DBE297F" w14:textId="5C79AA1B" w:rsidR="00D40634" w:rsidRPr="00C16F1A" w:rsidRDefault="00D40634" w:rsidP="00FD21BA">
      <w:pPr>
        <w:autoSpaceDE w:val="0"/>
        <w:autoSpaceDN w:val="0"/>
        <w:adjustRightInd w:val="0"/>
        <w:ind w:firstLine="709"/>
        <w:jc w:val="both"/>
      </w:pPr>
      <w:r w:rsidRPr="00C16F1A">
        <w:t>Обязательным приложением к решению о развитии застроенной территории являются сведения о границах такой территории, которые должны содержать графическое описание местоположения границ территории, перечень координат характерных точек этих границ в системе координат, установленной для ведения Единого государственного реестра недвижимости. Требования к точности определения координат характерных точек границ застроенной территории, в отношении которой принимается решение о её развитии, формату электронного документа, содержащего указанные сведения</w:t>
      </w:r>
      <w:r w:rsidR="00FD21BA" w:rsidRPr="00C16F1A">
        <w:t>,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4011F497" w14:textId="36197DFE" w:rsidR="00121E5A" w:rsidRPr="00C16F1A" w:rsidRDefault="00121E5A" w:rsidP="00FD21BA">
      <w:pPr>
        <w:autoSpaceDE w:val="0"/>
        <w:autoSpaceDN w:val="0"/>
        <w:adjustRightInd w:val="0"/>
        <w:ind w:firstLine="709"/>
        <w:jc w:val="both"/>
      </w:pPr>
      <w:r w:rsidRPr="00C16F1A">
        <w:t>5.</w:t>
      </w:r>
      <w:r w:rsidR="00D40634" w:rsidRPr="00C16F1A">
        <w:t> </w:t>
      </w:r>
      <w:r w:rsidRPr="00C16F1A">
        <w:t xml:space="preserve">Развитие застроенных территорий осуществляется на основании договора о развитии застроенной территории в соответствии со </w:t>
      </w:r>
      <w:hyperlink r:id="rId12" w:history="1">
        <w:r w:rsidRPr="00C16F1A">
          <w:t>статьей 46.2</w:t>
        </w:r>
      </w:hyperlink>
      <w:r w:rsidRPr="00C16F1A">
        <w:t xml:space="preserve"> Градостроительного кодекса Российской Федерации.</w:t>
      </w:r>
    </w:p>
    <w:p w14:paraId="0BE1085F" w14:textId="3D0AC0FC" w:rsidR="00121E5A" w:rsidRPr="00C16F1A" w:rsidRDefault="00121E5A" w:rsidP="00121E5A">
      <w:pPr>
        <w:tabs>
          <w:tab w:val="left" w:pos="1134"/>
        </w:tabs>
        <w:autoSpaceDE w:val="0"/>
        <w:autoSpaceDN w:val="0"/>
        <w:adjustRightInd w:val="0"/>
        <w:ind w:firstLine="709"/>
        <w:jc w:val="both"/>
      </w:pPr>
      <w:bookmarkStart w:id="167" w:name="_Toc332213517"/>
    </w:p>
    <w:p w14:paraId="453AAEEA" w14:textId="77777777" w:rsidR="00D40702" w:rsidRPr="00C16F1A" w:rsidRDefault="00D40702">
      <w:pPr>
        <w:spacing w:after="160" w:line="259" w:lineRule="auto"/>
        <w:rPr>
          <w:b/>
          <w:bCs/>
          <w:kern w:val="32"/>
        </w:rPr>
      </w:pPr>
      <w:r w:rsidRPr="00C16F1A">
        <w:br w:type="page"/>
      </w:r>
    </w:p>
    <w:p w14:paraId="530ACAE0" w14:textId="141A04E6" w:rsidR="00121E5A" w:rsidRPr="00C16F1A" w:rsidRDefault="00121E5A" w:rsidP="00121E5A">
      <w:pPr>
        <w:pStyle w:val="1"/>
        <w:spacing w:before="0" w:after="0"/>
        <w:rPr>
          <w:sz w:val="24"/>
          <w:szCs w:val="24"/>
        </w:rPr>
      </w:pPr>
      <w:bookmarkStart w:id="168" w:name="_Toc110609446"/>
      <w:r w:rsidRPr="00C16F1A">
        <w:rPr>
          <w:sz w:val="24"/>
          <w:szCs w:val="24"/>
        </w:rPr>
        <w:lastRenderedPageBreak/>
        <w:t xml:space="preserve">Глава </w:t>
      </w:r>
      <w:r w:rsidRPr="00C16F1A">
        <w:rPr>
          <w:sz w:val="24"/>
          <w:szCs w:val="24"/>
          <w:lang w:val="en-US"/>
        </w:rPr>
        <w:t>IV</w:t>
      </w:r>
      <w:r w:rsidRPr="00C16F1A">
        <w:rPr>
          <w:sz w:val="24"/>
          <w:szCs w:val="24"/>
        </w:rPr>
        <w:t>. Положения о строительстве и реконструкции объектов капитального строительства</w:t>
      </w:r>
      <w:bookmarkEnd w:id="167"/>
      <w:bookmarkEnd w:id="168"/>
    </w:p>
    <w:p w14:paraId="6015CD36" w14:textId="77777777" w:rsidR="00121E5A" w:rsidRPr="00C16F1A" w:rsidRDefault="00121E5A" w:rsidP="00121E5A"/>
    <w:p w14:paraId="3F6E88A7" w14:textId="77777777" w:rsidR="00121E5A" w:rsidRPr="00C16F1A" w:rsidRDefault="00121E5A" w:rsidP="00121E5A">
      <w:pPr>
        <w:pStyle w:val="1"/>
        <w:spacing w:before="0" w:after="0"/>
        <w:rPr>
          <w:sz w:val="24"/>
          <w:szCs w:val="24"/>
        </w:rPr>
      </w:pPr>
      <w:bookmarkStart w:id="169" w:name="_Toc215295522"/>
      <w:bookmarkStart w:id="170" w:name="_Toc242169306"/>
      <w:bookmarkStart w:id="171" w:name="_Toc259101813"/>
      <w:bookmarkStart w:id="172" w:name="_Toc332213518"/>
      <w:bookmarkStart w:id="173" w:name="_Toc110609447"/>
      <w:r w:rsidRPr="00C16F1A">
        <w:rPr>
          <w:sz w:val="24"/>
          <w:szCs w:val="24"/>
        </w:rPr>
        <w:t>Статья 2</w:t>
      </w:r>
      <w:r w:rsidR="002B02E6" w:rsidRPr="00C16F1A">
        <w:rPr>
          <w:sz w:val="24"/>
          <w:szCs w:val="24"/>
        </w:rPr>
        <w:t>1</w:t>
      </w:r>
      <w:r w:rsidRPr="00C16F1A">
        <w:rPr>
          <w:sz w:val="24"/>
          <w:szCs w:val="24"/>
        </w:rPr>
        <w:t>. Основания осуществления строительства и реконструкции объектов капитального строительства</w:t>
      </w:r>
      <w:bookmarkEnd w:id="169"/>
      <w:bookmarkEnd w:id="170"/>
      <w:bookmarkEnd w:id="171"/>
      <w:bookmarkEnd w:id="172"/>
      <w:bookmarkEnd w:id="173"/>
    </w:p>
    <w:p w14:paraId="0E7D4810" w14:textId="77777777" w:rsidR="00121E5A" w:rsidRPr="00C16F1A" w:rsidRDefault="00121E5A" w:rsidP="00121E5A">
      <w:pPr>
        <w:pStyle w:val="a6"/>
        <w:rPr>
          <w:rFonts w:ascii="Times New Roman" w:hAnsi="Times New Roman" w:cs="Times New Roman"/>
        </w:rPr>
      </w:pPr>
    </w:p>
    <w:p w14:paraId="774235AC" w14:textId="1E3F6228" w:rsidR="00121E5A" w:rsidRPr="00C16F1A" w:rsidRDefault="00121E5A" w:rsidP="00FD21BA">
      <w:pPr>
        <w:pStyle w:val="a6"/>
        <w:ind w:firstLine="709"/>
        <w:rPr>
          <w:rFonts w:ascii="Times New Roman" w:hAnsi="Times New Roman" w:cs="Times New Roman"/>
        </w:rPr>
      </w:pPr>
      <w:r w:rsidRPr="00C16F1A">
        <w:rPr>
          <w:rFonts w:ascii="Times New Roman" w:hAnsi="Times New Roman" w:cs="Times New Roman"/>
        </w:rPr>
        <w:t>1.</w:t>
      </w:r>
      <w:r w:rsidR="00FD21BA" w:rsidRPr="00C16F1A">
        <w:rPr>
          <w:rFonts w:ascii="Times New Roman" w:hAnsi="Times New Roman" w:cs="Times New Roman"/>
        </w:rPr>
        <w:t> </w:t>
      </w:r>
      <w:r w:rsidRPr="00C16F1A">
        <w:rPr>
          <w:rFonts w:ascii="Times New Roman" w:hAnsi="Times New Roman" w:cs="Times New Roman"/>
        </w:rPr>
        <w:t>Строительство и реконструкция объектов капитального строительства осуществляются на основании разрешения на строительство, за исключением случаев, предусмотренных частью 2 настоящей статьи.</w:t>
      </w:r>
    </w:p>
    <w:p w14:paraId="4211F99A" w14:textId="60227D3E" w:rsidR="00121E5A" w:rsidRPr="00C16F1A" w:rsidRDefault="00121E5A" w:rsidP="00FD21BA">
      <w:pPr>
        <w:pStyle w:val="a6"/>
        <w:ind w:firstLine="709"/>
        <w:rPr>
          <w:rFonts w:ascii="Times New Roman" w:hAnsi="Times New Roman" w:cs="Times New Roman"/>
        </w:rPr>
      </w:pPr>
      <w:r w:rsidRPr="00C16F1A">
        <w:rPr>
          <w:rFonts w:ascii="Times New Roman" w:hAnsi="Times New Roman" w:cs="Times New Roman"/>
        </w:rPr>
        <w:t>2.</w:t>
      </w:r>
      <w:r w:rsidR="00FD21BA" w:rsidRPr="00C16F1A">
        <w:rPr>
          <w:rFonts w:ascii="Times New Roman" w:hAnsi="Times New Roman" w:cs="Times New Roman"/>
        </w:rPr>
        <w:t> </w:t>
      </w:r>
      <w:r w:rsidRPr="00C16F1A">
        <w:rPr>
          <w:rFonts w:ascii="Times New Roman" w:hAnsi="Times New Roman" w:cs="Times New Roman"/>
        </w:rPr>
        <w:t>В соответствии с Градостроительным кодексом Российской Федерации выдача разрешения на строительство не требуется в случае:</w:t>
      </w:r>
    </w:p>
    <w:p w14:paraId="46A154FF" w14:textId="77EF6B5A" w:rsidR="00121E5A" w:rsidRPr="00C16F1A" w:rsidRDefault="00121E5A" w:rsidP="00FD21BA">
      <w:pPr>
        <w:pStyle w:val="a6"/>
        <w:ind w:left="709" w:firstLine="0"/>
        <w:rPr>
          <w:rFonts w:ascii="Times New Roman" w:hAnsi="Times New Roman" w:cs="Times New Roman"/>
        </w:rPr>
      </w:pPr>
      <w:r w:rsidRPr="00C16F1A">
        <w:rPr>
          <w:rFonts w:ascii="Times New Roman" w:hAnsi="Times New Roman" w:cs="Times New Roman"/>
        </w:rPr>
        <w:t>1)</w:t>
      </w:r>
      <w:r w:rsidR="00AA19EC" w:rsidRPr="00C16F1A">
        <w:rPr>
          <w:rFonts w:ascii="Times New Roman" w:hAnsi="Times New Roman" w:cs="Times New Roman"/>
        </w:rPr>
        <w:t> </w:t>
      </w:r>
      <w:r w:rsidRPr="00C16F1A">
        <w:rPr>
          <w:rFonts w:ascii="Times New Roman" w:hAnsi="Times New Roman" w:cs="Times New Roman"/>
        </w:rPr>
        <w:t>строительства</w:t>
      </w:r>
      <w:r w:rsidR="00AA19EC" w:rsidRPr="00C16F1A">
        <w:rPr>
          <w:rFonts w:ascii="Times New Roman" w:hAnsi="Times New Roman" w:cs="Times New Roman"/>
        </w:rPr>
        <w:t>, реконструкции</w:t>
      </w:r>
      <w:r w:rsidRPr="00C16F1A">
        <w:rPr>
          <w:rFonts w:ascii="Times New Roman" w:hAnsi="Times New Roman" w:cs="Times New Roman"/>
        </w:rPr>
        <w:t xml:space="preserve">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w:t>
      </w:r>
      <w:r w:rsidR="00AA19EC" w:rsidRPr="00C16F1A">
        <w:rPr>
          <w:rFonts w:ascii="Times New Roman" w:hAnsi="Times New Roman" w:cs="Times New Roman"/>
        </w:rPr>
        <w:t>,</w:t>
      </w:r>
      <w:r w:rsidRPr="00C16F1A">
        <w:rPr>
          <w:rFonts w:ascii="Times New Roman" w:hAnsi="Times New Roman" w:cs="Times New Roman"/>
        </w:rPr>
        <w:t xml:space="preserve"> </w:t>
      </w:r>
      <w:r w:rsidR="00AA19EC" w:rsidRPr="00C16F1A">
        <w:rPr>
          <w:rFonts w:ascii="Times New Roman" w:hAnsi="Times New Roman" w:cs="Times New Roman"/>
        </w:rPr>
        <w:t>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или огородничества</w:t>
      </w:r>
      <w:r w:rsidRPr="00C16F1A">
        <w:rPr>
          <w:rFonts w:ascii="Times New Roman" w:hAnsi="Times New Roman" w:cs="Times New Roman"/>
        </w:rPr>
        <w:t>;</w:t>
      </w:r>
    </w:p>
    <w:p w14:paraId="3646A27D" w14:textId="2497D3A6" w:rsidR="00121E5A" w:rsidRPr="00C16F1A" w:rsidRDefault="00121E5A" w:rsidP="00FD21BA">
      <w:pPr>
        <w:pStyle w:val="a6"/>
        <w:ind w:left="737" w:firstLine="0"/>
        <w:rPr>
          <w:rFonts w:ascii="Times New Roman" w:hAnsi="Times New Roman" w:cs="Times New Roman"/>
        </w:rPr>
      </w:pPr>
      <w:r w:rsidRPr="00C16F1A">
        <w:rPr>
          <w:rFonts w:ascii="Times New Roman" w:hAnsi="Times New Roman" w:cs="Times New Roman"/>
        </w:rPr>
        <w:t>2)</w:t>
      </w:r>
      <w:r w:rsidR="00AA19EC" w:rsidRPr="00C16F1A">
        <w:rPr>
          <w:rFonts w:ascii="Times New Roman" w:hAnsi="Times New Roman" w:cs="Times New Roman"/>
        </w:rPr>
        <w:t> </w:t>
      </w:r>
      <w:r w:rsidRPr="00C16F1A">
        <w:rPr>
          <w:rFonts w:ascii="Times New Roman" w:hAnsi="Times New Roman" w:cs="Times New Roman"/>
        </w:rPr>
        <w:t>строительства, реконструкции объектов</w:t>
      </w:r>
      <w:r w:rsidR="00AA19EC" w:rsidRPr="00C16F1A">
        <w:rPr>
          <w:rFonts w:ascii="Times New Roman" w:hAnsi="Times New Roman" w:cs="Times New Roman"/>
        </w:rPr>
        <w:t xml:space="preserve"> индивидуального жилищного строительства</w:t>
      </w:r>
      <w:r w:rsidRPr="00C16F1A">
        <w:rPr>
          <w:rFonts w:ascii="Times New Roman" w:hAnsi="Times New Roman" w:cs="Times New Roman"/>
        </w:rPr>
        <w:t>;</w:t>
      </w:r>
    </w:p>
    <w:p w14:paraId="4ED465CF" w14:textId="5F8142F1" w:rsidR="00121E5A" w:rsidRPr="00C16F1A" w:rsidRDefault="00121E5A" w:rsidP="00121E5A">
      <w:pPr>
        <w:pStyle w:val="a6"/>
        <w:tabs>
          <w:tab w:val="left" w:pos="1080"/>
        </w:tabs>
        <w:ind w:left="737" w:firstLine="0"/>
        <w:rPr>
          <w:rFonts w:ascii="Times New Roman" w:hAnsi="Times New Roman" w:cs="Times New Roman"/>
        </w:rPr>
      </w:pPr>
      <w:r w:rsidRPr="00C16F1A">
        <w:rPr>
          <w:rFonts w:ascii="Times New Roman" w:hAnsi="Times New Roman" w:cs="Times New Roman"/>
        </w:rPr>
        <w:t>3)</w:t>
      </w:r>
      <w:r w:rsidR="00AA19EC" w:rsidRPr="00C16F1A">
        <w:rPr>
          <w:rFonts w:ascii="Times New Roman" w:hAnsi="Times New Roman" w:cs="Times New Roman"/>
        </w:rPr>
        <w:t> строительства, реконструкции объектов, не являющихся объектами капитального строительства;</w:t>
      </w:r>
    </w:p>
    <w:p w14:paraId="64E31423" w14:textId="569EADC1" w:rsidR="00AA19EC" w:rsidRPr="00C16F1A" w:rsidRDefault="00121E5A" w:rsidP="00121E5A">
      <w:pPr>
        <w:pStyle w:val="a6"/>
        <w:tabs>
          <w:tab w:val="left" w:pos="1080"/>
        </w:tabs>
        <w:ind w:left="737" w:firstLine="0"/>
        <w:rPr>
          <w:rFonts w:ascii="Times New Roman" w:hAnsi="Times New Roman" w:cs="Times New Roman"/>
        </w:rPr>
      </w:pPr>
      <w:r w:rsidRPr="00C16F1A">
        <w:rPr>
          <w:rFonts w:ascii="Times New Roman" w:hAnsi="Times New Roman" w:cs="Times New Roman"/>
        </w:rPr>
        <w:t>4)</w:t>
      </w:r>
      <w:r w:rsidR="00AA19EC" w:rsidRPr="00C16F1A">
        <w:rPr>
          <w:rFonts w:ascii="Times New Roman" w:hAnsi="Times New Roman" w:cs="Times New Roman"/>
        </w:rPr>
        <w:t> строительства на земельно участке строений и сооружений вспомогательного использования;</w:t>
      </w:r>
    </w:p>
    <w:p w14:paraId="45528C38" w14:textId="683A3F9B" w:rsidR="00121E5A" w:rsidRPr="00C16F1A" w:rsidRDefault="00AA19EC" w:rsidP="00121E5A">
      <w:pPr>
        <w:pStyle w:val="a6"/>
        <w:tabs>
          <w:tab w:val="left" w:pos="1080"/>
        </w:tabs>
        <w:ind w:left="737" w:firstLine="0"/>
        <w:rPr>
          <w:rFonts w:ascii="Times New Roman" w:hAnsi="Times New Roman" w:cs="Times New Roman"/>
        </w:rPr>
      </w:pPr>
      <w:r w:rsidRPr="00C16F1A">
        <w:rPr>
          <w:rFonts w:ascii="Times New Roman" w:hAnsi="Times New Roman" w:cs="Times New Roman"/>
        </w:rPr>
        <w:t>5) </w:t>
      </w:r>
      <w:r w:rsidR="00121E5A" w:rsidRPr="00C16F1A">
        <w:rPr>
          <w:rFonts w:ascii="Times New Roman" w:hAnsi="Times New Roman" w:cs="Times New Roman"/>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0ADA07E7" w14:textId="1E045218" w:rsidR="00121E5A" w:rsidRPr="00C16F1A" w:rsidRDefault="00AA19EC" w:rsidP="00121E5A">
      <w:pPr>
        <w:pStyle w:val="a6"/>
        <w:tabs>
          <w:tab w:val="left" w:pos="1080"/>
        </w:tabs>
        <w:ind w:left="737" w:firstLine="0"/>
        <w:rPr>
          <w:rFonts w:ascii="Times New Roman" w:hAnsi="Times New Roman" w:cs="Times New Roman"/>
        </w:rPr>
      </w:pPr>
      <w:r w:rsidRPr="00C16F1A">
        <w:rPr>
          <w:rFonts w:ascii="Times New Roman" w:hAnsi="Times New Roman" w:cs="Times New Roman"/>
        </w:rPr>
        <w:t>6</w:t>
      </w:r>
      <w:r w:rsidR="00121E5A" w:rsidRPr="00C16F1A">
        <w:rPr>
          <w:rFonts w:ascii="Times New Roman" w:hAnsi="Times New Roman" w:cs="Times New Roman"/>
        </w:rPr>
        <w:t>)</w:t>
      </w:r>
      <w:r w:rsidRPr="00C16F1A">
        <w:rPr>
          <w:rFonts w:ascii="Times New Roman" w:hAnsi="Times New Roman" w:cs="Times New Roman"/>
        </w:rPr>
        <w:t> </w:t>
      </w:r>
      <w:r w:rsidR="00121E5A" w:rsidRPr="00C16F1A">
        <w:rPr>
          <w:rFonts w:ascii="Times New Roman" w:hAnsi="Times New Roman" w:cs="Times New Roman"/>
        </w:rPr>
        <w:t>капитального ремонта объектов капитального строительства;</w:t>
      </w:r>
    </w:p>
    <w:p w14:paraId="53836ADD" w14:textId="0AC7E4BA" w:rsidR="00AA19EC" w:rsidRPr="00C16F1A" w:rsidRDefault="00AA19EC" w:rsidP="00121E5A">
      <w:pPr>
        <w:pStyle w:val="a6"/>
        <w:tabs>
          <w:tab w:val="left" w:pos="1080"/>
        </w:tabs>
        <w:ind w:left="737" w:firstLine="0"/>
        <w:rPr>
          <w:rFonts w:ascii="Times New Roman" w:hAnsi="Times New Roman" w:cs="Times New Roman"/>
        </w:rPr>
      </w:pPr>
      <w:r w:rsidRPr="00C16F1A">
        <w:rPr>
          <w:rFonts w:ascii="Times New Roman" w:hAnsi="Times New Roman" w:cs="Times New Roman"/>
        </w:rPr>
        <w:t>7</w:t>
      </w:r>
      <w:r w:rsidR="00121E5A" w:rsidRPr="00C16F1A">
        <w:rPr>
          <w:rFonts w:ascii="Times New Roman" w:hAnsi="Times New Roman" w:cs="Times New Roman"/>
        </w:rPr>
        <w:t>)</w:t>
      </w:r>
      <w:r w:rsidRPr="00C16F1A">
        <w:rPr>
          <w:rFonts w:ascii="Times New Roman" w:hAnsi="Times New Roman" w:cs="Times New Roman"/>
        </w:rPr>
        <w:t> строительства, реконструкции буровых скважин, предусмотренных подготовленными, согласованными и утвержденными</w:t>
      </w:r>
      <w:r w:rsidR="00E12D33" w:rsidRPr="00C16F1A">
        <w:rPr>
          <w:rFonts w:ascii="Times New Roman" w:hAnsi="Times New Roman" w:cs="Times New Roman"/>
        </w:rPr>
        <w:t xml:space="preserve">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3970CEEE" w14:textId="3F29997D" w:rsidR="009E26C6" w:rsidRPr="00C16F1A" w:rsidRDefault="009E26C6" w:rsidP="00121E5A">
      <w:pPr>
        <w:pStyle w:val="a6"/>
        <w:tabs>
          <w:tab w:val="left" w:pos="1080"/>
        </w:tabs>
        <w:ind w:left="737" w:firstLine="0"/>
        <w:rPr>
          <w:rFonts w:ascii="Times New Roman" w:hAnsi="Times New Roman" w:cs="Times New Roman"/>
        </w:rPr>
      </w:pPr>
      <w:r w:rsidRPr="00C16F1A">
        <w:rPr>
          <w:rFonts w:ascii="Times New Roman" w:hAnsi="Times New Roman" w:cs="Times New Roman"/>
        </w:rPr>
        <w:t>8) строительства, реконструкции посольств, консульств и представительств Российской Федерации за рубежом;</w:t>
      </w:r>
    </w:p>
    <w:p w14:paraId="37BF40E6" w14:textId="39F21366" w:rsidR="009E26C6" w:rsidRPr="00C16F1A" w:rsidRDefault="009E26C6" w:rsidP="00121E5A">
      <w:pPr>
        <w:pStyle w:val="a6"/>
        <w:tabs>
          <w:tab w:val="left" w:pos="1080"/>
        </w:tabs>
        <w:ind w:left="737" w:firstLine="0"/>
        <w:rPr>
          <w:rFonts w:ascii="Times New Roman" w:hAnsi="Times New Roman" w:cs="Times New Roman"/>
        </w:rPr>
      </w:pPr>
      <w:r w:rsidRPr="00C16F1A">
        <w:rPr>
          <w:rFonts w:ascii="Times New Roman" w:hAnsi="Times New Roman" w:cs="Times New Roman"/>
        </w:rPr>
        <w:t>9) строительства, реконструкции объектов, предназначенных для транспортировки природного газа под давлением 0,6 мегапаскаля включительно;</w:t>
      </w:r>
    </w:p>
    <w:p w14:paraId="16DEF25E" w14:textId="0DBE8103" w:rsidR="009E26C6" w:rsidRPr="00C16F1A" w:rsidRDefault="009E26C6" w:rsidP="00121E5A">
      <w:pPr>
        <w:pStyle w:val="a6"/>
        <w:tabs>
          <w:tab w:val="left" w:pos="1080"/>
        </w:tabs>
        <w:ind w:left="737" w:firstLine="0"/>
        <w:rPr>
          <w:rFonts w:ascii="Times New Roman" w:hAnsi="Times New Roman" w:cs="Times New Roman"/>
        </w:rPr>
      </w:pPr>
      <w:r w:rsidRPr="00C16F1A">
        <w:rPr>
          <w:rFonts w:ascii="Times New Roman" w:hAnsi="Times New Roman" w:cs="Times New Roman"/>
        </w:rPr>
        <w:t>10) размещения антенных опор (мачт и башен) высотой до 50 метров, предназначенных для размещения средств связи;</w:t>
      </w:r>
    </w:p>
    <w:p w14:paraId="696DEE4D" w14:textId="3D369F35" w:rsidR="00121E5A" w:rsidRPr="00C16F1A" w:rsidRDefault="009E26C6" w:rsidP="006644EA">
      <w:pPr>
        <w:pStyle w:val="a6"/>
        <w:ind w:left="737" w:firstLine="0"/>
        <w:rPr>
          <w:rFonts w:ascii="Times New Roman" w:hAnsi="Times New Roman" w:cs="Times New Roman"/>
        </w:rPr>
      </w:pPr>
      <w:r w:rsidRPr="00C16F1A">
        <w:rPr>
          <w:rFonts w:ascii="Times New Roman" w:hAnsi="Times New Roman" w:cs="Times New Roman"/>
        </w:rPr>
        <w:t>11) </w:t>
      </w:r>
      <w:r w:rsidR="00121E5A" w:rsidRPr="00C16F1A">
        <w:rPr>
          <w:rFonts w:ascii="Times New Roman" w:hAnsi="Times New Roman" w:cs="Times New Roman"/>
        </w:rPr>
        <w:t xml:space="preserve">иных случаях, </w:t>
      </w:r>
      <w:r w:rsidRPr="00C16F1A">
        <w:rPr>
          <w:rFonts w:ascii="Times New Roman" w:hAnsi="Times New Roman" w:cs="Times New Roman"/>
        </w:rPr>
        <w:t>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Республики Крым о градостроительной деятельности получение разрешения на строительство не требуется.</w:t>
      </w:r>
    </w:p>
    <w:p w14:paraId="395BE175" w14:textId="4D3954AE" w:rsidR="00121E5A" w:rsidRPr="00C16F1A" w:rsidRDefault="00121E5A" w:rsidP="006644EA">
      <w:pPr>
        <w:pStyle w:val="a6"/>
        <w:ind w:firstLine="709"/>
        <w:rPr>
          <w:rFonts w:ascii="Times New Roman" w:hAnsi="Times New Roman" w:cs="Times New Roman"/>
        </w:rPr>
      </w:pPr>
      <w:r w:rsidRPr="00C16F1A">
        <w:rPr>
          <w:rFonts w:ascii="Times New Roman" w:hAnsi="Times New Roman" w:cs="Times New Roman"/>
        </w:rPr>
        <w:t>3.</w:t>
      </w:r>
      <w:r w:rsidR="006644EA" w:rsidRPr="00C16F1A">
        <w:rPr>
          <w:rFonts w:ascii="Times New Roman" w:hAnsi="Times New Roman" w:cs="Times New Roman"/>
        </w:rPr>
        <w:t> </w:t>
      </w:r>
      <w:r w:rsidRPr="00C16F1A">
        <w:rPr>
          <w:rFonts w:ascii="Times New Roman" w:hAnsi="Times New Roman" w:cs="Times New Roman"/>
        </w:rPr>
        <w:t>Лица, осуществляющие строительство и реконструкцию объектов капитального строительства, указанных в части 2 настоящей статьи, несут ответственность в соответствии с действующим законодательством за последствия, которые могут возникнуть в результате осуществления таких действий.</w:t>
      </w:r>
    </w:p>
    <w:p w14:paraId="1F780307" w14:textId="0AE727F1" w:rsidR="00121E5A" w:rsidRPr="00C16F1A" w:rsidRDefault="00121E5A" w:rsidP="006644EA">
      <w:pPr>
        <w:pStyle w:val="a6"/>
        <w:ind w:firstLine="709"/>
        <w:rPr>
          <w:rFonts w:ascii="Times New Roman" w:hAnsi="Times New Roman" w:cs="Times New Roman"/>
          <w:strike/>
        </w:rPr>
      </w:pPr>
      <w:r w:rsidRPr="00C16F1A">
        <w:rPr>
          <w:rFonts w:ascii="Times New Roman" w:hAnsi="Times New Roman" w:cs="Times New Roman"/>
        </w:rPr>
        <w:t>4.</w:t>
      </w:r>
      <w:r w:rsidR="009E26C6" w:rsidRPr="00C16F1A">
        <w:rPr>
          <w:rFonts w:ascii="Times New Roman" w:hAnsi="Times New Roman" w:cs="Times New Roman"/>
        </w:rPr>
        <w:t> </w:t>
      </w:r>
      <w:r w:rsidR="006644EA" w:rsidRPr="00C16F1A">
        <w:rPr>
          <w:rFonts w:ascii="Times New Roman" w:hAnsi="Times New Roman" w:cs="Times New Roman"/>
        </w:rPr>
        <w:t xml:space="preserve">В целях строительства или реконструкции объекта индивидуального </w:t>
      </w:r>
      <w:r w:rsidR="00177B36" w:rsidRPr="00C16F1A">
        <w:rPr>
          <w:rFonts w:ascii="Times New Roman" w:hAnsi="Times New Roman" w:cs="Times New Roman"/>
        </w:rPr>
        <w:t xml:space="preserve">жилищного строительства или садового дома застройщик подает на бумажном носителе посредством личного обращения в уполномоченный на выдачу разрешений на строительство орган власти, уведомление о планируемых строительстве или реконструкции объекта </w:t>
      </w:r>
      <w:r w:rsidR="00177B36" w:rsidRPr="00C16F1A">
        <w:rPr>
          <w:rFonts w:ascii="Times New Roman" w:hAnsi="Times New Roman" w:cs="Times New Roman"/>
        </w:rPr>
        <w:lastRenderedPageBreak/>
        <w:t>индивидуального жилищного строительства или садового дома в соответствии со статьей 5.1.1 Градостроительного кодекса РФ.</w:t>
      </w:r>
    </w:p>
    <w:p w14:paraId="06EF21A1" w14:textId="77777777" w:rsidR="00121E5A" w:rsidRPr="00C16F1A" w:rsidRDefault="00121E5A" w:rsidP="00121E5A">
      <w:pPr>
        <w:pStyle w:val="a6"/>
        <w:tabs>
          <w:tab w:val="left" w:pos="1134"/>
        </w:tabs>
        <w:ind w:left="737" w:firstLine="0"/>
        <w:rPr>
          <w:rFonts w:ascii="Times New Roman" w:hAnsi="Times New Roman" w:cs="Times New Roman"/>
        </w:rPr>
      </w:pPr>
    </w:p>
    <w:p w14:paraId="1EE9CF9E" w14:textId="77777777" w:rsidR="00121E5A" w:rsidRPr="00C16F1A" w:rsidRDefault="00121E5A" w:rsidP="00121E5A">
      <w:pPr>
        <w:pStyle w:val="1"/>
        <w:spacing w:before="0" w:after="0"/>
        <w:rPr>
          <w:sz w:val="24"/>
          <w:szCs w:val="24"/>
        </w:rPr>
      </w:pPr>
      <w:bookmarkStart w:id="174" w:name="_Toc130141837"/>
      <w:bookmarkStart w:id="175" w:name="_Toc215295525"/>
      <w:bookmarkStart w:id="176" w:name="_Toc242169310"/>
      <w:bookmarkStart w:id="177" w:name="_Toc259101817"/>
      <w:bookmarkStart w:id="178" w:name="_Toc332213519"/>
      <w:bookmarkStart w:id="179" w:name="_Toc110609448"/>
      <w:r w:rsidRPr="00C16F1A">
        <w:rPr>
          <w:sz w:val="24"/>
          <w:szCs w:val="24"/>
        </w:rPr>
        <w:t>Статья 2</w:t>
      </w:r>
      <w:r w:rsidR="002B02E6" w:rsidRPr="00C16F1A">
        <w:rPr>
          <w:sz w:val="24"/>
          <w:szCs w:val="24"/>
        </w:rPr>
        <w:t>2</w:t>
      </w:r>
      <w:r w:rsidRPr="00C16F1A">
        <w:rPr>
          <w:sz w:val="24"/>
          <w:szCs w:val="24"/>
        </w:rPr>
        <w:t>. Выдача разрешений на строительство</w:t>
      </w:r>
      <w:bookmarkEnd w:id="174"/>
      <w:bookmarkEnd w:id="175"/>
      <w:bookmarkEnd w:id="176"/>
      <w:bookmarkEnd w:id="177"/>
      <w:bookmarkEnd w:id="178"/>
      <w:bookmarkEnd w:id="179"/>
    </w:p>
    <w:p w14:paraId="0ACEA7BC" w14:textId="77777777" w:rsidR="00121E5A" w:rsidRPr="00C16F1A" w:rsidRDefault="00121E5A" w:rsidP="00121E5A">
      <w:pPr>
        <w:autoSpaceDE w:val="0"/>
        <w:autoSpaceDN w:val="0"/>
        <w:adjustRightInd w:val="0"/>
        <w:ind w:firstLine="540"/>
        <w:jc w:val="both"/>
      </w:pPr>
      <w:bookmarkStart w:id="180" w:name="_Toc130141838"/>
    </w:p>
    <w:p w14:paraId="350587C7" w14:textId="7540D71E" w:rsidR="00121E5A" w:rsidRPr="00C16F1A" w:rsidRDefault="00121E5A" w:rsidP="00121E5A">
      <w:pPr>
        <w:autoSpaceDE w:val="0"/>
        <w:autoSpaceDN w:val="0"/>
        <w:adjustRightInd w:val="0"/>
        <w:ind w:firstLine="540"/>
        <w:jc w:val="both"/>
      </w:pPr>
      <w:r w:rsidRPr="00C16F1A">
        <w:t>1.</w:t>
      </w:r>
      <w:r w:rsidR="00B53629" w:rsidRPr="00C16F1A">
        <w:t> </w:t>
      </w:r>
      <w:r w:rsidRPr="00C16F1A">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Российской Федерации), проектом планировки территории и проектом межевания территории (за исключением случаев, если</w:t>
      </w:r>
      <w:r w:rsidR="00B53629" w:rsidRPr="00C16F1A">
        <w:t xml:space="preserve"> в соответствии с настоящим Кодексом</w:t>
      </w:r>
      <w:r w:rsidRPr="00C16F1A">
        <w:t xml:space="preserve">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w:t>
      </w:r>
      <w:r w:rsidR="00B53629" w:rsidRPr="00C16F1A">
        <w:t xml:space="preserve"> (далее – требования к строительству, реконструкции объекта капитального строительства)</w:t>
      </w:r>
      <w:r w:rsidRPr="00C16F1A">
        <w:t>,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w:t>
      </w:r>
      <w:r w:rsidR="00B53629" w:rsidRPr="00C16F1A">
        <w:t xml:space="preserve">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Pr="00C16F1A">
        <w:t>,</w:t>
      </w:r>
      <w:r w:rsidR="008B27EC" w:rsidRPr="00C16F1A">
        <w:t xml:space="preserve">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Pr="00C16F1A">
        <w:t xml:space="preserve">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w:t>
      </w:r>
      <w:r w:rsidR="0038126B" w:rsidRPr="00C16F1A">
        <w:t>настоящим Кодексом</w:t>
      </w:r>
      <w:r w:rsidRPr="00C16F1A">
        <w:t>.</w:t>
      </w:r>
    </w:p>
    <w:p w14:paraId="3036A4C7" w14:textId="538983C5" w:rsidR="00121E5A" w:rsidRPr="00C16F1A" w:rsidRDefault="00121E5A" w:rsidP="00121E5A">
      <w:pPr>
        <w:autoSpaceDE w:val="0"/>
        <w:autoSpaceDN w:val="0"/>
        <w:adjustRightInd w:val="0"/>
        <w:ind w:firstLine="540"/>
        <w:jc w:val="both"/>
      </w:pPr>
      <w:r w:rsidRPr="00C16F1A">
        <w:t>2. Порядок предоставления разрешения на строительство осуществляется с учетом статьи 51 Градостроительного кодекса Российской Федерации</w:t>
      </w:r>
      <w:r w:rsidR="0038126B" w:rsidRPr="00C16F1A">
        <w:t xml:space="preserve"> и законодательством Республики Крым</w:t>
      </w:r>
      <w:r w:rsidRPr="00C16F1A">
        <w:t>.</w:t>
      </w:r>
    </w:p>
    <w:p w14:paraId="076EBC26" w14:textId="77777777" w:rsidR="00121E5A" w:rsidRPr="00C16F1A" w:rsidRDefault="00121E5A" w:rsidP="00121E5A">
      <w:pPr>
        <w:pStyle w:val="a6"/>
        <w:rPr>
          <w:rFonts w:ascii="Times New Roman" w:hAnsi="Times New Roman" w:cs="Times New Roman"/>
        </w:rPr>
      </w:pPr>
    </w:p>
    <w:p w14:paraId="3E34B122" w14:textId="77777777" w:rsidR="00121E5A" w:rsidRPr="00C16F1A" w:rsidRDefault="00121E5A" w:rsidP="00121E5A">
      <w:pPr>
        <w:pStyle w:val="1"/>
        <w:spacing w:before="0" w:after="0"/>
        <w:rPr>
          <w:sz w:val="24"/>
          <w:szCs w:val="24"/>
        </w:rPr>
      </w:pPr>
      <w:bookmarkStart w:id="181" w:name="_Toc215295528"/>
      <w:bookmarkStart w:id="182" w:name="_Toc242169313"/>
      <w:bookmarkStart w:id="183" w:name="_Toc259101820"/>
      <w:bookmarkStart w:id="184" w:name="_Toc332213520"/>
      <w:bookmarkStart w:id="185" w:name="_Toc110609449"/>
      <w:bookmarkEnd w:id="180"/>
      <w:r w:rsidRPr="00C16F1A">
        <w:rPr>
          <w:sz w:val="24"/>
          <w:szCs w:val="24"/>
        </w:rPr>
        <w:t>Статья 2</w:t>
      </w:r>
      <w:r w:rsidR="002B02E6" w:rsidRPr="00C16F1A">
        <w:rPr>
          <w:sz w:val="24"/>
          <w:szCs w:val="24"/>
        </w:rPr>
        <w:t>3</w:t>
      </w:r>
      <w:r w:rsidRPr="00C16F1A">
        <w:rPr>
          <w:sz w:val="24"/>
          <w:szCs w:val="24"/>
        </w:rPr>
        <w:t>. Выдача разрешения на ввод объекта в эксплуатацию</w:t>
      </w:r>
      <w:bookmarkEnd w:id="181"/>
      <w:bookmarkEnd w:id="182"/>
      <w:bookmarkEnd w:id="183"/>
      <w:bookmarkEnd w:id="184"/>
      <w:bookmarkEnd w:id="185"/>
    </w:p>
    <w:p w14:paraId="067C2917" w14:textId="77777777" w:rsidR="00121E5A" w:rsidRPr="00C16F1A" w:rsidRDefault="00121E5A" w:rsidP="00121E5A">
      <w:pPr>
        <w:autoSpaceDE w:val="0"/>
        <w:autoSpaceDN w:val="0"/>
        <w:adjustRightInd w:val="0"/>
        <w:ind w:firstLine="539"/>
        <w:jc w:val="both"/>
      </w:pPr>
    </w:p>
    <w:p w14:paraId="6441129F" w14:textId="04B04903" w:rsidR="00121E5A" w:rsidRPr="00C16F1A" w:rsidRDefault="00121E5A" w:rsidP="00121E5A">
      <w:pPr>
        <w:autoSpaceDE w:val="0"/>
        <w:autoSpaceDN w:val="0"/>
        <w:adjustRightInd w:val="0"/>
        <w:ind w:firstLine="539"/>
        <w:jc w:val="both"/>
      </w:pPr>
      <w:r w:rsidRPr="00C16F1A">
        <w:t>1.</w:t>
      </w:r>
      <w:r w:rsidR="00185413" w:rsidRPr="00C16F1A">
        <w:t> </w:t>
      </w:r>
      <w:r w:rsidRPr="00C16F1A">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14:paraId="2F74519A" w14:textId="2D998E53" w:rsidR="00121E5A" w:rsidRPr="00C16F1A" w:rsidRDefault="00121E5A" w:rsidP="00121E5A">
      <w:pPr>
        <w:autoSpaceDE w:val="0"/>
        <w:autoSpaceDN w:val="0"/>
        <w:adjustRightInd w:val="0"/>
        <w:ind w:firstLine="539"/>
        <w:jc w:val="both"/>
      </w:pPr>
      <w:r w:rsidRPr="00C16F1A">
        <w:t>2.</w:t>
      </w:r>
      <w:r w:rsidR="00185413" w:rsidRPr="00C16F1A">
        <w:t> </w:t>
      </w:r>
      <w:r w:rsidRPr="00C16F1A">
        <w:t xml:space="preserve">Для ввода объекта в эксплуатацию застройщик обращается в федеральный орган исполнительной власти, орган исполнительной власти </w:t>
      </w:r>
      <w:r w:rsidR="00EE48D3" w:rsidRPr="00C16F1A">
        <w:t>Республики Крым</w:t>
      </w:r>
      <w:r w:rsidRPr="00C16F1A">
        <w:t xml:space="preserve">,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Государственную корпорацию по космической деятельности «Роскосмос», выдавшие разрешение на строительство, непосредственно или через многофункциональный центр с </w:t>
      </w:r>
      <w:r w:rsidRPr="00C16F1A">
        <w:lastRenderedPageBreak/>
        <w:t>заявлением о выдаче разрешения на ввод объекта в эксплуатацию. К заявлению о выдаче разрешения на ввод объекта в эксплуатацию прилагаются документы, предусмотренные частью 3 статьи 55 Градостроительного кодекса Российской Федерации.</w:t>
      </w:r>
    </w:p>
    <w:p w14:paraId="1C6B53BE" w14:textId="77777777" w:rsidR="008E563A" w:rsidRPr="00C16F1A" w:rsidRDefault="008E563A" w:rsidP="008E563A">
      <w:pPr>
        <w:autoSpaceDE w:val="0"/>
        <w:autoSpaceDN w:val="0"/>
        <w:adjustRightInd w:val="0"/>
        <w:ind w:firstLine="539"/>
        <w:jc w:val="both"/>
      </w:pPr>
      <w:r w:rsidRPr="00C16F1A">
        <w:t>3. Уполномоченный на выдачу разрешений на ввод объекта в эксплуатацию орган местного самоуправления, если иное не установлено законодательством Республики Крым, в течение семи рабочих дней со дня поступления заявления о выдаче разрешения на ввод объекта в эксплуатацию обязан:</w:t>
      </w:r>
    </w:p>
    <w:p w14:paraId="5C786ED9" w14:textId="77777777" w:rsidR="00121E5A" w:rsidRPr="00C16F1A" w:rsidRDefault="00121E5A" w:rsidP="00121E5A">
      <w:pPr>
        <w:pStyle w:val="a6"/>
        <w:ind w:left="680" w:firstLine="0"/>
        <w:rPr>
          <w:rFonts w:ascii="Times New Roman" w:hAnsi="Times New Roman" w:cs="Times New Roman"/>
        </w:rPr>
      </w:pPr>
      <w:r w:rsidRPr="00C16F1A">
        <w:rPr>
          <w:rFonts w:ascii="Times New Roman" w:hAnsi="Times New Roman" w:cs="Times New Roman"/>
        </w:rPr>
        <w:t>1) обеспечить проверку наличия и правильности оформления документов, предусмотренных частью 3 статьи 55 Градостроительного кодекса Российской Федерации, осмотр объекта капитального строительства.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w:t>
      </w:r>
    </w:p>
    <w:p w14:paraId="134157F9" w14:textId="77777777" w:rsidR="00121E5A" w:rsidRPr="00C16F1A" w:rsidRDefault="00121E5A" w:rsidP="00121E5A">
      <w:pPr>
        <w:pStyle w:val="a6"/>
        <w:ind w:left="680" w:firstLine="0"/>
        <w:rPr>
          <w:rFonts w:ascii="Times New Roman" w:hAnsi="Times New Roman" w:cs="Times New Roman"/>
        </w:rPr>
      </w:pPr>
      <w:r w:rsidRPr="00C16F1A">
        <w:rPr>
          <w:rFonts w:ascii="Times New Roman" w:hAnsi="Times New Roman" w:cs="Times New Roman"/>
        </w:rPr>
        <w:t>2) выдать заявителю разрешение на ввод объекта в эксплуатацию или отказать в выдаче такого разрешения с указанием причин отказа.</w:t>
      </w:r>
    </w:p>
    <w:p w14:paraId="4CD89677"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4. В случае если при строительстве, реконструкции, капитальном ремонте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14:paraId="2C11371D"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5. Основанием для отказа в выдаче разрешения на ввод объекта в эксплуатацию является:</w:t>
      </w:r>
    </w:p>
    <w:p w14:paraId="2B7C0BE2" w14:textId="19A1AC94" w:rsidR="00121E5A" w:rsidRPr="00C16F1A" w:rsidRDefault="00121E5A" w:rsidP="00121E5A">
      <w:pPr>
        <w:pStyle w:val="a6"/>
        <w:tabs>
          <w:tab w:val="left" w:pos="1080"/>
        </w:tabs>
        <w:ind w:left="680" w:firstLine="0"/>
        <w:rPr>
          <w:rFonts w:ascii="Times New Roman" w:hAnsi="Times New Roman" w:cs="Times New Roman"/>
        </w:rPr>
      </w:pPr>
      <w:r w:rsidRPr="00C16F1A">
        <w:rPr>
          <w:rFonts w:ascii="Times New Roman" w:hAnsi="Times New Roman" w:cs="Times New Roman"/>
        </w:rPr>
        <w:t>1)</w:t>
      </w:r>
      <w:r w:rsidR="004C7660" w:rsidRPr="00C16F1A">
        <w:rPr>
          <w:rFonts w:ascii="Times New Roman" w:hAnsi="Times New Roman" w:cs="Times New Roman"/>
        </w:rPr>
        <w:t> </w:t>
      </w:r>
      <w:r w:rsidRPr="00C16F1A">
        <w:rPr>
          <w:rFonts w:ascii="Times New Roman" w:hAnsi="Times New Roman" w:cs="Times New Roman"/>
        </w:rPr>
        <w:t>отсутствие документов, указанных в част</w:t>
      </w:r>
      <w:r w:rsidR="00AE18A9" w:rsidRPr="00C16F1A">
        <w:rPr>
          <w:rFonts w:ascii="Times New Roman" w:hAnsi="Times New Roman" w:cs="Times New Roman"/>
        </w:rPr>
        <w:t>ях</w:t>
      </w:r>
      <w:r w:rsidRPr="00C16F1A">
        <w:rPr>
          <w:rFonts w:ascii="Times New Roman" w:hAnsi="Times New Roman" w:cs="Times New Roman"/>
        </w:rPr>
        <w:t xml:space="preserve"> 3 </w:t>
      </w:r>
      <w:r w:rsidR="00AE18A9" w:rsidRPr="00C16F1A">
        <w:rPr>
          <w:rFonts w:ascii="Times New Roman" w:hAnsi="Times New Roman" w:cs="Times New Roman"/>
        </w:rPr>
        <w:t xml:space="preserve">и 4 </w:t>
      </w:r>
      <w:r w:rsidR="004C7660" w:rsidRPr="00C16F1A">
        <w:rPr>
          <w:rFonts w:ascii="Times New Roman" w:hAnsi="Times New Roman" w:cs="Times New Roman"/>
        </w:rPr>
        <w:t>настоящей статьи;</w:t>
      </w:r>
    </w:p>
    <w:p w14:paraId="50E0A75B" w14:textId="5CFCD73C" w:rsidR="00121E5A" w:rsidRPr="00C16F1A" w:rsidRDefault="00121E5A" w:rsidP="00121E5A">
      <w:pPr>
        <w:pStyle w:val="a6"/>
        <w:tabs>
          <w:tab w:val="left" w:pos="1080"/>
        </w:tabs>
        <w:ind w:left="680" w:firstLine="0"/>
        <w:rPr>
          <w:rFonts w:ascii="Times New Roman" w:hAnsi="Times New Roman" w:cs="Times New Roman"/>
        </w:rPr>
      </w:pPr>
      <w:r w:rsidRPr="00C16F1A">
        <w:rPr>
          <w:rFonts w:ascii="Times New Roman" w:hAnsi="Times New Roman" w:cs="Times New Roman"/>
        </w:rPr>
        <w:t>2)</w:t>
      </w:r>
      <w:r w:rsidR="004C7660" w:rsidRPr="00C16F1A">
        <w:rPr>
          <w:rFonts w:ascii="Times New Roman" w:hAnsi="Times New Roman" w:cs="Times New Roman"/>
        </w:rPr>
        <w:t> </w:t>
      </w:r>
      <w:r w:rsidRPr="00C16F1A">
        <w:rPr>
          <w:rFonts w:ascii="Times New Roman" w:hAnsi="Times New Roman" w:cs="Times New Roman"/>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r w:rsidR="004C7660" w:rsidRPr="00C16F1A">
        <w:rPr>
          <w:rFonts w:ascii="Times New Roman" w:hAnsi="Times New Roman" w:cs="Times New Roman"/>
        </w:rPr>
        <w:t>,</w:t>
      </w:r>
      <w:r w:rsidRPr="00C16F1A">
        <w:rPr>
          <w:rFonts w:ascii="Times New Roman" w:hAnsi="Times New Roman" w:cs="Times New Roman"/>
        </w:rPr>
        <w:t xml:space="preserve">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r w:rsidR="004C7660" w:rsidRPr="00C16F1A">
        <w:rPr>
          <w:rFonts w:ascii="Times New Roman" w:hAnsi="Times New Roman" w:cs="Times New Roman"/>
        </w:rPr>
        <w:t xml:space="preserve">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в случае выдачи разрешения на ввод в эксплуатацию линейного объекта, для размещения которого не требуется образование земельного участка</w:t>
      </w:r>
      <w:r w:rsidRPr="00C16F1A">
        <w:rPr>
          <w:rFonts w:ascii="Times New Roman" w:hAnsi="Times New Roman" w:cs="Times New Roman"/>
        </w:rPr>
        <w:t>;</w:t>
      </w:r>
    </w:p>
    <w:p w14:paraId="5581281F" w14:textId="76304CE1" w:rsidR="00121E5A" w:rsidRPr="00C16F1A" w:rsidRDefault="00121E5A" w:rsidP="00121E5A">
      <w:pPr>
        <w:pStyle w:val="a6"/>
        <w:tabs>
          <w:tab w:val="left" w:pos="1080"/>
        </w:tabs>
        <w:ind w:left="680" w:firstLine="0"/>
        <w:rPr>
          <w:rFonts w:ascii="Times New Roman" w:hAnsi="Times New Roman" w:cs="Times New Roman"/>
        </w:rPr>
      </w:pPr>
      <w:r w:rsidRPr="00C16F1A">
        <w:rPr>
          <w:rFonts w:ascii="Times New Roman" w:hAnsi="Times New Roman" w:cs="Times New Roman"/>
        </w:rPr>
        <w:t>3)</w:t>
      </w:r>
      <w:r w:rsidR="004C7660" w:rsidRPr="00C16F1A">
        <w:rPr>
          <w:rFonts w:ascii="Times New Roman" w:hAnsi="Times New Roman" w:cs="Times New Roman"/>
        </w:rPr>
        <w:t> </w:t>
      </w:r>
      <w:r w:rsidRPr="00C16F1A">
        <w:rPr>
          <w:rFonts w:ascii="Times New Roman" w:hAnsi="Times New Roman" w:cs="Times New Roman"/>
        </w:rPr>
        <w:t>несоответствие объекта капитального строительства требованиям, установленным в разрешении на строительство;</w:t>
      </w:r>
    </w:p>
    <w:p w14:paraId="56ED13D6" w14:textId="2280A282" w:rsidR="00121E5A" w:rsidRPr="00C16F1A" w:rsidRDefault="00121E5A" w:rsidP="00121E5A">
      <w:pPr>
        <w:pStyle w:val="a6"/>
        <w:tabs>
          <w:tab w:val="left" w:pos="1080"/>
          <w:tab w:val="left" w:pos="1260"/>
          <w:tab w:val="left" w:pos="1440"/>
        </w:tabs>
        <w:ind w:left="680" w:firstLine="0"/>
        <w:rPr>
          <w:rFonts w:ascii="Times New Roman" w:hAnsi="Times New Roman" w:cs="Times New Roman"/>
        </w:rPr>
      </w:pPr>
      <w:r w:rsidRPr="00C16F1A">
        <w:rPr>
          <w:rFonts w:ascii="Times New Roman" w:hAnsi="Times New Roman" w:cs="Times New Roman"/>
        </w:rPr>
        <w:t>4)</w:t>
      </w:r>
      <w:r w:rsidR="004C7660" w:rsidRPr="00C16F1A">
        <w:rPr>
          <w:rFonts w:ascii="Times New Roman" w:hAnsi="Times New Roman" w:cs="Times New Roman"/>
        </w:rPr>
        <w:t> </w:t>
      </w:r>
      <w:r w:rsidRPr="00C16F1A">
        <w:rPr>
          <w:rFonts w:ascii="Times New Roman" w:hAnsi="Times New Roman" w:cs="Times New Roman"/>
        </w:rPr>
        <w:t>несоответствие параметров построенного, реконструированного объекта капитального строи</w:t>
      </w:r>
      <w:r w:rsidR="004C7660" w:rsidRPr="00C16F1A">
        <w:rPr>
          <w:rFonts w:ascii="Times New Roman" w:hAnsi="Times New Roman" w:cs="Times New Roman"/>
        </w:rPr>
        <w:t>тельства проектной документации</w:t>
      </w:r>
      <w:r w:rsidR="00290458" w:rsidRPr="00C16F1A">
        <w:rPr>
          <w:rFonts w:ascii="Times New Roman" w:hAnsi="Times New Roman" w:cs="Times New Roman"/>
        </w:rPr>
        <w:t>;</w:t>
      </w:r>
    </w:p>
    <w:p w14:paraId="601EEC21" w14:textId="5A4286CC" w:rsidR="00385FE0" w:rsidRPr="00C16F1A" w:rsidRDefault="00385FE0" w:rsidP="00385FE0">
      <w:pPr>
        <w:pStyle w:val="a6"/>
        <w:tabs>
          <w:tab w:val="left" w:pos="1080"/>
          <w:tab w:val="left" w:pos="1260"/>
          <w:tab w:val="left" w:pos="1440"/>
        </w:tabs>
        <w:ind w:left="680" w:firstLine="0"/>
        <w:rPr>
          <w:rFonts w:ascii="Times New Roman" w:hAnsi="Times New Roman" w:cs="Times New Roman"/>
        </w:rPr>
      </w:pPr>
      <w:r w:rsidRPr="00C16F1A">
        <w:rPr>
          <w:rFonts w:ascii="Times New Roman" w:hAnsi="Times New Roman" w:cs="Times New Roman"/>
        </w:rPr>
        <w:t>5)</w:t>
      </w:r>
      <w:r w:rsidR="004C7660" w:rsidRPr="00C16F1A">
        <w:rPr>
          <w:rFonts w:ascii="Times New Roman" w:hAnsi="Times New Roman" w:cs="Times New Roman"/>
        </w:rPr>
        <w:t> </w:t>
      </w:r>
      <w:r w:rsidRPr="00C16F1A">
        <w:rPr>
          <w:rFonts w:ascii="Times New Roman" w:hAnsi="Times New Roman" w:cs="Times New Roman"/>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w:t>
      </w:r>
      <w:r w:rsidR="00E62B6A" w:rsidRPr="00C16F1A">
        <w:rPr>
          <w:rFonts w:ascii="Times New Roman" w:hAnsi="Times New Roman" w:cs="Times New Roman"/>
        </w:rPr>
        <w:t xml:space="preserve">разрешения на ввод в эксплуатацию, за исключением случаев, если указанные ограничения предусмотрены решением об установлении или изменении </w:t>
      </w:r>
      <w:r w:rsidR="00E62B6A" w:rsidRPr="00C16F1A">
        <w:rPr>
          <w:rFonts w:ascii="Times New Roman" w:hAnsi="Times New Roman" w:cs="Times New Roman"/>
        </w:rPr>
        <w:lastRenderedPageBreak/>
        <w:t>зоны с особыми условиями использования территории, принятым в случаях, предусмотренных пунктом 9 части 7 статьи 51 Градостроительного кодекса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r w:rsidRPr="00C16F1A">
        <w:rPr>
          <w:rFonts w:ascii="Times New Roman" w:hAnsi="Times New Roman" w:cs="Times New Roman"/>
        </w:rPr>
        <w:t>.</w:t>
      </w:r>
    </w:p>
    <w:p w14:paraId="1D55A3B4" w14:textId="399242C1" w:rsidR="00121E5A" w:rsidRPr="00C16F1A" w:rsidRDefault="00121E5A" w:rsidP="00121E5A">
      <w:pPr>
        <w:pStyle w:val="a6"/>
        <w:rPr>
          <w:rFonts w:ascii="Times New Roman" w:hAnsi="Times New Roman" w:cs="Times New Roman"/>
        </w:rPr>
      </w:pPr>
      <w:r w:rsidRPr="00C16F1A">
        <w:rPr>
          <w:rFonts w:ascii="Times New Roman" w:hAnsi="Times New Roman" w:cs="Times New Roman"/>
        </w:rPr>
        <w:t>6.</w:t>
      </w:r>
      <w:r w:rsidR="00E62B6A" w:rsidRPr="00C16F1A">
        <w:rPr>
          <w:rFonts w:ascii="Times New Roman" w:hAnsi="Times New Roman" w:cs="Times New Roman"/>
        </w:rPr>
        <w:t> </w:t>
      </w:r>
      <w:r w:rsidRPr="00C16F1A">
        <w:rPr>
          <w:rFonts w:ascii="Times New Roman" w:hAnsi="Times New Roman" w:cs="Times New Roman"/>
        </w:rPr>
        <w:t xml:space="preserve">Неполучение (несвоевременное получение) документов, запрошенных в соответствии с </w:t>
      </w:r>
      <w:hyperlink r:id="rId13" w:history="1">
        <w:r w:rsidRPr="00C16F1A">
          <w:rPr>
            <w:rFonts w:ascii="Times New Roman" w:hAnsi="Times New Roman" w:cs="Times New Roman"/>
          </w:rPr>
          <w:t>частями 3.2</w:t>
        </w:r>
      </w:hyperlink>
      <w:r w:rsidRPr="00C16F1A">
        <w:rPr>
          <w:rFonts w:ascii="Times New Roman" w:hAnsi="Times New Roman" w:cs="Times New Roman"/>
        </w:rPr>
        <w:t xml:space="preserve"> и </w:t>
      </w:r>
      <w:hyperlink r:id="rId14" w:history="1">
        <w:r w:rsidRPr="00C16F1A">
          <w:rPr>
            <w:rFonts w:ascii="Times New Roman" w:hAnsi="Times New Roman" w:cs="Times New Roman"/>
          </w:rPr>
          <w:t>3.3</w:t>
        </w:r>
      </w:hyperlink>
      <w:r w:rsidRPr="00C16F1A">
        <w:rPr>
          <w:rFonts w:ascii="Times New Roman" w:hAnsi="Times New Roman" w:cs="Times New Roman"/>
        </w:rPr>
        <w:t xml:space="preserve"> статьи 55 Градостроительного кодекса Российской Федерации, не может являться основанием для отказа в выдаче разрешения на ввод объекта в эксплуатацию.</w:t>
      </w:r>
    </w:p>
    <w:p w14:paraId="3CC195A7" w14:textId="11BF06B1" w:rsidR="00121E5A" w:rsidRPr="00C16F1A" w:rsidRDefault="00E62B6A" w:rsidP="00121E5A">
      <w:pPr>
        <w:pStyle w:val="a6"/>
        <w:rPr>
          <w:rFonts w:ascii="Times New Roman" w:hAnsi="Times New Roman" w:cs="Times New Roman"/>
        </w:rPr>
      </w:pPr>
      <w:r w:rsidRPr="00C16F1A">
        <w:rPr>
          <w:rFonts w:ascii="Times New Roman" w:hAnsi="Times New Roman" w:cs="Times New Roman"/>
        </w:rPr>
        <w:t>7. </w:t>
      </w:r>
      <w:r w:rsidR="00121E5A" w:rsidRPr="00C16F1A">
        <w:rPr>
          <w:rFonts w:ascii="Times New Roman" w:hAnsi="Times New Roman" w:cs="Times New Roman"/>
        </w:rPr>
        <w:t>Отказ в выдаче разрешения на ввод объекта в эксплуатацию может быть оспорен в судебном порядке.</w:t>
      </w:r>
    </w:p>
    <w:p w14:paraId="69970E3E" w14:textId="64C62F8C" w:rsidR="00121E5A" w:rsidRPr="00C16F1A" w:rsidRDefault="00E62B6A" w:rsidP="00121E5A">
      <w:pPr>
        <w:pStyle w:val="a6"/>
        <w:rPr>
          <w:rFonts w:ascii="Times New Roman" w:hAnsi="Times New Roman" w:cs="Times New Roman"/>
        </w:rPr>
      </w:pPr>
      <w:r w:rsidRPr="00C16F1A">
        <w:rPr>
          <w:rFonts w:ascii="Times New Roman" w:hAnsi="Times New Roman" w:cs="Times New Roman"/>
        </w:rPr>
        <w:t>8</w:t>
      </w:r>
      <w:r w:rsidR="00121E5A" w:rsidRPr="00C16F1A">
        <w:rPr>
          <w:rFonts w:ascii="Times New Roman" w:hAnsi="Times New Roman" w:cs="Times New Roman"/>
        </w:rPr>
        <w:t>.</w:t>
      </w:r>
      <w:r w:rsidRPr="00C16F1A">
        <w:rPr>
          <w:rFonts w:ascii="Times New Roman" w:hAnsi="Times New Roman" w:cs="Times New Roman"/>
        </w:rPr>
        <w:t> </w:t>
      </w:r>
      <w:r w:rsidR="00121E5A" w:rsidRPr="00C16F1A">
        <w:rPr>
          <w:rFonts w:ascii="Times New Roman" w:hAnsi="Times New Roman" w:cs="Times New Roman"/>
        </w:rPr>
        <w:t>Эксплуатация зданий и сооружений осуществляется в порядке, предусмотренном главой 6.2 Градостроительного кодекса Российской Федерации.</w:t>
      </w:r>
      <w:bookmarkStart w:id="186" w:name="_Toc332213521"/>
    </w:p>
    <w:p w14:paraId="1E42075C" w14:textId="77777777" w:rsidR="00121E5A" w:rsidRPr="00C16F1A" w:rsidRDefault="00121E5A" w:rsidP="00121E5A">
      <w:pPr>
        <w:pStyle w:val="a6"/>
        <w:rPr>
          <w:rFonts w:ascii="Times New Roman" w:hAnsi="Times New Roman" w:cs="Times New Roman"/>
        </w:rPr>
      </w:pPr>
    </w:p>
    <w:p w14:paraId="6621159C" w14:textId="77777777" w:rsidR="002112E9" w:rsidRPr="00C16F1A" w:rsidRDefault="002112E9" w:rsidP="002112E9">
      <w:pPr>
        <w:pStyle w:val="1"/>
        <w:spacing w:before="0" w:after="0"/>
        <w:rPr>
          <w:sz w:val="24"/>
          <w:szCs w:val="24"/>
        </w:rPr>
      </w:pPr>
      <w:bookmarkStart w:id="187" w:name="_Toc131313932"/>
      <w:bookmarkStart w:id="188" w:name="_Toc215295519"/>
      <w:bookmarkStart w:id="189" w:name="_Toc242169303"/>
      <w:bookmarkStart w:id="190" w:name="_Toc259101810"/>
      <w:bookmarkStart w:id="191" w:name="_Toc332213515"/>
      <w:bookmarkStart w:id="192" w:name="_Toc110609450"/>
      <w:r w:rsidRPr="00C16F1A">
        <w:rPr>
          <w:sz w:val="24"/>
          <w:szCs w:val="24"/>
        </w:rPr>
        <w:t>Статья 2</w:t>
      </w:r>
      <w:r w:rsidR="00E6795E" w:rsidRPr="00C16F1A">
        <w:rPr>
          <w:sz w:val="24"/>
          <w:szCs w:val="24"/>
        </w:rPr>
        <w:t>4</w:t>
      </w:r>
      <w:r w:rsidRPr="00C16F1A">
        <w:rPr>
          <w:sz w:val="24"/>
          <w:szCs w:val="24"/>
        </w:rPr>
        <w:t>. Градостроительные планы земельных участков</w:t>
      </w:r>
      <w:bookmarkEnd w:id="187"/>
      <w:bookmarkEnd w:id="188"/>
      <w:bookmarkEnd w:id="189"/>
      <w:bookmarkEnd w:id="190"/>
      <w:bookmarkEnd w:id="191"/>
      <w:bookmarkEnd w:id="192"/>
    </w:p>
    <w:p w14:paraId="1E46DC90" w14:textId="77777777" w:rsidR="002112E9" w:rsidRPr="00C16F1A" w:rsidRDefault="002112E9" w:rsidP="002112E9">
      <w:pPr>
        <w:autoSpaceDE w:val="0"/>
        <w:autoSpaceDN w:val="0"/>
        <w:adjustRightInd w:val="0"/>
        <w:ind w:firstLine="540"/>
        <w:jc w:val="both"/>
      </w:pPr>
    </w:p>
    <w:p w14:paraId="1F884074" w14:textId="160EF41C" w:rsidR="005C7763" w:rsidRPr="00C16F1A" w:rsidRDefault="005C7763" w:rsidP="00E62B6A">
      <w:pPr>
        <w:autoSpaceDE w:val="0"/>
        <w:autoSpaceDN w:val="0"/>
        <w:adjustRightInd w:val="0"/>
        <w:ind w:firstLine="709"/>
        <w:jc w:val="both"/>
      </w:pPr>
      <w:r w:rsidRPr="00C16F1A">
        <w:t>1.</w:t>
      </w:r>
      <w:r w:rsidR="00E62B6A" w:rsidRPr="00C16F1A">
        <w:t> </w:t>
      </w:r>
      <w:r w:rsidRPr="00C16F1A">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491D6833" w14:textId="5C9C8AB8" w:rsidR="002112E9" w:rsidRPr="00C16F1A" w:rsidRDefault="002112E9" w:rsidP="00E62B6A">
      <w:pPr>
        <w:autoSpaceDE w:val="0"/>
        <w:autoSpaceDN w:val="0"/>
        <w:adjustRightInd w:val="0"/>
        <w:ind w:firstLine="709"/>
        <w:jc w:val="both"/>
      </w:pPr>
      <w:r w:rsidRPr="00C16F1A">
        <w:t>2.</w:t>
      </w:r>
      <w:r w:rsidR="00E62B6A" w:rsidRPr="00C16F1A">
        <w:t> </w:t>
      </w:r>
      <w:r w:rsidRPr="00C16F1A">
        <w:t>Подготовка градостроительного плана земельного участка осуществляется по форме, устанавливаемой уполномоченным Правительством Российской Федерации федеральным органом исполнительной власти.</w:t>
      </w:r>
    </w:p>
    <w:p w14:paraId="08334000" w14:textId="7BD93B60" w:rsidR="002112E9" w:rsidRPr="00C16F1A" w:rsidRDefault="002B02E6" w:rsidP="00E62B6A">
      <w:pPr>
        <w:autoSpaceDE w:val="0"/>
        <w:autoSpaceDN w:val="0"/>
        <w:adjustRightInd w:val="0"/>
        <w:ind w:firstLine="709"/>
        <w:jc w:val="both"/>
      </w:pPr>
      <w:r w:rsidRPr="00C16F1A">
        <w:t>3</w:t>
      </w:r>
      <w:r w:rsidR="002112E9" w:rsidRPr="00C16F1A">
        <w:t>.</w:t>
      </w:r>
      <w:r w:rsidR="00E62B6A" w:rsidRPr="00C16F1A">
        <w:t> </w:t>
      </w:r>
      <w:r w:rsidR="002112E9" w:rsidRPr="00C16F1A">
        <w:t xml:space="preserve">Подготовка градостроительного плана земельного участка осуществляется уполномоченным органом </w:t>
      </w:r>
      <w:r w:rsidR="00E62B6A" w:rsidRPr="00C16F1A">
        <w:t>администрации города Джанкоя</w:t>
      </w:r>
      <w:r w:rsidR="002112E9" w:rsidRPr="00C16F1A">
        <w:t xml:space="preserve"> в области градостроител</w:t>
      </w:r>
      <w:r w:rsidR="00E62B6A" w:rsidRPr="00C16F1A">
        <w:t>ьной деятельности.</w:t>
      </w:r>
    </w:p>
    <w:p w14:paraId="312B00D0" w14:textId="30216EB7" w:rsidR="002112E9" w:rsidRPr="00C16F1A" w:rsidRDefault="002B02E6" w:rsidP="00E62B6A">
      <w:pPr>
        <w:pStyle w:val="a6"/>
        <w:ind w:firstLine="709"/>
        <w:rPr>
          <w:rFonts w:ascii="Times New Roman" w:hAnsi="Times New Roman" w:cs="Times New Roman"/>
        </w:rPr>
      </w:pPr>
      <w:r w:rsidRPr="00C16F1A">
        <w:rPr>
          <w:rFonts w:ascii="Times New Roman" w:hAnsi="Times New Roman" w:cs="Times New Roman"/>
        </w:rPr>
        <w:t>4</w:t>
      </w:r>
      <w:r w:rsidR="002112E9" w:rsidRPr="00C16F1A">
        <w:rPr>
          <w:rFonts w:ascii="Times New Roman" w:hAnsi="Times New Roman" w:cs="Times New Roman"/>
        </w:rPr>
        <w:t>.</w:t>
      </w:r>
      <w:r w:rsidR="00E62B6A" w:rsidRPr="00C16F1A">
        <w:rPr>
          <w:rFonts w:ascii="Times New Roman" w:hAnsi="Times New Roman" w:cs="Times New Roman"/>
        </w:rPr>
        <w:t> </w:t>
      </w:r>
      <w:r w:rsidR="002112E9" w:rsidRPr="00C16F1A">
        <w:rPr>
          <w:rFonts w:ascii="Times New Roman" w:hAnsi="Times New Roman" w:cs="Times New Roman"/>
        </w:rPr>
        <w:t>Градостроительный план земельного участка предоставляется заявителю без взимания платы.</w:t>
      </w:r>
    </w:p>
    <w:p w14:paraId="59CB09F9" w14:textId="77777777" w:rsidR="002112E9" w:rsidRPr="00C16F1A" w:rsidRDefault="002112E9" w:rsidP="00121E5A">
      <w:pPr>
        <w:pStyle w:val="a6"/>
        <w:rPr>
          <w:rFonts w:ascii="Times New Roman" w:hAnsi="Times New Roman" w:cs="Times New Roman"/>
        </w:rPr>
      </w:pPr>
    </w:p>
    <w:p w14:paraId="5D4A6A33" w14:textId="77777777" w:rsidR="00A2333C" w:rsidRPr="00C16F1A" w:rsidRDefault="00A2333C" w:rsidP="00A2333C">
      <w:pPr>
        <w:pStyle w:val="1"/>
        <w:spacing w:before="0" w:after="0"/>
        <w:rPr>
          <w:sz w:val="24"/>
          <w:szCs w:val="24"/>
        </w:rPr>
      </w:pPr>
      <w:bookmarkStart w:id="193" w:name="_Toc311542555"/>
      <w:bookmarkStart w:id="194" w:name="_Toc499198082"/>
      <w:bookmarkStart w:id="195" w:name="_Toc511219834"/>
      <w:bookmarkStart w:id="196" w:name="_Toc110609451"/>
      <w:bookmarkStart w:id="197" w:name="_Toc332213537"/>
      <w:bookmarkEnd w:id="186"/>
      <w:bookmarkEnd w:id="193"/>
      <w:r w:rsidRPr="00C16F1A">
        <w:rPr>
          <w:sz w:val="24"/>
          <w:szCs w:val="24"/>
        </w:rPr>
        <w:t xml:space="preserve">Глава </w:t>
      </w:r>
      <w:r w:rsidRPr="00C16F1A">
        <w:rPr>
          <w:sz w:val="24"/>
          <w:szCs w:val="24"/>
          <w:lang w:val="en-US"/>
        </w:rPr>
        <w:t>V</w:t>
      </w:r>
      <w:r w:rsidRPr="00C16F1A">
        <w:rPr>
          <w:sz w:val="24"/>
          <w:szCs w:val="24"/>
        </w:rPr>
        <w:t xml:space="preserve">. Положения </w:t>
      </w:r>
      <w:bookmarkEnd w:id="194"/>
      <w:r w:rsidRPr="00C16F1A">
        <w:rPr>
          <w:sz w:val="24"/>
          <w:szCs w:val="24"/>
        </w:rPr>
        <w:t>о проведении общественных обсуждений или публичных слушаний по вопросам землепользования и застройки</w:t>
      </w:r>
      <w:bookmarkEnd w:id="195"/>
      <w:bookmarkEnd w:id="196"/>
    </w:p>
    <w:p w14:paraId="0AD91114" w14:textId="77777777" w:rsidR="00A2333C" w:rsidRPr="00C16F1A" w:rsidRDefault="00A2333C" w:rsidP="00A2333C"/>
    <w:p w14:paraId="4470EAFB" w14:textId="77777777" w:rsidR="00A2333C" w:rsidRPr="00C16F1A" w:rsidRDefault="00A2333C" w:rsidP="00A2333C">
      <w:pPr>
        <w:pStyle w:val="1"/>
        <w:spacing w:before="0" w:after="0"/>
        <w:rPr>
          <w:sz w:val="24"/>
          <w:szCs w:val="24"/>
        </w:rPr>
      </w:pPr>
      <w:bookmarkStart w:id="198" w:name="_Toc499198083"/>
      <w:bookmarkStart w:id="199" w:name="_Toc511219835"/>
      <w:bookmarkStart w:id="200" w:name="_Toc110609452"/>
      <w:r w:rsidRPr="00C16F1A">
        <w:rPr>
          <w:sz w:val="24"/>
          <w:szCs w:val="24"/>
        </w:rPr>
        <w:t xml:space="preserve">Статья 25. Общие положения об организации и проведении </w:t>
      </w:r>
      <w:bookmarkEnd w:id="198"/>
      <w:r w:rsidRPr="00C16F1A">
        <w:rPr>
          <w:sz w:val="24"/>
          <w:szCs w:val="24"/>
        </w:rPr>
        <w:t>общественных обсуждений или публичных слушаний по вопросам землепользования и застройки</w:t>
      </w:r>
      <w:bookmarkEnd w:id="199"/>
      <w:bookmarkEnd w:id="200"/>
    </w:p>
    <w:p w14:paraId="3AF37A4C" w14:textId="77777777" w:rsidR="00A2333C" w:rsidRPr="00C16F1A" w:rsidRDefault="00A2333C" w:rsidP="00A2333C">
      <w:pPr>
        <w:autoSpaceDE w:val="0"/>
        <w:autoSpaceDN w:val="0"/>
        <w:adjustRightInd w:val="0"/>
        <w:ind w:firstLine="540"/>
        <w:jc w:val="both"/>
      </w:pPr>
    </w:p>
    <w:p w14:paraId="29A78AA8" w14:textId="77777777" w:rsidR="00A2333C" w:rsidRPr="00C16F1A" w:rsidRDefault="00A2333C" w:rsidP="00A2333C">
      <w:pPr>
        <w:autoSpaceDE w:val="0"/>
        <w:autoSpaceDN w:val="0"/>
        <w:adjustRightInd w:val="0"/>
        <w:ind w:firstLine="540"/>
        <w:jc w:val="both"/>
      </w:pPr>
      <w:r w:rsidRPr="00C16F1A">
        <w:t>1. Осуществление жителями муниципального образования права на участие в общественных обсуждениях или публичных слушаниях по вопросам землепользования и застройки основывается на принципах законности и добровольности такого участия.</w:t>
      </w:r>
    </w:p>
    <w:p w14:paraId="1B7F08BB" w14:textId="77777777" w:rsidR="00A2333C" w:rsidRPr="00C16F1A" w:rsidRDefault="00A2333C" w:rsidP="00A2333C">
      <w:pPr>
        <w:autoSpaceDE w:val="0"/>
        <w:autoSpaceDN w:val="0"/>
        <w:adjustRightInd w:val="0"/>
        <w:ind w:firstLine="540"/>
        <w:jc w:val="both"/>
      </w:pPr>
      <w:r w:rsidRPr="00C16F1A">
        <w:t>2. Общественные обсуждения или публичные слушания проводятся по следующим вопросам землепользования и застройки:</w:t>
      </w:r>
    </w:p>
    <w:p w14:paraId="737E9C29" w14:textId="77777777" w:rsidR="00A2333C" w:rsidRPr="00C16F1A" w:rsidRDefault="00A2333C" w:rsidP="00A2333C">
      <w:pPr>
        <w:pStyle w:val="aff0"/>
        <w:tabs>
          <w:tab w:val="left" w:pos="1134"/>
        </w:tabs>
        <w:ind w:left="540"/>
        <w:contextualSpacing/>
        <w:jc w:val="both"/>
        <w:rPr>
          <w:u w:color="FFFFFF"/>
        </w:rPr>
      </w:pPr>
      <w:r w:rsidRPr="00C16F1A">
        <w:rPr>
          <w:u w:color="FFFFFF"/>
        </w:rPr>
        <w:t>1) проект правил землепользования и застройки, в том числе проект внесения изменений в Правила, в том числе, проект внесения изменений в Правила в части внесения изменений в градостроительный регламент, установленный для конкретной территориальной зоны;</w:t>
      </w:r>
    </w:p>
    <w:p w14:paraId="5B39D3DE" w14:textId="77777777" w:rsidR="00A2333C" w:rsidRPr="00C16F1A" w:rsidRDefault="00A2333C" w:rsidP="00A2333C">
      <w:pPr>
        <w:autoSpaceDE w:val="0"/>
        <w:autoSpaceDN w:val="0"/>
        <w:adjustRightInd w:val="0"/>
        <w:ind w:left="540"/>
        <w:jc w:val="both"/>
      </w:pPr>
      <w:r w:rsidRPr="00C16F1A">
        <w:t>2) проект планировки территории и (или) проект межевания территории;</w:t>
      </w:r>
    </w:p>
    <w:p w14:paraId="5481D8F8" w14:textId="77777777" w:rsidR="00A2333C" w:rsidRPr="00C16F1A" w:rsidRDefault="00A2333C" w:rsidP="00A2333C">
      <w:pPr>
        <w:autoSpaceDE w:val="0"/>
        <w:autoSpaceDN w:val="0"/>
        <w:adjustRightInd w:val="0"/>
        <w:ind w:left="540"/>
        <w:jc w:val="both"/>
      </w:pPr>
      <w:r w:rsidRPr="00C16F1A">
        <w:t>3) предоставление разрешения на условно разрешенный вид использования земельного участка или объекта капитального строительства;</w:t>
      </w:r>
    </w:p>
    <w:p w14:paraId="146D7C76" w14:textId="77777777" w:rsidR="00A2333C" w:rsidRPr="00C16F1A" w:rsidRDefault="00A2333C" w:rsidP="00A2333C">
      <w:pPr>
        <w:autoSpaceDE w:val="0"/>
        <w:autoSpaceDN w:val="0"/>
        <w:adjustRightInd w:val="0"/>
        <w:ind w:left="540"/>
        <w:jc w:val="both"/>
      </w:pPr>
      <w:r w:rsidRPr="00C16F1A">
        <w:t>4)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474C7097" w14:textId="77777777" w:rsidR="00A2333C" w:rsidRPr="00C16F1A" w:rsidRDefault="00A2333C" w:rsidP="00A2333C">
      <w:pPr>
        <w:autoSpaceDE w:val="0"/>
        <w:autoSpaceDN w:val="0"/>
        <w:adjustRightInd w:val="0"/>
        <w:ind w:left="540"/>
        <w:jc w:val="both"/>
      </w:pPr>
      <w:r w:rsidRPr="00C16F1A">
        <w:t>5) по иным вопросам, установленным законодательством о градостроительной деятельности.</w:t>
      </w:r>
    </w:p>
    <w:p w14:paraId="5A8833C2" w14:textId="77777777" w:rsidR="00A2333C" w:rsidRPr="00C16F1A" w:rsidRDefault="00A2333C" w:rsidP="00A2333C">
      <w:pPr>
        <w:autoSpaceDE w:val="0"/>
        <w:autoSpaceDN w:val="0"/>
        <w:adjustRightInd w:val="0"/>
        <w:ind w:firstLine="540"/>
        <w:jc w:val="both"/>
        <w:rPr>
          <w:rStyle w:val="blk"/>
        </w:rPr>
      </w:pPr>
      <w:r w:rsidRPr="00C16F1A">
        <w:lastRenderedPageBreak/>
        <w:t>3. Участниками общественных обсуждений или публичных слушаний по вопросам землепользования и застройки являются граждане, постоянно проживающие на территории, в отношении которой подготовлены проекты, указанные в части 2 настоящей статьи,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r w:rsidRPr="00C16F1A">
        <w:rPr>
          <w:rStyle w:val="blk"/>
        </w:rPr>
        <w:t xml:space="preserve">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363690B0" w14:textId="77777777" w:rsidR="00A2333C" w:rsidRPr="00C16F1A" w:rsidRDefault="00A2333C" w:rsidP="00A2333C">
      <w:pPr>
        <w:autoSpaceDE w:val="0"/>
        <w:autoSpaceDN w:val="0"/>
        <w:adjustRightInd w:val="0"/>
        <w:ind w:firstLine="540"/>
        <w:jc w:val="both"/>
      </w:pPr>
      <w:r w:rsidRPr="00C16F1A">
        <w:t>4. В случае подготовки проекта внесения изменений в Правила применительно к части территории муниципального образования общественные обсуждения или публичные слушания по проекту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муниципального образования.</w:t>
      </w:r>
    </w:p>
    <w:p w14:paraId="66598966" w14:textId="77777777" w:rsidR="00A2333C" w:rsidRPr="00C16F1A" w:rsidRDefault="00A2333C" w:rsidP="00A2333C">
      <w:pPr>
        <w:autoSpaceDE w:val="0"/>
        <w:autoSpaceDN w:val="0"/>
        <w:adjustRightInd w:val="0"/>
        <w:ind w:firstLine="540"/>
        <w:jc w:val="both"/>
      </w:pPr>
      <w:r w:rsidRPr="00C16F1A">
        <w:t xml:space="preserve">5. Правила, формы участия и взаимодействия участников общественных обсуждений или публичных слушаний, указанных в частях </w:t>
      </w:r>
      <w:hyperlink r:id="rId15" w:history="1">
        <w:r w:rsidRPr="00C16F1A">
          <w:t>3</w:t>
        </w:r>
      </w:hyperlink>
      <w:r w:rsidRPr="00C16F1A">
        <w:t xml:space="preserve">-4 настоящей статьи, определяются федеральными законами, законами Республики Крым, Уставом муниципального образования городской округ </w:t>
      </w:r>
      <w:r w:rsidR="000929F7" w:rsidRPr="00C16F1A">
        <w:t>Джанкой</w:t>
      </w:r>
      <w:r w:rsidRPr="00C16F1A">
        <w:t xml:space="preserve"> Республики Крым, Правилами и иными правовыми актами муниципального образования.</w:t>
      </w:r>
    </w:p>
    <w:p w14:paraId="13F9099D" w14:textId="77777777" w:rsidR="00A2333C" w:rsidRPr="00C16F1A" w:rsidRDefault="00A2333C" w:rsidP="00A2333C">
      <w:pPr>
        <w:autoSpaceDE w:val="0"/>
        <w:autoSpaceDN w:val="0"/>
        <w:adjustRightInd w:val="0"/>
        <w:ind w:firstLine="540"/>
        <w:jc w:val="both"/>
      </w:pPr>
      <w:r w:rsidRPr="00C16F1A">
        <w:t>6. При организации и проведении общественных обсуждений или публичных слушаний их участники руководствуются следующими принципами:</w:t>
      </w:r>
    </w:p>
    <w:p w14:paraId="53F293AA" w14:textId="77777777" w:rsidR="00A2333C" w:rsidRPr="00C16F1A" w:rsidRDefault="00A2333C" w:rsidP="00A2333C">
      <w:pPr>
        <w:autoSpaceDE w:val="0"/>
        <w:autoSpaceDN w:val="0"/>
        <w:adjustRightInd w:val="0"/>
        <w:ind w:left="540"/>
        <w:jc w:val="both"/>
      </w:pPr>
      <w:r w:rsidRPr="00C16F1A">
        <w:t>1) принцип заблаговременного оповещения жителей муниципального образования о времени и месте проведения общественных обсуждений или публичных слушаний;</w:t>
      </w:r>
    </w:p>
    <w:p w14:paraId="1C17D37A" w14:textId="77777777" w:rsidR="00A2333C" w:rsidRPr="00C16F1A" w:rsidRDefault="00A2333C" w:rsidP="00A2333C">
      <w:pPr>
        <w:autoSpaceDE w:val="0"/>
        <w:autoSpaceDN w:val="0"/>
        <w:adjustRightInd w:val="0"/>
        <w:ind w:left="540"/>
        <w:jc w:val="both"/>
      </w:pPr>
      <w:r w:rsidRPr="00C16F1A">
        <w:t>2) принцип заблаговременного ознакомления с проектом муниципального правового акта жителей муниципального образования и иных заинтересованных лиц;</w:t>
      </w:r>
    </w:p>
    <w:p w14:paraId="5918A651" w14:textId="77777777" w:rsidR="00A2333C" w:rsidRPr="00C16F1A" w:rsidRDefault="00A2333C" w:rsidP="00A2333C">
      <w:pPr>
        <w:autoSpaceDE w:val="0"/>
        <w:autoSpaceDN w:val="0"/>
        <w:adjustRightInd w:val="0"/>
        <w:ind w:left="540"/>
        <w:jc w:val="both"/>
      </w:pPr>
      <w:r w:rsidRPr="00C16F1A">
        <w:t>3) принцип обеспечения всем заинтересованным лицам равных возможностей для выражения своего мнения в отношении вопросов, выносимых на общественные обсуждения или публичные слушания;</w:t>
      </w:r>
    </w:p>
    <w:p w14:paraId="21B157B4" w14:textId="77777777" w:rsidR="00A2333C" w:rsidRPr="00C16F1A" w:rsidRDefault="00A2333C" w:rsidP="00A2333C">
      <w:pPr>
        <w:autoSpaceDE w:val="0"/>
        <w:autoSpaceDN w:val="0"/>
        <w:adjustRightInd w:val="0"/>
        <w:ind w:left="540"/>
        <w:jc w:val="both"/>
      </w:pPr>
      <w:r w:rsidRPr="00C16F1A">
        <w:t>4) принцип обеспечения волеизъявления жителей муниципального образования на общественных обсуждениях или публичных слушаниях;</w:t>
      </w:r>
    </w:p>
    <w:p w14:paraId="2B7E6BE9" w14:textId="77777777" w:rsidR="00A2333C" w:rsidRPr="00C16F1A" w:rsidRDefault="00A2333C" w:rsidP="00A2333C">
      <w:pPr>
        <w:autoSpaceDE w:val="0"/>
        <w:autoSpaceDN w:val="0"/>
        <w:adjustRightInd w:val="0"/>
        <w:ind w:left="540"/>
        <w:jc w:val="both"/>
      </w:pPr>
      <w:r w:rsidRPr="00C16F1A">
        <w:t>5) принцип эффективного взаимодействия участников общественных обсуждений или публичных слушаний в целях достижения общественно значимых результатов посредством проведения общественных обсуждений или публичных слушаний.</w:t>
      </w:r>
    </w:p>
    <w:p w14:paraId="2BFE831E" w14:textId="06BCDCB1" w:rsidR="00A2333C" w:rsidRPr="00C16F1A" w:rsidRDefault="00A2333C" w:rsidP="00A2333C">
      <w:pPr>
        <w:autoSpaceDE w:val="0"/>
        <w:autoSpaceDN w:val="0"/>
        <w:adjustRightInd w:val="0"/>
        <w:ind w:firstLine="540"/>
        <w:jc w:val="both"/>
      </w:pPr>
      <w:r w:rsidRPr="00C16F1A">
        <w:t xml:space="preserve">7. Процедура проведения общественных обсуждений по вопросам землепользования и застройки осуществляется в соответствии с частью 4 статьи 5.1 Градостроительного кодекса Российской Федерации. Порядок организации и проведения общественных </w:t>
      </w:r>
      <w:r w:rsidRPr="00C16F1A">
        <w:lastRenderedPageBreak/>
        <w:t xml:space="preserve">обсуждений определяется уставом муниципального образования и (или) нормативным правовым актом </w:t>
      </w:r>
      <w:r w:rsidR="00E62B6A" w:rsidRPr="00C16F1A">
        <w:t>Джанкойского городского совета Республики Крым</w:t>
      </w:r>
      <w:r w:rsidRPr="00C16F1A">
        <w:t>.</w:t>
      </w:r>
    </w:p>
    <w:p w14:paraId="5DF8D596" w14:textId="713BB31C" w:rsidR="00A2333C" w:rsidRPr="00C16F1A" w:rsidRDefault="00A2333C" w:rsidP="00A2333C">
      <w:pPr>
        <w:autoSpaceDE w:val="0"/>
        <w:autoSpaceDN w:val="0"/>
        <w:adjustRightInd w:val="0"/>
        <w:ind w:firstLine="540"/>
        <w:jc w:val="both"/>
      </w:pPr>
      <w:r w:rsidRPr="00C16F1A">
        <w:t>8. Процедура проведения публичных слушаний по вопросам землепользования и застройки осуществляется в соответствии с частью 5 статьи 5.1 Градостроительного кодекса Российской Федерации.</w:t>
      </w:r>
      <w:r w:rsidR="00E62B6A" w:rsidRPr="00C16F1A">
        <w:t xml:space="preserve"> Порядок организации</w:t>
      </w:r>
      <w:r w:rsidR="00320AFB" w:rsidRPr="00C16F1A">
        <w:t xml:space="preserve"> и проведения общественных обсуждений или публичных слушаний определяется Уставом муниципального образования или (и) нормативными правовыми актами Джанкойского городского совета Республики Крым.</w:t>
      </w:r>
    </w:p>
    <w:p w14:paraId="2E26C478" w14:textId="77777777" w:rsidR="00A2333C" w:rsidRPr="00C16F1A" w:rsidRDefault="00A2333C" w:rsidP="00A2333C">
      <w:pPr>
        <w:autoSpaceDE w:val="0"/>
        <w:autoSpaceDN w:val="0"/>
        <w:adjustRightInd w:val="0"/>
        <w:ind w:left="540"/>
        <w:jc w:val="both"/>
      </w:pPr>
    </w:p>
    <w:p w14:paraId="204BF56E" w14:textId="77777777" w:rsidR="00A2333C" w:rsidRPr="00C16F1A" w:rsidRDefault="00A2333C" w:rsidP="00A2333C">
      <w:pPr>
        <w:pStyle w:val="1"/>
        <w:spacing w:before="0" w:after="0"/>
        <w:rPr>
          <w:sz w:val="24"/>
          <w:szCs w:val="24"/>
        </w:rPr>
      </w:pPr>
      <w:bookmarkStart w:id="201" w:name="_Toc499198084"/>
      <w:bookmarkStart w:id="202" w:name="_Toc511219836"/>
      <w:bookmarkStart w:id="203" w:name="_Toc110609453"/>
      <w:r w:rsidRPr="00C16F1A">
        <w:rPr>
          <w:sz w:val="24"/>
          <w:szCs w:val="24"/>
        </w:rPr>
        <w:t>Статья 26. Назначение общественных обсуждений или публичных слушаний</w:t>
      </w:r>
      <w:bookmarkEnd w:id="201"/>
      <w:bookmarkEnd w:id="202"/>
      <w:bookmarkEnd w:id="203"/>
    </w:p>
    <w:p w14:paraId="1D133B87" w14:textId="77777777" w:rsidR="00A2333C" w:rsidRPr="00C16F1A" w:rsidRDefault="00A2333C" w:rsidP="00A2333C">
      <w:pPr>
        <w:tabs>
          <w:tab w:val="left" w:pos="1134"/>
        </w:tabs>
        <w:ind w:firstLine="720"/>
        <w:jc w:val="both"/>
      </w:pPr>
    </w:p>
    <w:p w14:paraId="05DF7739" w14:textId="77777777" w:rsidR="00A2333C" w:rsidRPr="00C16F1A" w:rsidRDefault="00A2333C" w:rsidP="00A2333C">
      <w:pPr>
        <w:tabs>
          <w:tab w:val="left" w:pos="1134"/>
        </w:tabs>
        <w:ind w:firstLine="720"/>
        <w:jc w:val="both"/>
        <w:rPr>
          <w:u w:color="FFFFFF"/>
        </w:rPr>
      </w:pPr>
      <w:r w:rsidRPr="00C16F1A">
        <w:t xml:space="preserve">1. Общественные обсуждения или </w:t>
      </w:r>
      <w:r w:rsidRPr="00C16F1A">
        <w:rPr>
          <w:u w:color="FFFFFF"/>
        </w:rPr>
        <w:t xml:space="preserve">публичные слушания по вопросам </w:t>
      </w:r>
      <w:r w:rsidRPr="00C16F1A">
        <w:t>землепользования и застройки</w:t>
      </w:r>
      <w:r w:rsidRPr="00C16F1A">
        <w:rPr>
          <w:u w:color="FFFFFF"/>
        </w:rPr>
        <w:t xml:space="preserve"> назначаются </w:t>
      </w:r>
      <w:r w:rsidRPr="00C16F1A">
        <w:t>главой муниципального образования</w:t>
      </w:r>
      <w:r w:rsidRPr="00C16F1A">
        <w:rPr>
          <w:u w:color="FFFFFF"/>
        </w:rPr>
        <w:t xml:space="preserve"> на основании рекомендации органа, уполномоченного в соответствии со статьей 28 Правил на проведение публичных слушаний.</w:t>
      </w:r>
    </w:p>
    <w:p w14:paraId="68ED7CA1" w14:textId="77777777" w:rsidR="00A2333C" w:rsidRPr="00C16F1A" w:rsidRDefault="00A2333C" w:rsidP="00A2333C">
      <w:pPr>
        <w:tabs>
          <w:tab w:val="left" w:pos="1134"/>
        </w:tabs>
        <w:ind w:firstLine="720"/>
        <w:jc w:val="both"/>
        <w:rPr>
          <w:u w:color="FFFFFF"/>
        </w:rPr>
      </w:pPr>
      <w:r w:rsidRPr="00C16F1A">
        <w:rPr>
          <w:u w:color="FFFFFF"/>
        </w:rPr>
        <w:t xml:space="preserve">2. Решение о проведении </w:t>
      </w:r>
      <w:r w:rsidRPr="00C16F1A">
        <w:t xml:space="preserve">общественных обсуждений или </w:t>
      </w:r>
      <w:r w:rsidRPr="00C16F1A">
        <w:rPr>
          <w:u w:color="FFFFFF"/>
        </w:rPr>
        <w:t xml:space="preserve">публичных слушаний и проект муниципального правового акта, выносимый на </w:t>
      </w:r>
      <w:r w:rsidRPr="00C16F1A">
        <w:t xml:space="preserve">общественные обсуждения или </w:t>
      </w:r>
      <w:r w:rsidRPr="00C16F1A">
        <w:rPr>
          <w:u w:color="FFFFFF"/>
        </w:rPr>
        <w:t xml:space="preserve">публичные слушания, подлежат опубликованию (обнародованию) в порядке, установленном для обнародования нормативных правовых актов органов местного самоуправления муниципального образования городской округ </w:t>
      </w:r>
      <w:r w:rsidR="000929F7" w:rsidRPr="00C16F1A">
        <w:t>Джанкой</w:t>
      </w:r>
      <w:r w:rsidRPr="00C16F1A">
        <w:rPr>
          <w:u w:color="FFFFFF"/>
        </w:rPr>
        <w:t xml:space="preserve"> Республики Крым.</w:t>
      </w:r>
    </w:p>
    <w:p w14:paraId="79D30BCB" w14:textId="77777777" w:rsidR="00A2333C" w:rsidRPr="00C16F1A" w:rsidRDefault="00A2333C" w:rsidP="00A2333C">
      <w:pPr>
        <w:autoSpaceDE w:val="0"/>
        <w:autoSpaceDN w:val="0"/>
        <w:adjustRightInd w:val="0"/>
        <w:ind w:firstLine="540"/>
        <w:jc w:val="both"/>
      </w:pPr>
      <w:r w:rsidRPr="00C16F1A">
        <w:t>3. Орган, у</w:t>
      </w:r>
      <w:r w:rsidRPr="00C16F1A">
        <w:rPr>
          <w:u w:color="FFFFFF"/>
        </w:rPr>
        <w:t xml:space="preserve">полномоченный на проведение </w:t>
      </w:r>
      <w:r w:rsidRPr="00C16F1A">
        <w:t xml:space="preserve">общественных обсуждений или </w:t>
      </w:r>
      <w:r w:rsidRPr="00C16F1A">
        <w:rPr>
          <w:u w:color="FFFFFF"/>
        </w:rPr>
        <w:t xml:space="preserve">публичных слушаний, обязан обеспечить </w:t>
      </w:r>
      <w:r w:rsidRPr="00C16F1A">
        <w:t xml:space="preserve">свободный доступ жителей </w:t>
      </w:r>
      <w:r w:rsidRPr="00C16F1A">
        <w:rPr>
          <w:u w:color="FFFFFF"/>
        </w:rPr>
        <w:t>муниципального образования</w:t>
      </w:r>
      <w:r w:rsidRPr="00C16F1A">
        <w:t xml:space="preserve"> и иных заинтересованных лиц </w:t>
      </w:r>
      <w:r w:rsidRPr="00C16F1A">
        <w:rPr>
          <w:u w:color="FFFFFF"/>
        </w:rPr>
        <w:t xml:space="preserve">для ознакомления с проектом, являющегося предметом </w:t>
      </w:r>
      <w:r w:rsidRPr="00C16F1A">
        <w:t xml:space="preserve">общественных обсуждений или </w:t>
      </w:r>
      <w:r w:rsidRPr="00C16F1A">
        <w:rPr>
          <w:u w:color="FFFFFF"/>
        </w:rPr>
        <w:t xml:space="preserve">публичных слушаний, </w:t>
      </w:r>
      <w:r w:rsidRPr="00C16F1A">
        <w:t>в течение всего срока общественных обсуждений или публичных слушаний в рабочие дни в месте для ознакомления, определенном решением о проведении публичных слушаний.</w:t>
      </w:r>
    </w:p>
    <w:p w14:paraId="30786CBF" w14:textId="77777777" w:rsidR="00A2333C" w:rsidRPr="00C16F1A" w:rsidRDefault="00A2333C" w:rsidP="00A2333C">
      <w:pPr>
        <w:ind w:firstLine="547"/>
        <w:jc w:val="both"/>
      </w:pPr>
      <w:r w:rsidRPr="00C16F1A">
        <w:t>4. Оповещение о начале общественных обсуждений или публичных слушаний должно содержать:</w:t>
      </w:r>
    </w:p>
    <w:p w14:paraId="16F0BAEC" w14:textId="77777777" w:rsidR="00A2333C" w:rsidRPr="00C16F1A" w:rsidRDefault="00A2333C" w:rsidP="00A2333C">
      <w:pPr>
        <w:ind w:left="547"/>
        <w:jc w:val="both"/>
      </w:pPr>
      <w:bookmarkStart w:id="204" w:name="dst2122"/>
      <w:bookmarkEnd w:id="204"/>
      <w:r w:rsidRPr="00C16F1A">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2C3FB9EA" w14:textId="77777777" w:rsidR="00A2333C" w:rsidRPr="00C16F1A" w:rsidRDefault="00A2333C" w:rsidP="00A2333C">
      <w:pPr>
        <w:ind w:left="547"/>
        <w:jc w:val="both"/>
      </w:pPr>
      <w:bookmarkStart w:id="205" w:name="dst2123"/>
      <w:bookmarkEnd w:id="205"/>
      <w:r w:rsidRPr="00C16F1A">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23CC191B" w14:textId="77777777" w:rsidR="00A2333C" w:rsidRPr="00C16F1A" w:rsidRDefault="00A2333C" w:rsidP="00A2333C">
      <w:pPr>
        <w:ind w:left="547"/>
        <w:jc w:val="both"/>
      </w:pPr>
      <w:bookmarkStart w:id="206" w:name="dst2124"/>
      <w:bookmarkEnd w:id="206"/>
      <w:r w:rsidRPr="00C16F1A">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7EBE524" w14:textId="77777777" w:rsidR="00A2333C" w:rsidRPr="00C16F1A" w:rsidRDefault="00A2333C" w:rsidP="00A2333C">
      <w:pPr>
        <w:ind w:left="547"/>
        <w:jc w:val="both"/>
      </w:pPr>
      <w:bookmarkStart w:id="207" w:name="dst2125"/>
      <w:bookmarkEnd w:id="207"/>
      <w:r w:rsidRPr="00C16F1A">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5FC28917" w14:textId="77777777" w:rsidR="00A2333C" w:rsidRPr="00C16F1A" w:rsidRDefault="00A2333C" w:rsidP="00A2333C">
      <w:pPr>
        <w:ind w:firstLine="547"/>
        <w:jc w:val="both"/>
      </w:pPr>
      <w:bookmarkStart w:id="208" w:name="sub_50107"/>
      <w:r w:rsidRPr="00C16F1A">
        <w:t xml:space="preserve">5.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w:t>
      </w:r>
      <w:r w:rsidRPr="00C16F1A">
        <w:lastRenderedPageBreak/>
        <w:t>информацию о дате, времени и месте проведения собрания или собраний участников публичных слушаний.</w:t>
      </w:r>
    </w:p>
    <w:p w14:paraId="45123097" w14:textId="77777777" w:rsidR="00A2333C" w:rsidRPr="00C16F1A" w:rsidRDefault="00A2333C" w:rsidP="00A2333C">
      <w:pPr>
        <w:autoSpaceDE w:val="0"/>
        <w:autoSpaceDN w:val="0"/>
        <w:adjustRightInd w:val="0"/>
        <w:ind w:firstLine="540"/>
        <w:jc w:val="both"/>
      </w:pPr>
      <w:bookmarkStart w:id="209" w:name="dst2126"/>
      <w:bookmarkEnd w:id="208"/>
      <w:bookmarkEnd w:id="209"/>
    </w:p>
    <w:p w14:paraId="65DEE6A5" w14:textId="1A53388D" w:rsidR="00A2333C" w:rsidRPr="00C16F1A" w:rsidRDefault="00A2333C" w:rsidP="00A2333C">
      <w:pPr>
        <w:pStyle w:val="1"/>
        <w:spacing w:before="0" w:after="0"/>
        <w:rPr>
          <w:sz w:val="24"/>
          <w:szCs w:val="24"/>
        </w:rPr>
      </w:pPr>
      <w:bookmarkStart w:id="210" w:name="_Toc511219837"/>
      <w:bookmarkStart w:id="211" w:name="_Toc499198085"/>
      <w:bookmarkStart w:id="212" w:name="_Toc110609454"/>
      <w:r w:rsidRPr="00C16F1A">
        <w:rPr>
          <w:sz w:val="24"/>
          <w:szCs w:val="24"/>
        </w:rPr>
        <w:t>Статья 27. Срок и место проведения общественных обсуждений или публичных слушаний по вопросам землепользования и застройки</w:t>
      </w:r>
      <w:bookmarkEnd w:id="210"/>
      <w:bookmarkEnd w:id="211"/>
      <w:bookmarkEnd w:id="212"/>
    </w:p>
    <w:p w14:paraId="33434752" w14:textId="77777777" w:rsidR="00A2333C" w:rsidRPr="00C16F1A" w:rsidRDefault="00A2333C" w:rsidP="00A2333C">
      <w:pPr>
        <w:autoSpaceDE w:val="0"/>
        <w:autoSpaceDN w:val="0"/>
        <w:adjustRightInd w:val="0"/>
        <w:ind w:firstLine="540"/>
        <w:jc w:val="both"/>
      </w:pPr>
    </w:p>
    <w:p w14:paraId="3713E689" w14:textId="618D60EB" w:rsidR="00A2333C" w:rsidRPr="00C16F1A" w:rsidRDefault="00A2333C" w:rsidP="00A2333C">
      <w:pPr>
        <w:autoSpaceDE w:val="0"/>
        <w:autoSpaceDN w:val="0"/>
        <w:adjustRightInd w:val="0"/>
        <w:ind w:firstLine="540"/>
        <w:jc w:val="both"/>
      </w:pPr>
      <w:r w:rsidRPr="00C16F1A">
        <w:t>1.</w:t>
      </w:r>
      <w:r w:rsidR="00320AFB" w:rsidRPr="00C16F1A">
        <w:t> </w:t>
      </w:r>
      <w:r w:rsidRPr="00C16F1A">
        <w:t>Срок проведения общественных обсуждений или публичных слушаний по вопросам землепользования и застройки составляет:</w:t>
      </w:r>
    </w:p>
    <w:p w14:paraId="117FF621" w14:textId="2D728504" w:rsidR="00A2333C" w:rsidRPr="00C16F1A" w:rsidRDefault="00A2333C" w:rsidP="00A2333C">
      <w:pPr>
        <w:tabs>
          <w:tab w:val="left" w:pos="1134"/>
        </w:tabs>
        <w:ind w:left="540"/>
        <w:jc w:val="both"/>
        <w:rPr>
          <w:u w:color="FFFFFF"/>
        </w:rPr>
      </w:pPr>
      <w:r w:rsidRPr="00C16F1A">
        <w:rPr>
          <w:u w:color="FFFFFF"/>
        </w:rPr>
        <w:t>1) по проекту</w:t>
      </w:r>
      <w:r w:rsidRPr="00C16F1A">
        <w:t xml:space="preserve"> Правил</w:t>
      </w:r>
      <w:r w:rsidRPr="00C16F1A">
        <w:rPr>
          <w:u w:color="FFFFFF"/>
        </w:rPr>
        <w:t>, проекту внесения изменений в П</w:t>
      </w:r>
      <w:r w:rsidRPr="00C16F1A">
        <w:t xml:space="preserve">равила </w:t>
      </w:r>
      <w:r w:rsidRPr="00C16F1A">
        <w:rPr>
          <w:u w:color="FFFFFF"/>
        </w:rPr>
        <w:t xml:space="preserve">– не менее </w:t>
      </w:r>
      <w:r w:rsidR="00320AFB" w:rsidRPr="00C16F1A">
        <w:rPr>
          <w:u w:color="FFFFFF"/>
        </w:rPr>
        <w:t>одного</w:t>
      </w:r>
      <w:r w:rsidRPr="00C16F1A">
        <w:rPr>
          <w:u w:color="FFFFFF"/>
        </w:rPr>
        <w:t xml:space="preserve"> и не более </w:t>
      </w:r>
      <w:r w:rsidR="00320AFB" w:rsidRPr="00C16F1A">
        <w:rPr>
          <w:u w:color="FFFFFF"/>
        </w:rPr>
        <w:t>трёх</w:t>
      </w:r>
      <w:r w:rsidRPr="00C16F1A">
        <w:rPr>
          <w:u w:color="FFFFFF"/>
        </w:rPr>
        <w:t xml:space="preserve"> месяцев со дня опубликования такого проекта, за исключением случаев, предусмотренных пунктами 3 и 4 части 1 настоящей статьи;</w:t>
      </w:r>
    </w:p>
    <w:p w14:paraId="75121A17" w14:textId="77777777" w:rsidR="00A2333C" w:rsidRPr="00C16F1A" w:rsidRDefault="00A2333C" w:rsidP="00A2333C">
      <w:pPr>
        <w:tabs>
          <w:tab w:val="left" w:pos="1134"/>
        </w:tabs>
        <w:ind w:left="540"/>
        <w:jc w:val="both"/>
      </w:pPr>
      <w:r w:rsidRPr="00C16F1A">
        <w:t xml:space="preserve">2) по </w:t>
      </w:r>
      <w:r w:rsidRPr="00C16F1A">
        <w:rPr>
          <w:u w:color="FFFFFF"/>
        </w:rPr>
        <w:t xml:space="preserve">проекту внесения изменений в </w:t>
      </w:r>
      <w:r w:rsidRPr="00C16F1A">
        <w:t xml:space="preserve">Правила, подготовленному применительно к части территории </w:t>
      </w:r>
      <w:r w:rsidRPr="00C16F1A">
        <w:rPr>
          <w:u w:color="FFFFFF"/>
        </w:rPr>
        <w:t>муниципального образования</w:t>
      </w:r>
      <w:r w:rsidRPr="00C16F1A">
        <w:t xml:space="preserve"> – не более одного месяца; </w:t>
      </w:r>
    </w:p>
    <w:p w14:paraId="527FD6D8" w14:textId="77777777" w:rsidR="00A2333C" w:rsidRPr="00C16F1A" w:rsidRDefault="00A2333C" w:rsidP="00A2333C">
      <w:pPr>
        <w:tabs>
          <w:tab w:val="left" w:pos="1134"/>
        </w:tabs>
        <w:ind w:left="540"/>
        <w:jc w:val="both"/>
      </w:pPr>
      <w:r w:rsidRPr="00C16F1A">
        <w:t xml:space="preserve">3) по проекту внесения изменений в Правила, подготовленному в части внесения изменений в градостроительный регламент, установленный для конкретной территориальной зоны – не более одного месяца; </w:t>
      </w:r>
    </w:p>
    <w:p w14:paraId="0D620B4B" w14:textId="77777777" w:rsidR="00A2333C" w:rsidRPr="00C16F1A" w:rsidRDefault="00A2333C" w:rsidP="00A2333C">
      <w:pPr>
        <w:tabs>
          <w:tab w:val="left" w:pos="1134"/>
        </w:tabs>
        <w:ind w:left="540"/>
        <w:jc w:val="both"/>
        <w:rPr>
          <w:u w:color="FFFFFF"/>
        </w:rPr>
      </w:pPr>
      <w:r w:rsidRPr="00C16F1A">
        <w:rPr>
          <w:u w:color="FFFFFF"/>
        </w:rPr>
        <w:t xml:space="preserve">4) по проекту планировки территории и (или) проекту межевания территории – не менее одного месяца и не более трех месяцев; </w:t>
      </w:r>
    </w:p>
    <w:p w14:paraId="0557E22A" w14:textId="77777777" w:rsidR="00A2333C" w:rsidRPr="00C16F1A" w:rsidRDefault="00A2333C" w:rsidP="00A2333C">
      <w:pPr>
        <w:tabs>
          <w:tab w:val="left" w:pos="1134"/>
        </w:tabs>
        <w:ind w:left="540"/>
        <w:jc w:val="both"/>
        <w:rPr>
          <w:u w:color="FFFFFF"/>
        </w:rPr>
      </w:pPr>
      <w:r w:rsidRPr="00C16F1A">
        <w:rPr>
          <w:u w:color="FFFFFF"/>
        </w:rPr>
        <w:t xml:space="preserve">5) по вопросу предоставления разрешения на условно разрешенный вид использования земельного участка или объекта капитального строительства – не более одного месяца; </w:t>
      </w:r>
    </w:p>
    <w:p w14:paraId="178C154A" w14:textId="77777777" w:rsidR="00A2333C" w:rsidRPr="00C16F1A" w:rsidRDefault="00A2333C" w:rsidP="00A2333C">
      <w:pPr>
        <w:tabs>
          <w:tab w:val="left" w:pos="1134"/>
        </w:tabs>
        <w:ind w:left="540"/>
        <w:jc w:val="both"/>
        <w:rPr>
          <w:u w:color="FFFFFF"/>
        </w:rPr>
      </w:pPr>
      <w:r w:rsidRPr="00C16F1A">
        <w:rPr>
          <w:u w:color="FFFFFF"/>
        </w:rPr>
        <w:t xml:space="preserve">6) по вопросу предоставления разрешения на отклонение от предельных параметров разрешенного строительства, реконструкции объекта капитального строительства – не более одного месяца; </w:t>
      </w:r>
    </w:p>
    <w:p w14:paraId="74197BEA" w14:textId="77777777" w:rsidR="00A2333C" w:rsidRPr="00C16F1A" w:rsidRDefault="00A2333C" w:rsidP="00A2333C">
      <w:pPr>
        <w:tabs>
          <w:tab w:val="left" w:pos="1134"/>
        </w:tabs>
        <w:ind w:left="540"/>
        <w:jc w:val="both"/>
        <w:rPr>
          <w:u w:color="FFFFFF"/>
        </w:rPr>
      </w:pPr>
      <w:r w:rsidRPr="00C16F1A">
        <w:rPr>
          <w:u w:color="FFFFFF"/>
        </w:rPr>
        <w:t>7) по иным вопросам градостроительной деятельности, если законодательством не установлен иной срок – не более одного месяца.</w:t>
      </w:r>
    </w:p>
    <w:p w14:paraId="10B3BD84" w14:textId="77777777" w:rsidR="00A2333C" w:rsidRPr="00C16F1A" w:rsidRDefault="00A2333C" w:rsidP="00A2333C">
      <w:pPr>
        <w:autoSpaceDE w:val="0"/>
        <w:autoSpaceDN w:val="0"/>
        <w:adjustRightInd w:val="0"/>
        <w:ind w:firstLine="540"/>
        <w:jc w:val="both"/>
      </w:pPr>
      <w:r w:rsidRPr="00C16F1A">
        <w:t xml:space="preserve">2. Срок проведения общественных обсуждений или публичных слушаний по вопросам землепользования и застройки исчисляется со дня оповещения жителей </w:t>
      </w:r>
      <w:r w:rsidRPr="00C16F1A">
        <w:rPr>
          <w:u w:color="FFFFFF"/>
        </w:rPr>
        <w:t>муниципального образования</w:t>
      </w:r>
      <w:r w:rsidRPr="00C16F1A">
        <w:t xml:space="preserve"> о времени и месте их проведения в соответствии с частью 2 статьи 26 Правил до дня опубликования заключения о результатах </w:t>
      </w:r>
      <w:r w:rsidR="00284DDA" w:rsidRPr="00C16F1A">
        <w:t xml:space="preserve">общественных обсуждений или </w:t>
      </w:r>
      <w:r w:rsidRPr="00C16F1A">
        <w:t>публичных слушаний.</w:t>
      </w:r>
    </w:p>
    <w:p w14:paraId="5A7A2E05" w14:textId="77777777" w:rsidR="00A2333C" w:rsidRPr="00C16F1A" w:rsidRDefault="00A2333C" w:rsidP="00A2333C">
      <w:pPr>
        <w:autoSpaceDE w:val="0"/>
        <w:autoSpaceDN w:val="0"/>
        <w:adjustRightInd w:val="0"/>
        <w:ind w:firstLine="540"/>
        <w:jc w:val="both"/>
      </w:pPr>
      <w:r w:rsidRPr="00C16F1A">
        <w:t xml:space="preserve">3. Место проведения общественных обсуждений или публичных слушаний по вопросам землепользования и застройки определяется с учетом требований Градостроительного кодекса Российской Федерации в зависимости от содержания вопроса, вынесенного на рассмотрение. </w:t>
      </w:r>
    </w:p>
    <w:p w14:paraId="1C445115" w14:textId="77777777" w:rsidR="00A2333C" w:rsidRPr="00C16F1A" w:rsidRDefault="00A2333C" w:rsidP="00A2333C">
      <w:pPr>
        <w:autoSpaceDE w:val="0"/>
        <w:autoSpaceDN w:val="0"/>
        <w:adjustRightInd w:val="0"/>
        <w:ind w:firstLine="708"/>
        <w:jc w:val="both"/>
      </w:pPr>
    </w:p>
    <w:p w14:paraId="03E74F40" w14:textId="77777777" w:rsidR="00A2333C" w:rsidRPr="00C16F1A" w:rsidRDefault="00A2333C" w:rsidP="00A2333C">
      <w:pPr>
        <w:pStyle w:val="1"/>
        <w:spacing w:before="0" w:after="0"/>
        <w:rPr>
          <w:sz w:val="24"/>
          <w:szCs w:val="24"/>
        </w:rPr>
      </w:pPr>
      <w:bookmarkStart w:id="213" w:name="_Toc511219838"/>
      <w:bookmarkStart w:id="214" w:name="_Toc110609455"/>
      <w:bookmarkStart w:id="215" w:name="_Toc499198086"/>
      <w:r w:rsidRPr="00C16F1A">
        <w:rPr>
          <w:sz w:val="24"/>
          <w:szCs w:val="24"/>
        </w:rPr>
        <w:t xml:space="preserve">Статья 28. </w:t>
      </w:r>
      <w:bookmarkStart w:id="216" w:name="_Hlk517430712"/>
      <w:r w:rsidRPr="00C16F1A">
        <w:rPr>
          <w:sz w:val="24"/>
          <w:szCs w:val="24"/>
        </w:rPr>
        <w:t>Организация и проведение общественных обсуждений или публичных слушаний по вопросам землепользования и застройки</w:t>
      </w:r>
      <w:bookmarkEnd w:id="213"/>
      <w:bookmarkEnd w:id="214"/>
      <w:r w:rsidRPr="00C16F1A">
        <w:rPr>
          <w:sz w:val="24"/>
          <w:szCs w:val="24"/>
        </w:rPr>
        <w:t xml:space="preserve"> </w:t>
      </w:r>
      <w:bookmarkEnd w:id="215"/>
      <w:bookmarkEnd w:id="216"/>
    </w:p>
    <w:p w14:paraId="5BD7FBB4" w14:textId="77777777" w:rsidR="00A2333C" w:rsidRPr="00C16F1A" w:rsidRDefault="00A2333C" w:rsidP="00A2333C"/>
    <w:p w14:paraId="07DFFDBD" w14:textId="1BA212EA" w:rsidR="00A2333C" w:rsidRPr="00C16F1A" w:rsidRDefault="00A2333C" w:rsidP="00A2333C">
      <w:pPr>
        <w:tabs>
          <w:tab w:val="num" w:pos="0"/>
          <w:tab w:val="left" w:pos="1134"/>
        </w:tabs>
        <w:ind w:firstLine="720"/>
        <w:jc w:val="both"/>
        <w:rPr>
          <w:u w:color="FFFFFF"/>
        </w:rPr>
      </w:pPr>
      <w:r w:rsidRPr="00C16F1A">
        <w:rPr>
          <w:u w:color="FFFFFF"/>
        </w:rPr>
        <w:t xml:space="preserve">1. </w:t>
      </w:r>
      <w:r w:rsidR="00320AFB" w:rsidRPr="00C16F1A">
        <w:rPr>
          <w:u w:color="FFFFFF"/>
        </w:rPr>
        <w:t>О</w:t>
      </w:r>
      <w:r w:rsidRPr="00C16F1A">
        <w:rPr>
          <w:u w:color="FFFFFF"/>
        </w:rPr>
        <w:t xml:space="preserve">рганизацию и проведение </w:t>
      </w:r>
      <w:bookmarkStart w:id="217" w:name="_Hlk517430729"/>
      <w:r w:rsidRPr="00C16F1A">
        <w:t>общественных обсуждений или</w:t>
      </w:r>
      <w:bookmarkEnd w:id="217"/>
      <w:r w:rsidRPr="00C16F1A">
        <w:t xml:space="preserve"> публичных слушаний </w:t>
      </w:r>
      <w:r w:rsidRPr="00C16F1A">
        <w:rPr>
          <w:u w:color="FFFFFF"/>
        </w:rPr>
        <w:t>по вопросам, предусмотренным част</w:t>
      </w:r>
      <w:r w:rsidR="00320AFB" w:rsidRPr="00C16F1A">
        <w:rPr>
          <w:u w:color="FFFFFF"/>
        </w:rPr>
        <w:t>ью</w:t>
      </w:r>
      <w:r w:rsidRPr="00C16F1A">
        <w:rPr>
          <w:u w:color="FFFFFF"/>
        </w:rPr>
        <w:t xml:space="preserve"> 1 статьи 27 Правил</w:t>
      </w:r>
      <w:r w:rsidR="00320AFB" w:rsidRPr="00C16F1A">
        <w:rPr>
          <w:u w:color="FFFFFF"/>
        </w:rPr>
        <w:t>, осуществляют соответствующая Комиссия и администрация города Джанкоя</w:t>
      </w:r>
      <w:r w:rsidRPr="00C16F1A">
        <w:rPr>
          <w:u w:color="FFFFFF"/>
        </w:rPr>
        <w:t>.</w:t>
      </w:r>
    </w:p>
    <w:p w14:paraId="5EE00AC2" w14:textId="41E4675C" w:rsidR="00A2333C" w:rsidRPr="00C16F1A" w:rsidRDefault="00A2333C" w:rsidP="00320AFB">
      <w:pPr>
        <w:tabs>
          <w:tab w:val="num" w:pos="0"/>
          <w:tab w:val="left" w:pos="1134"/>
        </w:tabs>
        <w:ind w:firstLine="720"/>
        <w:jc w:val="both"/>
      </w:pPr>
      <w:r w:rsidRPr="00C16F1A">
        <w:rPr>
          <w:u w:color="FFFFFF"/>
        </w:rPr>
        <w:t xml:space="preserve">2. </w:t>
      </w:r>
      <w:r w:rsidRPr="00C16F1A">
        <w:t>Функции по организации и проведению общественных обсуждений или публичных слушаний по вопросам землепользования и застройки включают:</w:t>
      </w:r>
    </w:p>
    <w:p w14:paraId="54099296" w14:textId="77777777" w:rsidR="00A2333C" w:rsidRPr="00C16F1A" w:rsidRDefault="00A2333C" w:rsidP="00A2333C">
      <w:pPr>
        <w:autoSpaceDE w:val="0"/>
        <w:autoSpaceDN w:val="0"/>
        <w:adjustRightInd w:val="0"/>
        <w:ind w:left="684"/>
        <w:jc w:val="both"/>
      </w:pPr>
      <w:r w:rsidRPr="00C16F1A">
        <w:t xml:space="preserve">1) оповещение населения о месте, дате и времени проведения мероприятия по информированию жителей </w:t>
      </w:r>
      <w:r w:rsidRPr="00C16F1A">
        <w:rPr>
          <w:u w:color="FFFFFF"/>
        </w:rPr>
        <w:t>муниципального образования</w:t>
      </w:r>
      <w:r w:rsidRPr="00C16F1A">
        <w:t xml:space="preserve"> по вопросам общественных обсуждений или публичных слушаний по вопросам землепользования и застройки; </w:t>
      </w:r>
    </w:p>
    <w:p w14:paraId="0E4963BB" w14:textId="77777777" w:rsidR="00A2333C" w:rsidRPr="00C16F1A" w:rsidRDefault="00A2333C" w:rsidP="00A2333C">
      <w:pPr>
        <w:autoSpaceDE w:val="0"/>
        <w:autoSpaceDN w:val="0"/>
        <w:adjustRightInd w:val="0"/>
        <w:ind w:left="684"/>
        <w:jc w:val="both"/>
      </w:pPr>
      <w:r w:rsidRPr="00C16F1A">
        <w:t xml:space="preserve">2) определение перечня должностных лиц, специалистов, организаций, представителей общественности, приглашаемых к участию в мероприятии по информированию жителей </w:t>
      </w:r>
      <w:r w:rsidRPr="00C16F1A">
        <w:rPr>
          <w:u w:color="FFFFFF"/>
        </w:rPr>
        <w:t>муниципального образования</w:t>
      </w:r>
      <w:r w:rsidRPr="00C16F1A">
        <w:t xml:space="preserve"> по вопросам </w:t>
      </w:r>
      <w:r w:rsidRPr="00C16F1A">
        <w:lastRenderedPageBreak/>
        <w:t>общественных обсуждений или публичных слушаний по вопросам землепользования и застройки;</w:t>
      </w:r>
    </w:p>
    <w:p w14:paraId="3083AB3E" w14:textId="77777777" w:rsidR="00A2333C" w:rsidRPr="00C16F1A" w:rsidRDefault="00A2333C" w:rsidP="00A2333C">
      <w:pPr>
        <w:autoSpaceDE w:val="0"/>
        <w:autoSpaceDN w:val="0"/>
        <w:adjustRightInd w:val="0"/>
        <w:ind w:left="684"/>
        <w:jc w:val="both"/>
      </w:pPr>
      <w:r w:rsidRPr="00C16F1A">
        <w:t xml:space="preserve">3) анализ материалов, представленных участниками мероприятия по информированию жителей </w:t>
      </w:r>
      <w:r w:rsidRPr="00C16F1A">
        <w:rPr>
          <w:u w:color="FFFFFF"/>
        </w:rPr>
        <w:t>муниципального образования</w:t>
      </w:r>
      <w:r w:rsidRPr="00C16F1A">
        <w:t xml:space="preserve"> по вопросам общественных обсуждений или публичных слушаний по вопросам землепользования и застройки;</w:t>
      </w:r>
    </w:p>
    <w:p w14:paraId="464D26BD" w14:textId="77777777" w:rsidR="00A2333C" w:rsidRPr="00C16F1A" w:rsidRDefault="00A2333C" w:rsidP="00A2333C">
      <w:pPr>
        <w:autoSpaceDE w:val="0"/>
        <w:autoSpaceDN w:val="0"/>
        <w:adjustRightInd w:val="0"/>
        <w:ind w:left="684"/>
        <w:jc w:val="both"/>
      </w:pPr>
      <w:r w:rsidRPr="00C16F1A">
        <w:t xml:space="preserve">4) организацию приема заявок лиц, желающих выразить свое мнение по вопросам, выносимым на общественные обсуждения или публичные слушания, на участие в мероприятии по информированию жителей </w:t>
      </w:r>
      <w:r w:rsidRPr="00C16F1A">
        <w:rPr>
          <w:u w:color="FFFFFF"/>
        </w:rPr>
        <w:t>муниципального образования</w:t>
      </w:r>
      <w:r w:rsidRPr="00C16F1A">
        <w:t xml:space="preserve"> по вопросам общественных обсуждений или публичных слушаний;</w:t>
      </w:r>
    </w:p>
    <w:p w14:paraId="18D409DD" w14:textId="77777777" w:rsidR="00A2333C" w:rsidRPr="00C16F1A" w:rsidRDefault="00A2333C" w:rsidP="00A2333C">
      <w:pPr>
        <w:autoSpaceDE w:val="0"/>
        <w:autoSpaceDN w:val="0"/>
        <w:adjustRightInd w:val="0"/>
        <w:ind w:left="684"/>
        <w:jc w:val="both"/>
      </w:pPr>
      <w:r w:rsidRPr="00C16F1A">
        <w:t>5) определение докладчика (содокладчика) по выносимым на публичные слушания вопросам;</w:t>
      </w:r>
    </w:p>
    <w:p w14:paraId="198B17AA" w14:textId="77777777" w:rsidR="00A2333C" w:rsidRPr="00C16F1A" w:rsidRDefault="00A2333C" w:rsidP="00A2333C">
      <w:pPr>
        <w:autoSpaceDE w:val="0"/>
        <w:autoSpaceDN w:val="0"/>
        <w:adjustRightInd w:val="0"/>
        <w:ind w:left="684"/>
        <w:jc w:val="both"/>
      </w:pPr>
      <w:r w:rsidRPr="00C16F1A">
        <w:t xml:space="preserve">6) регистрацию докладчиков, содокладчиков, и иных участников мероприятия по информированию жителей </w:t>
      </w:r>
      <w:r w:rsidRPr="00C16F1A">
        <w:rPr>
          <w:u w:color="FFFFFF"/>
        </w:rPr>
        <w:t>муниципального образования</w:t>
      </w:r>
      <w:r w:rsidRPr="00C16F1A">
        <w:t xml:space="preserve"> по вопросам публичных слушаний, желающих выразить свое мнение по вопросам, выносимым на публичные слушания, представителей средств массовой информации;</w:t>
      </w:r>
    </w:p>
    <w:p w14:paraId="081786F7" w14:textId="77777777" w:rsidR="00A2333C" w:rsidRPr="00C16F1A" w:rsidRDefault="00A2333C" w:rsidP="00A2333C">
      <w:pPr>
        <w:autoSpaceDE w:val="0"/>
        <w:autoSpaceDN w:val="0"/>
        <w:adjustRightInd w:val="0"/>
        <w:ind w:left="684"/>
        <w:jc w:val="both"/>
      </w:pPr>
      <w:r w:rsidRPr="00C16F1A">
        <w:t>7) обеспечение ведения протокола общественных обсуждений или публичных слушаний по вопросам землепользования и застройки;</w:t>
      </w:r>
    </w:p>
    <w:p w14:paraId="09A159AC" w14:textId="77777777" w:rsidR="00A2333C" w:rsidRPr="00C16F1A" w:rsidRDefault="00A2333C" w:rsidP="00A2333C">
      <w:pPr>
        <w:autoSpaceDE w:val="0"/>
        <w:autoSpaceDN w:val="0"/>
        <w:adjustRightInd w:val="0"/>
        <w:ind w:left="684"/>
        <w:jc w:val="both"/>
      </w:pPr>
      <w:r w:rsidRPr="00C16F1A">
        <w:t xml:space="preserve">8) сбор, рассмотрение и обобщение мнений, замечаний и предложений, представленных жителями </w:t>
      </w:r>
      <w:r w:rsidRPr="00C16F1A">
        <w:rPr>
          <w:u w:color="FFFFFF"/>
        </w:rPr>
        <w:t>муниципального образования</w:t>
      </w:r>
      <w:r w:rsidRPr="00C16F1A">
        <w:t xml:space="preserve"> и иными заинтересованными лицами по вопросам общественных обсуждений или публичных слушаний по вопросам землепользования и застройки;</w:t>
      </w:r>
    </w:p>
    <w:p w14:paraId="0DF9C7D8" w14:textId="77777777" w:rsidR="00A2333C" w:rsidRPr="00C16F1A" w:rsidRDefault="00A2333C" w:rsidP="00A2333C">
      <w:pPr>
        <w:autoSpaceDE w:val="0"/>
        <w:autoSpaceDN w:val="0"/>
        <w:adjustRightInd w:val="0"/>
        <w:ind w:left="684"/>
        <w:jc w:val="both"/>
      </w:pPr>
      <w:r w:rsidRPr="00C16F1A">
        <w:t>9) подготовку заключения о результатах общественных обсуждений или публичных слушаний по вопросам землепользования и застройки.</w:t>
      </w:r>
    </w:p>
    <w:p w14:paraId="42747153" w14:textId="77777777" w:rsidR="00A2333C" w:rsidRPr="00C16F1A" w:rsidRDefault="00A2333C" w:rsidP="00A2333C">
      <w:pPr>
        <w:autoSpaceDE w:val="0"/>
        <w:autoSpaceDN w:val="0"/>
        <w:adjustRightInd w:val="0"/>
        <w:ind w:left="684"/>
        <w:jc w:val="both"/>
      </w:pPr>
    </w:p>
    <w:p w14:paraId="082C5E6A" w14:textId="77777777" w:rsidR="00A2333C" w:rsidRPr="00C16F1A" w:rsidRDefault="00A2333C" w:rsidP="00A2333C">
      <w:pPr>
        <w:pStyle w:val="1"/>
        <w:spacing w:before="0" w:after="0"/>
        <w:rPr>
          <w:sz w:val="24"/>
          <w:szCs w:val="24"/>
        </w:rPr>
      </w:pPr>
      <w:bookmarkStart w:id="218" w:name="_Toc499198087"/>
      <w:bookmarkStart w:id="219" w:name="_Toc511219839"/>
      <w:bookmarkStart w:id="220" w:name="_Toc110609456"/>
      <w:r w:rsidRPr="00C16F1A">
        <w:rPr>
          <w:sz w:val="24"/>
          <w:szCs w:val="24"/>
        </w:rPr>
        <w:t>Статья 29. Финансирование мероприятий по организации и проведению общественных обсуждений и публичных слушаний</w:t>
      </w:r>
      <w:bookmarkEnd w:id="218"/>
      <w:bookmarkEnd w:id="219"/>
      <w:bookmarkEnd w:id="220"/>
    </w:p>
    <w:p w14:paraId="292EB325" w14:textId="77777777" w:rsidR="00A2333C" w:rsidRPr="00C16F1A" w:rsidRDefault="00A2333C" w:rsidP="00A2333C">
      <w:pPr>
        <w:tabs>
          <w:tab w:val="left" w:pos="1134"/>
        </w:tabs>
        <w:ind w:firstLine="720"/>
        <w:jc w:val="both"/>
        <w:rPr>
          <w:u w:color="FFFFFF"/>
        </w:rPr>
      </w:pPr>
    </w:p>
    <w:p w14:paraId="7F9B537A" w14:textId="77777777" w:rsidR="00A2333C" w:rsidRPr="00C16F1A" w:rsidRDefault="00A2333C" w:rsidP="00A2333C">
      <w:pPr>
        <w:tabs>
          <w:tab w:val="left" w:pos="1134"/>
        </w:tabs>
        <w:ind w:firstLine="720"/>
        <w:jc w:val="both"/>
        <w:rPr>
          <w:u w:color="FFFFFF"/>
        </w:rPr>
      </w:pPr>
      <w:r w:rsidRPr="00C16F1A">
        <w:rPr>
          <w:u w:color="FFFFFF"/>
        </w:rPr>
        <w:t xml:space="preserve">1. Финансирование мероприятий по организации и проведению </w:t>
      </w:r>
      <w:r w:rsidRPr="00C16F1A">
        <w:t xml:space="preserve">общественных обсуждений или </w:t>
      </w:r>
      <w:r w:rsidRPr="00C16F1A">
        <w:rPr>
          <w:u w:color="FFFFFF"/>
        </w:rPr>
        <w:t>публичных слушаний осуществляется:</w:t>
      </w:r>
    </w:p>
    <w:p w14:paraId="04DE62A4" w14:textId="77777777" w:rsidR="00A2333C" w:rsidRPr="00C16F1A" w:rsidRDefault="00A2333C" w:rsidP="00A2333C">
      <w:pPr>
        <w:tabs>
          <w:tab w:val="left" w:pos="1134"/>
        </w:tabs>
        <w:ind w:left="708"/>
        <w:jc w:val="both"/>
        <w:rPr>
          <w:u w:color="FFFFFF"/>
        </w:rPr>
      </w:pPr>
      <w:r w:rsidRPr="00C16F1A">
        <w:rPr>
          <w:u w:color="FFFFFF"/>
        </w:rPr>
        <w:t xml:space="preserve">1) за счет средств физических и (или) юридических лиц, заинтересованных в предоставлении разрешения на условно разрешенный вид использования земельного участка или объекта капитального строительства – при проведении </w:t>
      </w:r>
      <w:r w:rsidRPr="00C16F1A">
        <w:t xml:space="preserve">общественных обсуждений или </w:t>
      </w:r>
      <w:r w:rsidRPr="00C16F1A">
        <w:rPr>
          <w:u w:color="FFFFFF"/>
        </w:rPr>
        <w:t>публичных слушаний по вопросу предоставления указанного разрешения;</w:t>
      </w:r>
    </w:p>
    <w:p w14:paraId="627ACFAB" w14:textId="77777777" w:rsidR="00A2333C" w:rsidRPr="00C16F1A" w:rsidRDefault="00A2333C" w:rsidP="00A2333C">
      <w:pPr>
        <w:tabs>
          <w:tab w:val="left" w:pos="1134"/>
        </w:tabs>
        <w:ind w:left="708"/>
        <w:jc w:val="both"/>
        <w:rPr>
          <w:u w:color="FFFFFF"/>
        </w:rPr>
      </w:pPr>
      <w:r w:rsidRPr="00C16F1A">
        <w:rPr>
          <w:u w:color="FFFFFF"/>
        </w:rPr>
        <w:t xml:space="preserve">2) за счет средств физических и (или) юридических лиц, заинтересованных в предоставлении разрешения на отклонение от предельных параметров разрешенного строительства, реконструкции объектов капитального строительства – при проведении </w:t>
      </w:r>
      <w:r w:rsidRPr="00C16F1A">
        <w:t xml:space="preserve">общественных обсуждений или </w:t>
      </w:r>
      <w:r w:rsidRPr="00C16F1A">
        <w:rPr>
          <w:u w:color="FFFFFF"/>
        </w:rPr>
        <w:t>публичных слушаний по вопросу предоставления указанного разрешения;</w:t>
      </w:r>
    </w:p>
    <w:p w14:paraId="1C7DC5C4" w14:textId="77777777" w:rsidR="00A2333C" w:rsidRPr="00C16F1A" w:rsidRDefault="00A2333C" w:rsidP="00A2333C">
      <w:pPr>
        <w:tabs>
          <w:tab w:val="left" w:pos="1134"/>
        </w:tabs>
        <w:ind w:left="708"/>
        <w:jc w:val="both"/>
        <w:rPr>
          <w:u w:color="FFFFFF"/>
        </w:rPr>
      </w:pPr>
      <w:r w:rsidRPr="00C16F1A">
        <w:rPr>
          <w:u w:color="FFFFFF"/>
        </w:rPr>
        <w:t xml:space="preserve">3) за счет средств бюджета муниципального образования – при проведении </w:t>
      </w:r>
      <w:r w:rsidRPr="00C16F1A">
        <w:t xml:space="preserve">общественных обсуждений или </w:t>
      </w:r>
      <w:r w:rsidRPr="00C16F1A">
        <w:rPr>
          <w:u w:color="FFFFFF"/>
        </w:rPr>
        <w:t xml:space="preserve">публичных слушаний по иным вопросам </w:t>
      </w:r>
      <w:r w:rsidRPr="00C16F1A">
        <w:t>землепользования и застройки</w:t>
      </w:r>
      <w:r w:rsidRPr="00C16F1A">
        <w:rPr>
          <w:u w:color="FFFFFF"/>
        </w:rPr>
        <w:t>.</w:t>
      </w:r>
    </w:p>
    <w:p w14:paraId="2018A03C" w14:textId="77777777" w:rsidR="00A2333C" w:rsidRPr="00C16F1A" w:rsidRDefault="00A2333C" w:rsidP="00A2333C">
      <w:pPr>
        <w:pStyle w:val="ConsPlusNormal"/>
        <w:widowControl/>
        <w:jc w:val="both"/>
        <w:rPr>
          <w:rFonts w:ascii="Times New Roman" w:hAnsi="Times New Roman" w:cs="Times New Roman"/>
          <w:sz w:val="24"/>
          <w:szCs w:val="24"/>
        </w:rPr>
      </w:pPr>
      <w:r w:rsidRPr="00C16F1A">
        <w:rPr>
          <w:rFonts w:ascii="Times New Roman" w:hAnsi="Times New Roman" w:cs="Times New Roman"/>
          <w:sz w:val="24"/>
          <w:szCs w:val="24"/>
        </w:rPr>
        <w:t>2. Мероприятия, финансирование которых осуществляется в соответствии с частью 1 настоящей статьи, включают в себя:</w:t>
      </w:r>
    </w:p>
    <w:p w14:paraId="6BC7E1D4" w14:textId="1CC926BD" w:rsidR="00A2333C" w:rsidRPr="00C16F1A" w:rsidRDefault="00A2333C" w:rsidP="00A2333C">
      <w:pPr>
        <w:tabs>
          <w:tab w:val="left" w:pos="1134"/>
        </w:tabs>
        <w:ind w:left="708"/>
        <w:jc w:val="both"/>
        <w:rPr>
          <w:u w:color="FFFFFF"/>
        </w:rPr>
      </w:pPr>
      <w:r w:rsidRPr="00C16F1A">
        <w:t xml:space="preserve">1) оповещение жителей </w:t>
      </w:r>
      <w:r w:rsidRPr="00C16F1A">
        <w:rPr>
          <w:u w:color="FFFFFF"/>
        </w:rPr>
        <w:t>муниципального образования</w:t>
      </w:r>
      <w:r w:rsidRPr="00C16F1A">
        <w:t xml:space="preserve"> и иных заинтересованных лиц по вопросам общественных обсуждений или публичных слушаний </w:t>
      </w:r>
      <w:r w:rsidRPr="00C16F1A">
        <w:rPr>
          <w:u w:color="FFFFFF"/>
        </w:rPr>
        <w:t xml:space="preserve">путем направления письменных извещений о проведении </w:t>
      </w:r>
      <w:r w:rsidRPr="00C16F1A">
        <w:t xml:space="preserve">общественных обсуждений или </w:t>
      </w:r>
      <w:r w:rsidRPr="00C16F1A">
        <w:rPr>
          <w:u w:color="FFFFFF"/>
        </w:rPr>
        <w:t xml:space="preserve">публичных слушаний в случаях, предусмотренных </w:t>
      </w:r>
      <w:r w:rsidR="00320AFB" w:rsidRPr="00C16F1A">
        <w:rPr>
          <w:u w:color="FFFFFF"/>
        </w:rPr>
        <w:t>законодательством</w:t>
      </w:r>
      <w:r w:rsidRPr="00C16F1A">
        <w:rPr>
          <w:u w:color="FFFFFF"/>
        </w:rPr>
        <w:t>;</w:t>
      </w:r>
    </w:p>
    <w:p w14:paraId="6E2F7F85" w14:textId="77777777" w:rsidR="00A2333C" w:rsidRPr="00C16F1A" w:rsidRDefault="00A2333C" w:rsidP="00A2333C">
      <w:pPr>
        <w:tabs>
          <w:tab w:val="left" w:pos="1134"/>
        </w:tabs>
        <w:ind w:left="708"/>
        <w:jc w:val="both"/>
        <w:rPr>
          <w:u w:color="FFFFFF"/>
        </w:rPr>
      </w:pPr>
      <w:r w:rsidRPr="00C16F1A">
        <w:rPr>
          <w:u w:color="FFFFFF"/>
        </w:rPr>
        <w:t xml:space="preserve">2) заключение договоров аренды помещений, необходимых для организации и проведения </w:t>
      </w:r>
      <w:r w:rsidRPr="00C16F1A">
        <w:t xml:space="preserve">общественных обсуждений или </w:t>
      </w:r>
      <w:r w:rsidRPr="00C16F1A">
        <w:rPr>
          <w:u w:color="FFFFFF"/>
        </w:rPr>
        <w:t>публичных слушаний, оплату коммунальных услуг, услуг местной телефонной связи;</w:t>
      </w:r>
    </w:p>
    <w:p w14:paraId="2F3BF4BF" w14:textId="77777777" w:rsidR="00A2333C" w:rsidRPr="00C16F1A" w:rsidRDefault="00A2333C" w:rsidP="00A2333C">
      <w:pPr>
        <w:pStyle w:val="ConsPlusNormal"/>
        <w:widowControl/>
        <w:ind w:left="708" w:firstLine="0"/>
        <w:jc w:val="both"/>
        <w:rPr>
          <w:rFonts w:ascii="Times New Roman" w:hAnsi="Times New Roman" w:cs="Times New Roman"/>
          <w:sz w:val="24"/>
          <w:szCs w:val="24"/>
        </w:rPr>
      </w:pPr>
      <w:r w:rsidRPr="00C16F1A">
        <w:rPr>
          <w:rFonts w:ascii="Times New Roman" w:hAnsi="Times New Roman" w:cs="Times New Roman"/>
          <w:sz w:val="24"/>
          <w:szCs w:val="24"/>
        </w:rPr>
        <w:lastRenderedPageBreak/>
        <w:t>3) организацию выставок, экспозиций демонстрационных материалов проектов муниципальных правовых актов, выносимых на общественные обсуждения или публичные слушания;</w:t>
      </w:r>
    </w:p>
    <w:p w14:paraId="2A291EBA" w14:textId="77777777" w:rsidR="00A2333C" w:rsidRPr="00C16F1A" w:rsidRDefault="00A2333C" w:rsidP="00A2333C">
      <w:pPr>
        <w:pStyle w:val="ConsPlusNormal"/>
        <w:widowControl/>
        <w:ind w:left="708" w:firstLine="0"/>
        <w:jc w:val="both"/>
        <w:rPr>
          <w:rFonts w:ascii="Times New Roman" w:hAnsi="Times New Roman" w:cs="Times New Roman"/>
          <w:sz w:val="24"/>
          <w:szCs w:val="24"/>
        </w:rPr>
      </w:pPr>
      <w:r w:rsidRPr="00C16F1A">
        <w:rPr>
          <w:rFonts w:ascii="Times New Roman" w:hAnsi="Times New Roman" w:cs="Times New Roman"/>
          <w:sz w:val="24"/>
          <w:szCs w:val="24"/>
        </w:rPr>
        <w:t>4) выступления разработчиков проекта, выносимого на публичные слушания;</w:t>
      </w:r>
    </w:p>
    <w:p w14:paraId="068C8929" w14:textId="77777777" w:rsidR="00A2333C" w:rsidRPr="00C16F1A" w:rsidRDefault="00A2333C" w:rsidP="00A2333C">
      <w:pPr>
        <w:pStyle w:val="ConsPlusNormal"/>
        <w:widowControl/>
        <w:ind w:left="708" w:firstLine="0"/>
        <w:jc w:val="both"/>
        <w:rPr>
          <w:rFonts w:ascii="Times New Roman" w:hAnsi="Times New Roman" w:cs="Times New Roman"/>
          <w:sz w:val="24"/>
          <w:szCs w:val="24"/>
        </w:rPr>
      </w:pPr>
      <w:r w:rsidRPr="00C16F1A">
        <w:rPr>
          <w:rFonts w:ascii="Times New Roman" w:hAnsi="Times New Roman" w:cs="Times New Roman"/>
          <w:sz w:val="24"/>
          <w:szCs w:val="24"/>
        </w:rPr>
        <w:t>5) иные мероприятия, предусмотренные Градостроительным кодексом Российской Федерации, Правилами.</w:t>
      </w:r>
    </w:p>
    <w:p w14:paraId="5876973A" w14:textId="77777777" w:rsidR="00A2333C" w:rsidRPr="00C16F1A" w:rsidRDefault="00A2333C" w:rsidP="00A2333C">
      <w:pPr>
        <w:pStyle w:val="ConsPlusNormal"/>
        <w:widowControl/>
        <w:ind w:left="708" w:firstLine="0"/>
        <w:jc w:val="both"/>
        <w:rPr>
          <w:rFonts w:ascii="Times New Roman" w:hAnsi="Times New Roman" w:cs="Times New Roman"/>
          <w:sz w:val="24"/>
          <w:szCs w:val="24"/>
        </w:rPr>
      </w:pPr>
    </w:p>
    <w:p w14:paraId="589461C9" w14:textId="77777777" w:rsidR="00A2333C" w:rsidRPr="00C16F1A" w:rsidRDefault="00A2333C" w:rsidP="00A2333C">
      <w:pPr>
        <w:pStyle w:val="1"/>
        <w:spacing w:before="0" w:after="0"/>
        <w:rPr>
          <w:sz w:val="24"/>
          <w:szCs w:val="24"/>
        </w:rPr>
      </w:pPr>
      <w:bookmarkStart w:id="221" w:name="_Toc499198088"/>
      <w:bookmarkStart w:id="222" w:name="_Toc511219840"/>
      <w:bookmarkStart w:id="223" w:name="_Toc110609457"/>
      <w:r w:rsidRPr="00C16F1A">
        <w:rPr>
          <w:sz w:val="24"/>
          <w:szCs w:val="24"/>
        </w:rPr>
        <w:t xml:space="preserve">Статья 30. </w:t>
      </w:r>
      <w:bookmarkStart w:id="224" w:name="_Hlk517431020"/>
      <w:r w:rsidRPr="00C16F1A">
        <w:rPr>
          <w:sz w:val="24"/>
          <w:szCs w:val="24"/>
        </w:rPr>
        <w:t>Проведение мероприятия по информированию населения по вопросам общественных обсуждений и публичных слушаний</w:t>
      </w:r>
      <w:bookmarkEnd w:id="221"/>
      <w:bookmarkEnd w:id="222"/>
      <w:bookmarkEnd w:id="223"/>
    </w:p>
    <w:bookmarkEnd w:id="224"/>
    <w:p w14:paraId="4F78546E" w14:textId="77777777" w:rsidR="00A2333C" w:rsidRPr="00C16F1A" w:rsidRDefault="00A2333C" w:rsidP="00A2333C"/>
    <w:p w14:paraId="564BD5D4" w14:textId="77777777" w:rsidR="00A2333C" w:rsidRPr="00C16F1A" w:rsidRDefault="00A2333C" w:rsidP="00A2333C">
      <w:pPr>
        <w:tabs>
          <w:tab w:val="left" w:pos="1134"/>
        </w:tabs>
        <w:ind w:firstLine="720"/>
        <w:jc w:val="both"/>
        <w:rPr>
          <w:u w:color="FFFFFF"/>
        </w:rPr>
      </w:pPr>
      <w:bookmarkStart w:id="225" w:name="_Hlk517431034"/>
      <w:r w:rsidRPr="00C16F1A">
        <w:t xml:space="preserve">1. </w:t>
      </w:r>
      <w:r w:rsidRPr="00C16F1A">
        <w:rPr>
          <w:u w:color="FFFFFF"/>
        </w:rPr>
        <w:t xml:space="preserve">Оповещение о проведении общественных обсуждений или публичных слушаний проводит лицо, назначенное решением о проведении </w:t>
      </w:r>
      <w:r w:rsidRPr="00C16F1A">
        <w:t xml:space="preserve">общественных обсуждений или публичных слушаний </w:t>
      </w:r>
      <w:r w:rsidRPr="00C16F1A">
        <w:rPr>
          <w:u w:color="FFFFFF"/>
        </w:rPr>
        <w:t xml:space="preserve">(далее также – председательствующий). В случае если в решении о проведении </w:t>
      </w:r>
      <w:r w:rsidRPr="00C16F1A">
        <w:t xml:space="preserve">общественных обсуждений или публичных слушаний </w:t>
      </w:r>
      <w:r w:rsidRPr="00C16F1A">
        <w:rPr>
          <w:u w:color="FFFFFF"/>
        </w:rPr>
        <w:t>председательствующий не назначен, председательствующим является лицо, возглавляющее уполномоченный на проведение публичных слушаний орган.</w:t>
      </w:r>
    </w:p>
    <w:p w14:paraId="36570600" w14:textId="6BDFD914" w:rsidR="00A2333C" w:rsidRPr="00C16F1A" w:rsidRDefault="00A2333C" w:rsidP="00A2333C">
      <w:pPr>
        <w:tabs>
          <w:tab w:val="left" w:pos="1134"/>
        </w:tabs>
        <w:ind w:firstLine="720"/>
        <w:jc w:val="both"/>
        <w:rPr>
          <w:u w:color="FFFFFF"/>
        </w:rPr>
      </w:pPr>
      <w:r w:rsidRPr="00C16F1A">
        <w:rPr>
          <w:u w:color="FFFFFF"/>
        </w:rPr>
        <w:t>2. О</w:t>
      </w:r>
      <w:r w:rsidRPr="00C16F1A">
        <w:t xml:space="preserve">повещение о начале общественных обсуждений или публичных слушаний осуществляется с учетом требований, установленных частями </w:t>
      </w:r>
      <w:r w:rsidR="00320AFB" w:rsidRPr="00C16F1A">
        <w:t xml:space="preserve">5, 6, 7, </w:t>
      </w:r>
      <w:r w:rsidRPr="00C16F1A">
        <w:t>8, 9, 10 статьи 5.1 Градостроительного кодекса Российской Федерации.</w:t>
      </w:r>
    </w:p>
    <w:bookmarkEnd w:id="225"/>
    <w:p w14:paraId="438DFBA0" w14:textId="77777777" w:rsidR="00A2333C" w:rsidRPr="00C16F1A" w:rsidRDefault="00A2333C" w:rsidP="00A2333C">
      <w:pPr>
        <w:tabs>
          <w:tab w:val="left" w:pos="1134"/>
        </w:tabs>
        <w:ind w:firstLine="720"/>
        <w:jc w:val="both"/>
        <w:rPr>
          <w:u w:color="FFFFFF"/>
        </w:rPr>
      </w:pPr>
    </w:p>
    <w:p w14:paraId="38FB09DC" w14:textId="77777777" w:rsidR="00A2333C" w:rsidRPr="00C16F1A" w:rsidRDefault="00A2333C" w:rsidP="00A2333C">
      <w:pPr>
        <w:pStyle w:val="1"/>
        <w:spacing w:before="0" w:after="0"/>
        <w:rPr>
          <w:sz w:val="24"/>
          <w:szCs w:val="24"/>
        </w:rPr>
      </w:pPr>
      <w:bookmarkStart w:id="226" w:name="_Toc499198089"/>
      <w:bookmarkStart w:id="227" w:name="_Toc511219841"/>
      <w:bookmarkStart w:id="228" w:name="_Toc110609458"/>
      <w:r w:rsidRPr="00C16F1A">
        <w:rPr>
          <w:sz w:val="24"/>
          <w:szCs w:val="24"/>
        </w:rPr>
        <w:t xml:space="preserve">Статья 31. Принятие, рассмотрение, обобщение поступающих от участников </w:t>
      </w:r>
      <w:bookmarkStart w:id="229" w:name="_Hlk517431062"/>
      <w:r w:rsidRPr="00C16F1A">
        <w:rPr>
          <w:sz w:val="24"/>
          <w:szCs w:val="24"/>
        </w:rPr>
        <w:t>общественных обсуждений и публичных слушаний замечаний и предложений по вопросам общественных обсуждений и публичных слушаний</w:t>
      </w:r>
      <w:bookmarkEnd w:id="226"/>
      <w:bookmarkEnd w:id="227"/>
      <w:bookmarkEnd w:id="228"/>
      <w:r w:rsidRPr="00C16F1A">
        <w:rPr>
          <w:sz w:val="24"/>
          <w:szCs w:val="24"/>
        </w:rPr>
        <w:t xml:space="preserve"> </w:t>
      </w:r>
      <w:bookmarkEnd w:id="229"/>
    </w:p>
    <w:p w14:paraId="11B60382" w14:textId="77777777" w:rsidR="00A2333C" w:rsidRPr="00C16F1A" w:rsidRDefault="00A2333C" w:rsidP="00A2333C"/>
    <w:p w14:paraId="0EB149C0" w14:textId="01C96926" w:rsidR="00A2333C" w:rsidRPr="00C16F1A" w:rsidRDefault="00A2333C" w:rsidP="00A2333C">
      <w:pPr>
        <w:tabs>
          <w:tab w:val="left" w:pos="1134"/>
        </w:tabs>
        <w:ind w:firstLine="720"/>
        <w:jc w:val="both"/>
      </w:pPr>
      <w:bookmarkStart w:id="230" w:name="_Hlk517431095"/>
      <w:r w:rsidRPr="00C16F1A">
        <w:t xml:space="preserve">1. Организатор общественных обсуждений или публичных слушаний обязан обеспечить равные возможности для выражения мнения жителей </w:t>
      </w:r>
      <w:r w:rsidRPr="00C16F1A">
        <w:rPr>
          <w:u w:color="FFFFFF"/>
        </w:rPr>
        <w:t>муниципального образования</w:t>
      </w:r>
      <w:r w:rsidRPr="00C16F1A">
        <w:t xml:space="preserve"> и иных заинтересованных лиц по вопросам, выносимым на общественные обсуждения или публичные слушания, в том числе путем использования специальных устройств, обеспечивающих возможности для выражения и фиксации мнения по вопросам, выносимым на общественные обсуждения или публичные слушания, инвалидам и иным лицам с ограниченными возможностями. При этом жителям </w:t>
      </w:r>
      <w:r w:rsidRPr="00C16F1A">
        <w:rPr>
          <w:u w:color="FFFFFF"/>
        </w:rPr>
        <w:t>муниципального образования</w:t>
      </w:r>
      <w:r w:rsidRPr="00C16F1A">
        <w:t xml:space="preserve"> и иным заинтересованным лицам должна быть предоставлена возможность представления замечаний и предложений по вопросам общественных обсуждений или публичных слушаний путем внесения их в протокол общественных обсуждений или публичных слушаний, а также путем направления указанных замечаний и предложений в письменном виде по почте. </w:t>
      </w:r>
    </w:p>
    <w:p w14:paraId="42671514" w14:textId="77777777" w:rsidR="00A2333C" w:rsidRPr="00C16F1A" w:rsidRDefault="00A2333C" w:rsidP="00A2333C">
      <w:pPr>
        <w:tabs>
          <w:tab w:val="left" w:pos="1134"/>
        </w:tabs>
        <w:ind w:firstLine="720"/>
        <w:jc w:val="both"/>
        <w:rPr>
          <w:u w:color="FFFFFF"/>
        </w:rPr>
      </w:pPr>
      <w:r w:rsidRPr="00C16F1A">
        <w:t xml:space="preserve">2. Орган, уполномоченный на организацию и проведение общественных обсуждений или публичных слушаний, осуществляет принятие, рассмотрение, обобщение замечаний и предложений по вопросам общественных обсуждений или публичных слушаний, поступивших от жителей </w:t>
      </w:r>
      <w:r w:rsidRPr="00C16F1A">
        <w:rPr>
          <w:u w:color="FFFFFF"/>
        </w:rPr>
        <w:t>муниципального образования</w:t>
      </w:r>
      <w:r w:rsidRPr="00C16F1A">
        <w:t xml:space="preserve"> и иных заинтересованных лиц до срока окончания их подачи, указанного в решении </w:t>
      </w:r>
      <w:r w:rsidRPr="00C16F1A">
        <w:rPr>
          <w:u w:color="FFFFFF"/>
        </w:rPr>
        <w:t xml:space="preserve">о проведении </w:t>
      </w:r>
      <w:r w:rsidRPr="00C16F1A">
        <w:t xml:space="preserve">общественных обсуждений или </w:t>
      </w:r>
      <w:r w:rsidRPr="00C16F1A">
        <w:rPr>
          <w:u w:color="FFFFFF"/>
        </w:rPr>
        <w:t>публичных слушаний.</w:t>
      </w:r>
    </w:p>
    <w:p w14:paraId="07A0814D" w14:textId="77777777" w:rsidR="00A2333C" w:rsidRPr="00C16F1A" w:rsidRDefault="00A2333C" w:rsidP="00A2333C">
      <w:pPr>
        <w:tabs>
          <w:tab w:val="left" w:pos="1134"/>
        </w:tabs>
        <w:ind w:firstLine="720"/>
        <w:jc w:val="both"/>
      </w:pPr>
      <w:r w:rsidRPr="00C16F1A">
        <w:t>3. Протокол общественных обсуждений или публичных слушаний должен содержать следующие сведения:</w:t>
      </w:r>
    </w:p>
    <w:p w14:paraId="338D2311" w14:textId="77777777" w:rsidR="00A2333C" w:rsidRPr="00C16F1A" w:rsidRDefault="00A2333C" w:rsidP="00A2333C">
      <w:pPr>
        <w:tabs>
          <w:tab w:val="left" w:pos="1134"/>
        </w:tabs>
        <w:ind w:left="708"/>
        <w:jc w:val="both"/>
      </w:pPr>
      <w:bookmarkStart w:id="231" w:name="dst2146"/>
      <w:bookmarkEnd w:id="231"/>
      <w:r w:rsidRPr="00C16F1A">
        <w:t>1) дата оформления протокола общественных обсуждений или публичных слушаний;</w:t>
      </w:r>
    </w:p>
    <w:p w14:paraId="48871094" w14:textId="77777777" w:rsidR="00A2333C" w:rsidRPr="00C16F1A" w:rsidRDefault="00A2333C" w:rsidP="00A2333C">
      <w:pPr>
        <w:tabs>
          <w:tab w:val="left" w:pos="1134"/>
        </w:tabs>
        <w:ind w:left="708"/>
        <w:jc w:val="both"/>
      </w:pPr>
      <w:bookmarkStart w:id="232" w:name="dst2147"/>
      <w:bookmarkEnd w:id="232"/>
      <w:r w:rsidRPr="00C16F1A">
        <w:t>2) информация об организаторе общественных обсуждений или публичных слушаний;</w:t>
      </w:r>
    </w:p>
    <w:p w14:paraId="0093C999" w14:textId="77777777" w:rsidR="00A2333C" w:rsidRPr="00C16F1A" w:rsidRDefault="00A2333C" w:rsidP="00A2333C">
      <w:pPr>
        <w:tabs>
          <w:tab w:val="left" w:pos="1134"/>
        </w:tabs>
        <w:ind w:left="708"/>
        <w:jc w:val="both"/>
      </w:pPr>
      <w:bookmarkStart w:id="233" w:name="dst2148"/>
      <w:bookmarkEnd w:id="233"/>
      <w:r w:rsidRPr="00C16F1A">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40A99F2A" w14:textId="77777777" w:rsidR="00A2333C" w:rsidRPr="00C16F1A" w:rsidRDefault="00A2333C" w:rsidP="00A2333C">
      <w:pPr>
        <w:tabs>
          <w:tab w:val="left" w:pos="1134"/>
        </w:tabs>
        <w:ind w:left="708"/>
        <w:jc w:val="both"/>
      </w:pPr>
      <w:bookmarkStart w:id="234" w:name="dst2149"/>
      <w:bookmarkEnd w:id="234"/>
      <w:r w:rsidRPr="00C16F1A">
        <w:lastRenderedPageBreak/>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464BEB05" w14:textId="77777777" w:rsidR="00A2333C" w:rsidRPr="00C16F1A" w:rsidRDefault="00A2333C" w:rsidP="00A2333C">
      <w:pPr>
        <w:tabs>
          <w:tab w:val="left" w:pos="1134"/>
        </w:tabs>
        <w:ind w:left="708"/>
        <w:jc w:val="both"/>
      </w:pPr>
      <w:bookmarkStart w:id="235" w:name="dst2150"/>
      <w:bookmarkEnd w:id="235"/>
      <w:r w:rsidRPr="00C16F1A">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6983FF2C" w14:textId="77777777" w:rsidR="00A2333C" w:rsidRPr="00C16F1A" w:rsidRDefault="00A2333C" w:rsidP="00A2333C">
      <w:pPr>
        <w:tabs>
          <w:tab w:val="left" w:pos="1134"/>
        </w:tabs>
        <w:ind w:firstLine="720"/>
        <w:jc w:val="both"/>
      </w:pPr>
      <w:r w:rsidRPr="00C16F1A">
        <w:t>4.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07E12B75" w14:textId="77777777" w:rsidR="00A2333C" w:rsidRPr="00C16F1A" w:rsidRDefault="00A2333C" w:rsidP="00A2333C">
      <w:pPr>
        <w:tabs>
          <w:tab w:val="left" w:pos="1134"/>
        </w:tabs>
        <w:ind w:firstLine="720"/>
        <w:jc w:val="both"/>
      </w:pPr>
      <w:bookmarkStart w:id="236" w:name="dst2152"/>
      <w:bookmarkEnd w:id="236"/>
      <w:r w:rsidRPr="00C16F1A">
        <w:t xml:space="preserve">5. Письменные замечания и предложения участников общественных обсуждений или публичных слушаний, в том числе направленные ими по почте, подлежат приобщению к протоколу общественных обсуждений или публичных слушаний с указанием даты представления указанных замечаний и предложений. </w:t>
      </w:r>
    </w:p>
    <w:p w14:paraId="644CCD44" w14:textId="77777777" w:rsidR="00A2333C" w:rsidRPr="00C16F1A" w:rsidRDefault="00A2333C" w:rsidP="00A2333C">
      <w:pPr>
        <w:tabs>
          <w:tab w:val="left" w:pos="1134"/>
          <w:tab w:val="num" w:pos="1800"/>
        </w:tabs>
        <w:ind w:firstLine="720"/>
        <w:jc w:val="both"/>
      </w:pPr>
      <w:r w:rsidRPr="00C16F1A">
        <w:t>6.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bookmarkEnd w:id="230"/>
    <w:p w14:paraId="716B9885" w14:textId="77777777" w:rsidR="00A2333C" w:rsidRPr="00C16F1A" w:rsidRDefault="00A2333C" w:rsidP="00A2333C">
      <w:pPr>
        <w:tabs>
          <w:tab w:val="left" w:pos="1134"/>
          <w:tab w:val="num" w:pos="1800"/>
        </w:tabs>
        <w:ind w:firstLine="720"/>
        <w:jc w:val="both"/>
      </w:pPr>
    </w:p>
    <w:p w14:paraId="47C718F5" w14:textId="77777777" w:rsidR="00A2333C" w:rsidRPr="00C16F1A" w:rsidRDefault="00A2333C" w:rsidP="00A2333C">
      <w:pPr>
        <w:pStyle w:val="1"/>
        <w:spacing w:before="0" w:after="0"/>
        <w:rPr>
          <w:sz w:val="24"/>
          <w:szCs w:val="24"/>
        </w:rPr>
      </w:pPr>
      <w:bookmarkStart w:id="237" w:name="_Toc499198090"/>
      <w:bookmarkStart w:id="238" w:name="_Toc511219842"/>
      <w:bookmarkStart w:id="239" w:name="_Toc110609459"/>
      <w:r w:rsidRPr="00C16F1A">
        <w:rPr>
          <w:sz w:val="24"/>
          <w:szCs w:val="24"/>
        </w:rPr>
        <w:t xml:space="preserve">Статья 32. Заключение о результатах </w:t>
      </w:r>
      <w:bookmarkStart w:id="240" w:name="_Hlk517431112"/>
      <w:r w:rsidRPr="00C16F1A">
        <w:rPr>
          <w:sz w:val="24"/>
          <w:szCs w:val="24"/>
        </w:rPr>
        <w:t xml:space="preserve">общественных обсуждений и </w:t>
      </w:r>
      <w:bookmarkEnd w:id="240"/>
      <w:r w:rsidRPr="00C16F1A">
        <w:rPr>
          <w:sz w:val="24"/>
          <w:szCs w:val="24"/>
        </w:rPr>
        <w:t>публичных слушаний</w:t>
      </w:r>
      <w:bookmarkEnd w:id="237"/>
      <w:bookmarkEnd w:id="238"/>
      <w:bookmarkEnd w:id="239"/>
    </w:p>
    <w:p w14:paraId="3C15458C" w14:textId="77777777" w:rsidR="00A2333C" w:rsidRPr="00C16F1A" w:rsidRDefault="00A2333C" w:rsidP="00A2333C"/>
    <w:p w14:paraId="1719DDD5" w14:textId="77777777" w:rsidR="00A2333C" w:rsidRPr="00C16F1A" w:rsidRDefault="00A2333C" w:rsidP="00A2333C">
      <w:pPr>
        <w:tabs>
          <w:tab w:val="left" w:pos="1134"/>
          <w:tab w:val="num" w:pos="1800"/>
        </w:tabs>
        <w:ind w:firstLine="720"/>
        <w:jc w:val="both"/>
      </w:pPr>
      <w:bookmarkStart w:id="241" w:name="_Hlk517431142"/>
      <w:r w:rsidRPr="00C16F1A">
        <w:t xml:space="preserve">1. По итогам рассмотрения и обобщения поступающих от граждан замечаний и предложений по вопросам общественных обсуждений или публичных слушаний, на основе протокола общественных обсуждений или публичных слушаний орган, уполномоченный на проведение общественных обсуждений или публичных слушаний, подготавливает заключение о результатах общественных обсуждений или публичных слушаний. </w:t>
      </w:r>
    </w:p>
    <w:p w14:paraId="56600347" w14:textId="77777777" w:rsidR="00A2333C" w:rsidRPr="00C16F1A" w:rsidRDefault="00A2333C" w:rsidP="00A2333C">
      <w:pPr>
        <w:pStyle w:val="ConsPlusNormal"/>
        <w:widowControl/>
        <w:jc w:val="both"/>
        <w:rPr>
          <w:rFonts w:ascii="Times New Roman" w:hAnsi="Times New Roman" w:cs="Times New Roman"/>
          <w:sz w:val="24"/>
          <w:szCs w:val="24"/>
        </w:rPr>
      </w:pPr>
      <w:r w:rsidRPr="00C16F1A">
        <w:rPr>
          <w:rFonts w:ascii="Times New Roman" w:hAnsi="Times New Roman" w:cs="Times New Roman"/>
          <w:sz w:val="24"/>
          <w:szCs w:val="24"/>
        </w:rPr>
        <w:t xml:space="preserve">2. Подготовка заключения о результатах общественных обсуждений или публичных слушаний является обязательным условием для всех общественных обсуждений или публичных слушаний, порядок организации и проведения которых регулируется Правилами. </w:t>
      </w:r>
    </w:p>
    <w:p w14:paraId="3C6A9EE6" w14:textId="77777777" w:rsidR="00A2333C" w:rsidRPr="00C16F1A" w:rsidRDefault="00A2333C" w:rsidP="00A2333C">
      <w:pPr>
        <w:tabs>
          <w:tab w:val="left" w:pos="1134"/>
        </w:tabs>
        <w:ind w:firstLine="720"/>
        <w:jc w:val="both"/>
      </w:pPr>
      <w:r w:rsidRPr="00C16F1A">
        <w:rPr>
          <w:u w:color="FFFFFF"/>
        </w:rPr>
        <w:t xml:space="preserve">3. </w:t>
      </w:r>
      <w:r w:rsidRPr="00C16F1A">
        <w:t>В заключении о результатах общественных обсуждений или публичных слушаний должны быть указаны:</w:t>
      </w:r>
    </w:p>
    <w:p w14:paraId="615EAACE" w14:textId="77777777" w:rsidR="00A2333C" w:rsidRPr="00C16F1A" w:rsidRDefault="00A2333C" w:rsidP="00A2333C">
      <w:pPr>
        <w:tabs>
          <w:tab w:val="left" w:pos="1134"/>
        </w:tabs>
        <w:ind w:left="708"/>
        <w:jc w:val="both"/>
      </w:pPr>
      <w:bookmarkStart w:id="242" w:name="dst2155"/>
      <w:bookmarkEnd w:id="242"/>
      <w:r w:rsidRPr="00C16F1A">
        <w:t>1) дата оформления заключения о результатах общественных обсуждений или публичных слушаний;</w:t>
      </w:r>
    </w:p>
    <w:p w14:paraId="07CB8518" w14:textId="77777777" w:rsidR="00A2333C" w:rsidRPr="00C16F1A" w:rsidRDefault="00A2333C" w:rsidP="00A2333C">
      <w:pPr>
        <w:tabs>
          <w:tab w:val="left" w:pos="1134"/>
        </w:tabs>
        <w:ind w:left="708"/>
        <w:jc w:val="both"/>
      </w:pPr>
      <w:bookmarkStart w:id="243" w:name="dst2156"/>
      <w:bookmarkEnd w:id="243"/>
      <w:r w:rsidRPr="00C16F1A">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25BD9E8C" w14:textId="77777777" w:rsidR="00A2333C" w:rsidRPr="00C16F1A" w:rsidRDefault="00A2333C" w:rsidP="00A2333C">
      <w:pPr>
        <w:tabs>
          <w:tab w:val="left" w:pos="1134"/>
        </w:tabs>
        <w:ind w:left="708"/>
        <w:jc w:val="both"/>
      </w:pPr>
      <w:bookmarkStart w:id="244" w:name="dst2157"/>
      <w:bookmarkEnd w:id="244"/>
      <w:r w:rsidRPr="00C16F1A">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76781681" w14:textId="77777777" w:rsidR="00A2333C" w:rsidRPr="00C16F1A" w:rsidRDefault="00A2333C" w:rsidP="00A2333C">
      <w:pPr>
        <w:tabs>
          <w:tab w:val="left" w:pos="1134"/>
        </w:tabs>
        <w:ind w:left="708"/>
        <w:jc w:val="both"/>
      </w:pPr>
      <w:bookmarkStart w:id="245" w:name="dst2158"/>
      <w:bookmarkEnd w:id="245"/>
      <w:r w:rsidRPr="00C16F1A">
        <w:t xml:space="preserve">4) содержание внесенных предложений и замечаний участников общественных обсуждений или публичных слушаний с разделением на предложения и замечания </w:t>
      </w:r>
      <w:r w:rsidRPr="00C16F1A">
        <w:lastRenderedPageBreak/>
        <w:t>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78045529" w14:textId="77777777" w:rsidR="00A2333C" w:rsidRPr="00C16F1A" w:rsidRDefault="00A2333C" w:rsidP="00A2333C">
      <w:pPr>
        <w:tabs>
          <w:tab w:val="left" w:pos="1134"/>
        </w:tabs>
        <w:ind w:left="708"/>
        <w:jc w:val="both"/>
      </w:pPr>
      <w:bookmarkStart w:id="246" w:name="dst2159"/>
      <w:bookmarkEnd w:id="246"/>
      <w:r w:rsidRPr="00C16F1A">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5944014D" w14:textId="77777777" w:rsidR="00A2333C" w:rsidRPr="00C16F1A" w:rsidRDefault="00A2333C" w:rsidP="00A2333C">
      <w:pPr>
        <w:tabs>
          <w:tab w:val="left" w:pos="1134"/>
        </w:tabs>
        <w:ind w:firstLine="720"/>
        <w:jc w:val="both"/>
        <w:rPr>
          <w:u w:color="FFFFFF"/>
        </w:rPr>
      </w:pPr>
      <w:r w:rsidRPr="00C16F1A">
        <w:rPr>
          <w:u w:color="FFFFFF"/>
        </w:rPr>
        <w:t xml:space="preserve">4. В случае если при проведении </w:t>
      </w:r>
      <w:r w:rsidRPr="00C16F1A">
        <w:t xml:space="preserve">общественных обсуждений или </w:t>
      </w:r>
      <w:r w:rsidRPr="00C16F1A">
        <w:rPr>
          <w:u w:color="FFFFFF"/>
        </w:rPr>
        <w:t xml:space="preserve">публичных слушаний осуществлялось ведение нескольких протоколов, заключение о результатах </w:t>
      </w:r>
      <w:r w:rsidRPr="00C16F1A">
        <w:t xml:space="preserve">общественных обсуждений или </w:t>
      </w:r>
      <w:r w:rsidRPr="00C16F1A">
        <w:rPr>
          <w:u w:color="FFFFFF"/>
        </w:rPr>
        <w:t>публичных слушаний подготавливается на основании данных, содержащихся во всех протоколах.</w:t>
      </w:r>
    </w:p>
    <w:p w14:paraId="20F2C71C" w14:textId="77777777" w:rsidR="00A2333C" w:rsidRPr="00C16F1A" w:rsidRDefault="00A2333C" w:rsidP="00A2333C">
      <w:pPr>
        <w:tabs>
          <w:tab w:val="left" w:pos="1134"/>
        </w:tabs>
        <w:ind w:firstLine="720"/>
        <w:jc w:val="both"/>
      </w:pPr>
      <w:r w:rsidRPr="00C16F1A">
        <w:t>5. Заключение о результатах общественных обсуждений или публичных слушаний подписывается председательствующим на общественных обсуждениях или публичных слушаниях.</w:t>
      </w:r>
    </w:p>
    <w:p w14:paraId="1CCD3260" w14:textId="77777777" w:rsidR="00A2333C" w:rsidRPr="00C16F1A" w:rsidRDefault="00A2333C" w:rsidP="00A2333C">
      <w:pPr>
        <w:tabs>
          <w:tab w:val="left" w:pos="1134"/>
        </w:tabs>
        <w:ind w:firstLine="720"/>
        <w:jc w:val="both"/>
      </w:pPr>
      <w:r w:rsidRPr="00C16F1A">
        <w:t xml:space="preserve">6. Заключение о результатах общественных обсуждений или публичных слушаний подлежит официальному опубликованию (обнародованию) в порядке, установленном для обнародования нормативных правовых актов органов местного самоуправления муниципального образования городской округ </w:t>
      </w:r>
      <w:r w:rsidR="000929F7" w:rsidRPr="00C16F1A">
        <w:t>Джанкой</w:t>
      </w:r>
      <w:r w:rsidRPr="00C16F1A">
        <w:t xml:space="preserve"> Республики Крым.</w:t>
      </w:r>
    </w:p>
    <w:bookmarkEnd w:id="241"/>
    <w:p w14:paraId="07123F01" w14:textId="77777777" w:rsidR="00A2333C" w:rsidRPr="00C16F1A" w:rsidRDefault="00A2333C" w:rsidP="00A2333C">
      <w:pPr>
        <w:tabs>
          <w:tab w:val="left" w:pos="1134"/>
        </w:tabs>
        <w:ind w:firstLine="720"/>
        <w:jc w:val="both"/>
      </w:pPr>
    </w:p>
    <w:p w14:paraId="6207D0B1" w14:textId="77777777" w:rsidR="00A2333C" w:rsidRPr="00C16F1A" w:rsidRDefault="00A2333C" w:rsidP="00A2333C">
      <w:pPr>
        <w:pStyle w:val="1"/>
        <w:spacing w:before="0" w:after="0"/>
        <w:rPr>
          <w:sz w:val="24"/>
          <w:szCs w:val="24"/>
        </w:rPr>
      </w:pPr>
      <w:bookmarkStart w:id="247" w:name="_Toc499198091"/>
      <w:bookmarkStart w:id="248" w:name="_Toc511219843"/>
      <w:bookmarkStart w:id="249" w:name="_Toc110609460"/>
      <w:r w:rsidRPr="00C16F1A">
        <w:rPr>
          <w:sz w:val="24"/>
          <w:szCs w:val="24"/>
        </w:rPr>
        <w:t xml:space="preserve">Статья 33. Особенности проведения </w:t>
      </w:r>
      <w:bookmarkStart w:id="250" w:name="_Hlk517431169"/>
      <w:r w:rsidRPr="00C16F1A">
        <w:rPr>
          <w:sz w:val="24"/>
          <w:szCs w:val="24"/>
        </w:rPr>
        <w:t xml:space="preserve">общественных обсуждений и </w:t>
      </w:r>
      <w:bookmarkEnd w:id="250"/>
      <w:r w:rsidRPr="00C16F1A">
        <w:rPr>
          <w:sz w:val="24"/>
          <w:szCs w:val="24"/>
        </w:rPr>
        <w:t>публичных слушаний по проекту правил землепользования и застройки, проекту внесения изменений в правила землепользования и застройки</w:t>
      </w:r>
      <w:bookmarkEnd w:id="247"/>
      <w:bookmarkEnd w:id="248"/>
      <w:bookmarkEnd w:id="249"/>
      <w:r w:rsidRPr="00C16F1A">
        <w:rPr>
          <w:sz w:val="24"/>
          <w:szCs w:val="24"/>
        </w:rPr>
        <w:t xml:space="preserve"> </w:t>
      </w:r>
    </w:p>
    <w:p w14:paraId="60DE1381" w14:textId="77777777" w:rsidR="00A2333C" w:rsidRPr="00C16F1A" w:rsidRDefault="00A2333C" w:rsidP="00A2333C"/>
    <w:p w14:paraId="429F29B5" w14:textId="77777777" w:rsidR="00A2333C" w:rsidRPr="00C16F1A" w:rsidRDefault="00A2333C" w:rsidP="00A2333C">
      <w:pPr>
        <w:pStyle w:val="a6"/>
        <w:rPr>
          <w:rFonts w:ascii="Times New Roman" w:hAnsi="Times New Roman" w:cs="Times New Roman"/>
        </w:rPr>
      </w:pPr>
      <w:bookmarkStart w:id="251" w:name="_Hlk517431202"/>
      <w:r w:rsidRPr="00C16F1A">
        <w:rPr>
          <w:rFonts w:ascii="Times New Roman" w:hAnsi="Times New Roman" w:cs="Times New Roman"/>
        </w:rPr>
        <w:t>1. Глава муниципального образования принимает решение о проведении общественных обсуждений или публичных слушаний по проекту правил землепользования и застройки, проекту внесения изменений в правила землепользования и застройки.</w:t>
      </w:r>
    </w:p>
    <w:p w14:paraId="6F0FE988" w14:textId="77777777" w:rsidR="00A2333C" w:rsidRPr="00C16F1A" w:rsidRDefault="00A2333C" w:rsidP="00A2333C">
      <w:pPr>
        <w:pStyle w:val="a6"/>
        <w:rPr>
          <w:rFonts w:ascii="Times New Roman" w:hAnsi="Times New Roman" w:cs="Times New Roman"/>
        </w:rPr>
      </w:pPr>
      <w:r w:rsidRPr="00C16F1A">
        <w:rPr>
          <w:rFonts w:ascii="Times New Roman" w:hAnsi="Times New Roman" w:cs="Times New Roman"/>
        </w:rPr>
        <w:t xml:space="preserve">2. В случае подготовки проекта внесения изменений в правила землепользования и застройки применительно к части территории муниципального образования общественные обсуждения или публичные слушания по проекту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муниципального образования. </w:t>
      </w:r>
    </w:p>
    <w:p w14:paraId="507EEC02" w14:textId="77777777" w:rsidR="00A2333C" w:rsidRPr="00C16F1A" w:rsidRDefault="00A2333C" w:rsidP="00A2333C">
      <w:pPr>
        <w:pStyle w:val="a6"/>
        <w:rPr>
          <w:rFonts w:ascii="Times New Roman" w:hAnsi="Times New Roman" w:cs="Times New Roman"/>
        </w:rPr>
      </w:pPr>
      <w:r w:rsidRPr="00C16F1A">
        <w:rPr>
          <w:rFonts w:ascii="Times New Roman" w:hAnsi="Times New Roman" w:cs="Times New Roman"/>
        </w:rPr>
        <w:t xml:space="preserve">3. В случае подготовки проекта внесения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w:t>
      </w:r>
    </w:p>
    <w:p w14:paraId="3030EE41" w14:textId="77777777" w:rsidR="00A2333C" w:rsidRPr="00C16F1A" w:rsidRDefault="00A2333C" w:rsidP="00A2333C">
      <w:pPr>
        <w:pStyle w:val="a6"/>
        <w:rPr>
          <w:rFonts w:ascii="Times New Roman" w:hAnsi="Times New Roman" w:cs="Times New Roman"/>
        </w:rPr>
      </w:pPr>
      <w:r w:rsidRPr="00C16F1A">
        <w:rPr>
          <w:rFonts w:ascii="Times New Roman" w:hAnsi="Times New Roman" w:cs="Times New Roman"/>
        </w:rPr>
        <w:t>4.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14:paraId="6031122C" w14:textId="77777777" w:rsidR="00A2333C" w:rsidRPr="00C16F1A" w:rsidRDefault="00A2333C" w:rsidP="00A2333C">
      <w:pPr>
        <w:pStyle w:val="a6"/>
        <w:rPr>
          <w:rFonts w:ascii="Times New Roman" w:hAnsi="Times New Roman" w:cs="Times New Roman"/>
        </w:rPr>
      </w:pPr>
      <w:r w:rsidRPr="00C16F1A">
        <w:rPr>
          <w:rFonts w:ascii="Times New Roman" w:hAnsi="Times New Roman" w:cs="Times New Roman"/>
        </w:rPr>
        <w:t>5. В случае внесения изменений в правила землепользования и застройки в соответствии с частью 3 статьи 36 настоящих Правил общественные обсуждения или публичные слушания не проводятся.</w:t>
      </w:r>
    </w:p>
    <w:bookmarkEnd w:id="251"/>
    <w:p w14:paraId="559304AA" w14:textId="77777777" w:rsidR="00A2333C" w:rsidRPr="00C16F1A" w:rsidRDefault="00A2333C" w:rsidP="00A2333C">
      <w:pPr>
        <w:pStyle w:val="a6"/>
        <w:rPr>
          <w:rFonts w:ascii="Times New Roman" w:hAnsi="Times New Roman" w:cs="Times New Roman"/>
        </w:rPr>
      </w:pPr>
    </w:p>
    <w:p w14:paraId="0426D011" w14:textId="77777777" w:rsidR="00A2333C" w:rsidRPr="00C16F1A" w:rsidRDefault="00A2333C" w:rsidP="00A2333C">
      <w:pPr>
        <w:pStyle w:val="1"/>
        <w:spacing w:before="0" w:after="0"/>
        <w:rPr>
          <w:sz w:val="24"/>
          <w:szCs w:val="24"/>
        </w:rPr>
      </w:pPr>
      <w:bookmarkStart w:id="252" w:name="_Toc499198092"/>
      <w:bookmarkStart w:id="253" w:name="_Toc511219844"/>
      <w:bookmarkStart w:id="254" w:name="_Toc110609461"/>
      <w:r w:rsidRPr="00C16F1A">
        <w:rPr>
          <w:sz w:val="24"/>
          <w:szCs w:val="24"/>
        </w:rPr>
        <w:lastRenderedPageBreak/>
        <w:t xml:space="preserve">Статья 34. Особенности проведения </w:t>
      </w:r>
      <w:bookmarkStart w:id="255" w:name="_Hlk517431221"/>
      <w:r w:rsidRPr="00C16F1A">
        <w:rPr>
          <w:sz w:val="24"/>
          <w:szCs w:val="24"/>
        </w:rPr>
        <w:t xml:space="preserve">общественных обсуждений и </w:t>
      </w:r>
      <w:bookmarkEnd w:id="255"/>
      <w:r w:rsidRPr="00C16F1A">
        <w:rPr>
          <w:sz w:val="24"/>
          <w:szCs w:val="24"/>
        </w:rPr>
        <w:t>публичных слушаний по проекту планировки территории и (или) проекту межевания территории</w:t>
      </w:r>
      <w:bookmarkEnd w:id="252"/>
      <w:bookmarkEnd w:id="253"/>
      <w:bookmarkEnd w:id="254"/>
      <w:r w:rsidRPr="00C16F1A">
        <w:rPr>
          <w:sz w:val="24"/>
          <w:szCs w:val="24"/>
        </w:rPr>
        <w:t xml:space="preserve"> </w:t>
      </w:r>
    </w:p>
    <w:p w14:paraId="6008DBA3" w14:textId="77777777" w:rsidR="00A2333C" w:rsidRPr="00C16F1A" w:rsidRDefault="00A2333C" w:rsidP="00A2333C"/>
    <w:p w14:paraId="4EDEF6A6" w14:textId="77777777" w:rsidR="00A2333C" w:rsidRPr="00C16F1A" w:rsidRDefault="00A2333C" w:rsidP="00A2333C">
      <w:pPr>
        <w:pStyle w:val="a6"/>
        <w:rPr>
          <w:rFonts w:ascii="Times New Roman" w:hAnsi="Times New Roman" w:cs="Times New Roman"/>
        </w:rPr>
      </w:pPr>
      <w:r w:rsidRPr="00C16F1A">
        <w:rPr>
          <w:rFonts w:ascii="Times New Roman" w:hAnsi="Times New Roman" w:cs="Times New Roman"/>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bookmarkStart w:id="256" w:name="_Hlk517431240"/>
      <w:r w:rsidRPr="00C16F1A">
        <w:rPr>
          <w:rFonts w:ascii="Times New Roman" w:hAnsi="Times New Roman" w:cs="Times New Roman"/>
        </w:rPr>
        <w:t xml:space="preserve">общественные обсуждения или </w:t>
      </w:r>
      <w:bookmarkEnd w:id="256"/>
      <w:r w:rsidRPr="00C16F1A">
        <w:rPr>
          <w:rFonts w:ascii="Times New Roman" w:hAnsi="Times New Roman" w:cs="Times New Roman"/>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документации по планировке территории,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такой документации.</w:t>
      </w:r>
    </w:p>
    <w:p w14:paraId="5AA91080" w14:textId="3C7AE0DA" w:rsidR="00A2333C" w:rsidRPr="00C16F1A" w:rsidRDefault="00A2333C" w:rsidP="00A2333C">
      <w:pPr>
        <w:pStyle w:val="a6"/>
        <w:rPr>
          <w:rFonts w:ascii="Times New Roman" w:hAnsi="Times New Roman" w:cs="Times New Roman"/>
        </w:rPr>
      </w:pPr>
      <w:r w:rsidRPr="00C16F1A">
        <w:rPr>
          <w:rFonts w:ascii="Times New Roman" w:hAnsi="Times New Roman" w:cs="Times New Roman"/>
        </w:rPr>
        <w:t xml:space="preserve">2. Общественные обсуждения или публичные слушания по проекту планировки территории и проекту межевания территории не проводятся, </w:t>
      </w:r>
      <w:r w:rsidR="00320AFB" w:rsidRPr="00C16F1A">
        <w:rPr>
          <w:rFonts w:ascii="Times New Roman" w:hAnsi="Times New Roman" w:cs="Times New Roman"/>
        </w:rPr>
        <w:t xml:space="preserve">в случаях предусмотренных частью 12 статьи 43, частью 22 статьи 45 Градостроительного кодекса Российской Федерации, а также </w:t>
      </w:r>
      <w:r w:rsidRPr="00C16F1A">
        <w:rPr>
          <w:rFonts w:ascii="Times New Roman" w:hAnsi="Times New Roman" w:cs="Times New Roman"/>
        </w:rPr>
        <w:t>если они подготовлены в отношении:</w:t>
      </w:r>
    </w:p>
    <w:p w14:paraId="22EAE24E" w14:textId="77777777" w:rsidR="00A2333C" w:rsidRPr="00C16F1A" w:rsidRDefault="00A2333C" w:rsidP="00A2333C">
      <w:pPr>
        <w:pStyle w:val="a6"/>
        <w:ind w:left="680" w:firstLine="0"/>
        <w:rPr>
          <w:rFonts w:ascii="Times New Roman" w:hAnsi="Times New Roman" w:cs="Times New Roman"/>
        </w:rPr>
      </w:pPr>
      <w:r w:rsidRPr="00C16F1A">
        <w:rPr>
          <w:rFonts w:ascii="Times New Roman" w:hAnsi="Times New Roman" w:cs="Times New Roman"/>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27F8A214" w14:textId="77777777" w:rsidR="00A2333C" w:rsidRPr="00C16F1A" w:rsidRDefault="00A2333C" w:rsidP="00A2333C">
      <w:pPr>
        <w:pStyle w:val="a6"/>
        <w:ind w:left="680" w:firstLine="0"/>
        <w:rPr>
          <w:rFonts w:ascii="Times New Roman" w:hAnsi="Times New Roman" w:cs="Times New Roman"/>
        </w:rPr>
      </w:pPr>
      <w:r w:rsidRPr="00C16F1A">
        <w:rPr>
          <w:rFonts w:ascii="Times New Roman" w:hAnsi="Times New Roman" w:cs="Times New Roman"/>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 – до 1 января 2019 года (с 1 января 2019 года: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086EA7A5" w14:textId="77777777" w:rsidR="00A2333C" w:rsidRPr="00C16F1A" w:rsidRDefault="00A2333C" w:rsidP="00A2333C">
      <w:pPr>
        <w:pStyle w:val="a6"/>
        <w:ind w:left="680" w:firstLine="0"/>
        <w:rPr>
          <w:rFonts w:ascii="Times New Roman" w:hAnsi="Times New Roman" w:cs="Times New Roman"/>
        </w:rPr>
      </w:pPr>
      <w:r w:rsidRPr="00C16F1A">
        <w:rPr>
          <w:rFonts w:ascii="Times New Roman" w:hAnsi="Times New Roman" w:cs="Times New Roman"/>
        </w:rPr>
        <w:t>3) территории для размещения линейных объектов в границах земель лесного фонда.</w:t>
      </w:r>
    </w:p>
    <w:p w14:paraId="18221845" w14:textId="77777777" w:rsidR="00A2333C" w:rsidRPr="00C16F1A" w:rsidRDefault="00A2333C" w:rsidP="00A2333C">
      <w:pPr>
        <w:pStyle w:val="a6"/>
        <w:ind w:left="680" w:firstLine="0"/>
        <w:rPr>
          <w:rFonts w:ascii="Times New Roman" w:hAnsi="Times New Roman" w:cs="Times New Roman"/>
        </w:rPr>
      </w:pPr>
    </w:p>
    <w:p w14:paraId="6F09D2CD" w14:textId="77777777" w:rsidR="00A2333C" w:rsidRPr="00C16F1A" w:rsidRDefault="00A2333C" w:rsidP="00A2333C">
      <w:pPr>
        <w:pStyle w:val="1"/>
        <w:spacing w:before="0" w:after="0"/>
        <w:rPr>
          <w:sz w:val="24"/>
          <w:szCs w:val="24"/>
        </w:rPr>
      </w:pPr>
      <w:bookmarkStart w:id="257" w:name="_Toc499198093"/>
      <w:bookmarkStart w:id="258" w:name="_Toc511219845"/>
      <w:bookmarkStart w:id="259" w:name="_Toc110609462"/>
      <w:r w:rsidRPr="00C16F1A">
        <w:rPr>
          <w:sz w:val="24"/>
          <w:szCs w:val="24"/>
        </w:rPr>
        <w:t>Статья 35. Особенности организации и проведения общественных обсуждений 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57"/>
      <w:bookmarkEnd w:id="258"/>
      <w:bookmarkEnd w:id="259"/>
    </w:p>
    <w:p w14:paraId="66E8E41A" w14:textId="77777777" w:rsidR="00A2333C" w:rsidRPr="00C16F1A" w:rsidRDefault="00A2333C" w:rsidP="00A2333C">
      <w:pPr>
        <w:tabs>
          <w:tab w:val="left" w:pos="1134"/>
        </w:tabs>
        <w:ind w:firstLine="720"/>
        <w:jc w:val="both"/>
      </w:pPr>
    </w:p>
    <w:p w14:paraId="0F83AD5D" w14:textId="5F0CB37C" w:rsidR="00A2333C" w:rsidRPr="00C16F1A" w:rsidRDefault="00A2333C" w:rsidP="00A2333C">
      <w:pPr>
        <w:tabs>
          <w:tab w:val="left" w:pos="1134"/>
        </w:tabs>
        <w:ind w:firstLine="720"/>
        <w:jc w:val="both"/>
      </w:pPr>
      <w:r w:rsidRPr="00C16F1A">
        <w:t xml:space="preserve">1. </w:t>
      </w:r>
      <w:bookmarkStart w:id="260" w:name="_Hlk517431439"/>
      <w:r w:rsidRPr="00C16F1A">
        <w:t xml:space="preserve">Общественные обсуждения или </w:t>
      </w:r>
      <w:bookmarkEnd w:id="260"/>
      <w:r w:rsidRPr="00C16F1A">
        <w:t xml:space="preserve">публичные слушания по вопросам о предоставлении разрешения на условно разрешенный вид использования земельного участка или объекта капитального строительства (далее также – условно разрешенный вид использования),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 отклонение от предельных параметров) назначаются </w:t>
      </w:r>
      <w:bookmarkStart w:id="261" w:name="_Hlk517431475"/>
      <w:r w:rsidRPr="00C16F1A">
        <w:t xml:space="preserve">решением главы муниципального образования в соответствии с нормативным правовым актом </w:t>
      </w:r>
      <w:r w:rsidR="00C021D2" w:rsidRPr="00C16F1A">
        <w:t>Джанкойского городского совета Республики Крым</w:t>
      </w:r>
      <w:r w:rsidRPr="00C16F1A">
        <w:t xml:space="preserve"> (Положением об общественных обсуждениях и публичных слушаниях в муниципальном образовании</w:t>
      </w:r>
      <w:bookmarkEnd w:id="261"/>
      <w:r w:rsidRPr="00C16F1A">
        <w:t xml:space="preserve"> городской округ </w:t>
      </w:r>
      <w:r w:rsidR="000929F7" w:rsidRPr="00C16F1A">
        <w:t>Джанкой</w:t>
      </w:r>
      <w:r w:rsidRPr="00C16F1A">
        <w:t xml:space="preserve"> Республики Крым) на основании рекомендаций Комиссии.</w:t>
      </w:r>
    </w:p>
    <w:p w14:paraId="499E7C30" w14:textId="77777777" w:rsidR="00A2333C" w:rsidRPr="00C16F1A" w:rsidRDefault="00A2333C" w:rsidP="00A2333C">
      <w:pPr>
        <w:tabs>
          <w:tab w:val="left" w:pos="1134"/>
        </w:tabs>
        <w:ind w:firstLine="720"/>
        <w:jc w:val="both"/>
      </w:pPr>
      <w:r w:rsidRPr="00C16F1A">
        <w:t xml:space="preserve">Порядок организации и проведения </w:t>
      </w:r>
      <w:bookmarkStart w:id="262" w:name="_Hlk517431507"/>
      <w:r w:rsidRPr="00C16F1A">
        <w:t xml:space="preserve">общественных обсуждений или </w:t>
      </w:r>
      <w:bookmarkEnd w:id="262"/>
      <w:r w:rsidRPr="00C16F1A">
        <w:t xml:space="preserve">публичных слушаний определяется Уставом муниципального образования городской округ </w:t>
      </w:r>
      <w:r w:rsidR="000929F7" w:rsidRPr="00C16F1A">
        <w:t>Джанкой</w:t>
      </w:r>
      <w:r w:rsidRPr="00C16F1A">
        <w:t xml:space="preserve"> Республики Крым и иными нормативными правовыми актами.</w:t>
      </w:r>
    </w:p>
    <w:p w14:paraId="600F0824" w14:textId="77777777" w:rsidR="00A2333C" w:rsidRPr="00C16F1A" w:rsidRDefault="00A2333C" w:rsidP="00A2333C">
      <w:pPr>
        <w:tabs>
          <w:tab w:val="left" w:pos="1134"/>
        </w:tabs>
        <w:ind w:firstLine="720"/>
        <w:jc w:val="both"/>
      </w:pPr>
      <w:r w:rsidRPr="00C16F1A">
        <w:t>2. Заявление о предоставлении разрешения на условно разрешенный вид использования, на отклонение от предельных параметров направляется физическими и (или) юридическими лицами в Комиссию и должно содержать следующую информацию:</w:t>
      </w:r>
    </w:p>
    <w:p w14:paraId="3BB82A97" w14:textId="77777777" w:rsidR="00A2333C" w:rsidRPr="00C16F1A" w:rsidRDefault="00A2333C" w:rsidP="00A2333C">
      <w:pPr>
        <w:tabs>
          <w:tab w:val="left" w:pos="1134"/>
        </w:tabs>
        <w:ind w:left="708"/>
        <w:jc w:val="both"/>
      </w:pPr>
      <w:r w:rsidRPr="00C16F1A">
        <w:lastRenderedPageBreak/>
        <w:t>1) фамилия, имя, отчество, место жительства заявителя, данные документа, удостоверяющего личность гражданина Российской Федерации, номер контактного телефона – в случае подачи заявления физическим лицом;</w:t>
      </w:r>
    </w:p>
    <w:p w14:paraId="2346B0B5" w14:textId="77777777" w:rsidR="00A2333C" w:rsidRPr="00C16F1A" w:rsidRDefault="00A2333C" w:rsidP="00A2333C">
      <w:pPr>
        <w:tabs>
          <w:tab w:val="left" w:pos="1134"/>
        </w:tabs>
        <w:ind w:left="708"/>
        <w:jc w:val="both"/>
        <w:rPr>
          <w:u w:color="FFFFFF"/>
        </w:rPr>
      </w:pPr>
      <w:r w:rsidRPr="00C16F1A">
        <w:t>2) фамилия, имя, отчество, место жительства заявителя, данные документа, удостоверяющего личность гражданина Российской Федерации, дата и государственный регистрационный номер записи о государственной</w:t>
      </w:r>
      <w:r w:rsidRPr="00C16F1A">
        <w:rPr>
          <w:u w:color="FFFFFF"/>
        </w:rPr>
        <w:t xml:space="preserve"> регистрации индивидуального предпринимателя, идентификационный номер налогоплательщика, номер контактного телефона – в случае подачи заявления индивидуальным предпринимателем;</w:t>
      </w:r>
    </w:p>
    <w:p w14:paraId="69F5DF07" w14:textId="77777777" w:rsidR="00A2333C" w:rsidRPr="00C16F1A" w:rsidRDefault="00A2333C" w:rsidP="00A2333C">
      <w:pPr>
        <w:tabs>
          <w:tab w:val="left" w:pos="1134"/>
        </w:tabs>
        <w:ind w:left="708"/>
        <w:jc w:val="both"/>
        <w:rPr>
          <w:u w:color="FFFFFF"/>
        </w:rPr>
      </w:pPr>
      <w:r w:rsidRPr="00C16F1A">
        <w:rPr>
          <w:u w:color="FFFFFF"/>
        </w:rPr>
        <w:t>3) полное наименование, организационно-правовая форма и место нахождения заявителя, дата и государственный регистрационный номер записи о государственной регистрации юридического лица, идентификационный номер налогоплательщика, номер контактного телефона и факса – в случае подачи заявления юридическим лицом;</w:t>
      </w:r>
    </w:p>
    <w:p w14:paraId="1879F021" w14:textId="77777777" w:rsidR="00A2333C" w:rsidRPr="00C16F1A" w:rsidRDefault="00A2333C" w:rsidP="00A2333C">
      <w:pPr>
        <w:tabs>
          <w:tab w:val="left" w:pos="1134"/>
        </w:tabs>
        <w:ind w:left="708"/>
        <w:jc w:val="both"/>
        <w:rPr>
          <w:u w:color="FFFFFF"/>
        </w:rPr>
      </w:pPr>
      <w:r w:rsidRPr="00C16F1A">
        <w:rPr>
          <w:u w:color="FFFFFF"/>
        </w:rPr>
        <w:t>4) данные о земельном участке и объекте капитального строительства, для которых испрашивается условно разрешенный вид использования, отклонение от предельных параметров (адрес, кадастровый (условный) номер, площадь, высота и этажность объекта капитального строительства, сведения о сетях инженерно-технического обеспечения);</w:t>
      </w:r>
    </w:p>
    <w:p w14:paraId="18FDDAA3" w14:textId="77777777" w:rsidR="00A2333C" w:rsidRPr="00C16F1A" w:rsidRDefault="00A2333C" w:rsidP="00A2333C">
      <w:pPr>
        <w:tabs>
          <w:tab w:val="left" w:pos="1134"/>
        </w:tabs>
        <w:ind w:left="708"/>
        <w:jc w:val="both"/>
        <w:rPr>
          <w:u w:color="FFFFFF"/>
        </w:rPr>
      </w:pPr>
      <w:r w:rsidRPr="00C16F1A">
        <w:rPr>
          <w:u w:color="FFFFFF"/>
        </w:rPr>
        <w:t>5) сведения о правах заявителя и правоустанавливающих документах на земельный участок и объект капитального строительства, для которых испрашивается условно разрешенный вид использования, отклонение от предельных параметров;</w:t>
      </w:r>
    </w:p>
    <w:p w14:paraId="5DB95EFA" w14:textId="77777777" w:rsidR="00A2333C" w:rsidRPr="00C16F1A" w:rsidRDefault="00A2333C" w:rsidP="00A2333C">
      <w:pPr>
        <w:tabs>
          <w:tab w:val="left" w:pos="1134"/>
        </w:tabs>
        <w:ind w:left="708"/>
        <w:jc w:val="both"/>
        <w:rPr>
          <w:u w:color="FFFFFF"/>
        </w:rPr>
      </w:pPr>
      <w:r w:rsidRPr="00C16F1A">
        <w:rPr>
          <w:u w:color="FFFFFF"/>
        </w:rPr>
        <w:t>6) испрашиваемый заявителем условно разрешенный вид использования, испрашиваемое заявителем отклонение от предельных параметров;</w:t>
      </w:r>
    </w:p>
    <w:p w14:paraId="2B7D8CC4" w14:textId="77777777" w:rsidR="00A2333C" w:rsidRPr="00C16F1A" w:rsidRDefault="00A2333C" w:rsidP="00A2333C">
      <w:pPr>
        <w:tabs>
          <w:tab w:val="left" w:pos="1134"/>
        </w:tabs>
        <w:ind w:left="708"/>
        <w:contextualSpacing/>
        <w:jc w:val="both"/>
        <w:rPr>
          <w:u w:color="FFFFFF"/>
        </w:rPr>
      </w:pPr>
      <w:r w:rsidRPr="00C16F1A">
        <w:rPr>
          <w:u w:color="FFFFFF"/>
        </w:rPr>
        <w:t>7) обоснование необходимости предоставления разрешения на условно разрешенный вид использования, в том числе сведения о планируемой деятельности и (или) объектах капитального строительства, которые планируется построить или реконструировать, а также сведения о воздействии указанной деятельности и объектов на окружающую среду, о соответствии санитарно-эпидемиологическим требованиям, требованиям технических регламентов;</w:t>
      </w:r>
    </w:p>
    <w:p w14:paraId="0A8DFCEB" w14:textId="77777777" w:rsidR="00A2333C" w:rsidRPr="00C16F1A" w:rsidRDefault="00A2333C" w:rsidP="00A2333C">
      <w:pPr>
        <w:tabs>
          <w:tab w:val="left" w:pos="1134"/>
        </w:tabs>
        <w:ind w:left="708"/>
        <w:contextualSpacing/>
        <w:jc w:val="both"/>
        <w:rPr>
          <w:u w:color="FFFFFF"/>
        </w:rPr>
      </w:pPr>
      <w:r w:rsidRPr="00C16F1A">
        <w:rPr>
          <w:u w:color="FFFFFF"/>
        </w:rPr>
        <w:t>8) обоснование необходимости предоставления разрешения на отклонение от предельных параметров, в том числе описание характеристик земельного участка, неблагоприятных для застройки, а также подтверждение соответствия испрашиваемых отклонений требованиям технических регламентов;</w:t>
      </w:r>
    </w:p>
    <w:p w14:paraId="042C8251" w14:textId="77777777" w:rsidR="00A2333C" w:rsidRPr="00C16F1A" w:rsidRDefault="00A2333C" w:rsidP="00A2333C">
      <w:pPr>
        <w:tabs>
          <w:tab w:val="left" w:pos="1134"/>
        </w:tabs>
        <w:ind w:left="708"/>
        <w:contextualSpacing/>
        <w:jc w:val="both"/>
        <w:rPr>
          <w:u w:color="FFFFFF"/>
        </w:rPr>
      </w:pPr>
      <w:r w:rsidRPr="00C16F1A">
        <w:rPr>
          <w:u w:color="FFFFFF"/>
        </w:rPr>
        <w:t>9) сведения о соседних земельных участках и расположенных на них объектах капитального строительства, с указанием их адресов и правообладателей;</w:t>
      </w:r>
    </w:p>
    <w:p w14:paraId="3A9000B8" w14:textId="77777777" w:rsidR="00A2333C" w:rsidRPr="00C16F1A" w:rsidRDefault="00A2333C" w:rsidP="00A2333C">
      <w:pPr>
        <w:tabs>
          <w:tab w:val="left" w:pos="1134"/>
        </w:tabs>
        <w:ind w:left="708"/>
        <w:contextualSpacing/>
        <w:jc w:val="both"/>
        <w:rPr>
          <w:u w:color="FFFFFF"/>
        </w:rPr>
      </w:pPr>
      <w:r w:rsidRPr="00C16F1A">
        <w:rPr>
          <w:u w:color="FFFFFF"/>
        </w:rPr>
        <w:t>10) подтверждение готовности нести расходы, связанные с организацией и проведением публичных слушаний, предусмотренных настоящей статьей.</w:t>
      </w:r>
    </w:p>
    <w:p w14:paraId="41785B86" w14:textId="77777777" w:rsidR="00A2333C" w:rsidRPr="00C16F1A" w:rsidRDefault="00A2333C" w:rsidP="00A2333C">
      <w:pPr>
        <w:tabs>
          <w:tab w:val="left" w:pos="1134"/>
        </w:tabs>
        <w:ind w:firstLine="720"/>
        <w:jc w:val="both"/>
        <w:rPr>
          <w:u w:color="FFFFFF"/>
        </w:rPr>
      </w:pPr>
      <w:r w:rsidRPr="00C16F1A">
        <w:rPr>
          <w:u w:color="FFFFFF"/>
        </w:rPr>
        <w:t>3. К заявлению, предусмотренному частью 2 настоящей статьи, должны прилагаться следующие документы:</w:t>
      </w:r>
    </w:p>
    <w:p w14:paraId="415C04DD" w14:textId="77777777" w:rsidR="00A2333C" w:rsidRPr="00C16F1A" w:rsidRDefault="00A2333C" w:rsidP="00A2333C">
      <w:pPr>
        <w:tabs>
          <w:tab w:val="left" w:pos="1134"/>
        </w:tabs>
        <w:ind w:left="708"/>
        <w:jc w:val="both"/>
        <w:rPr>
          <w:u w:color="FFFFFF"/>
        </w:rPr>
      </w:pPr>
      <w:r w:rsidRPr="00C16F1A">
        <w:rPr>
          <w:u w:color="FFFFFF"/>
        </w:rPr>
        <w:t>1) копии документов, удостоверяющих личность заявителя – физического лица, либо выписка из единого государственного реестра индивидуальных предпринимателей – для индивидуальных предпринимателей или выписка из единого государственного реестра юридических лиц – для юридических лиц;</w:t>
      </w:r>
    </w:p>
    <w:p w14:paraId="02335C52" w14:textId="77777777" w:rsidR="00A2333C" w:rsidRPr="00C16F1A" w:rsidRDefault="00A2333C" w:rsidP="00A2333C">
      <w:pPr>
        <w:tabs>
          <w:tab w:val="left" w:pos="1134"/>
        </w:tabs>
        <w:ind w:left="708"/>
        <w:jc w:val="both"/>
        <w:rPr>
          <w:u w:color="FFFFFF"/>
        </w:rPr>
      </w:pPr>
      <w:r w:rsidRPr="00C16F1A">
        <w:rPr>
          <w:u w:color="FFFFFF"/>
        </w:rPr>
        <w:t>2) кадастровый паспорт земельного участка, а также технический план объекта капитального строительства (в случае изменения вида разрешенного использования путем реконструкции существующих объектов капитального строительства), для которых испрашивается условно разрешенный вид использования, отклонение от предельных параметров, либо нотариально заверенные копии указанных документов;</w:t>
      </w:r>
    </w:p>
    <w:p w14:paraId="07695497" w14:textId="77777777" w:rsidR="00A2333C" w:rsidRPr="00C16F1A" w:rsidRDefault="00A2333C" w:rsidP="00A2333C">
      <w:pPr>
        <w:tabs>
          <w:tab w:val="left" w:pos="1134"/>
        </w:tabs>
        <w:ind w:left="708"/>
        <w:jc w:val="both"/>
        <w:rPr>
          <w:u w:color="FFFFFF"/>
        </w:rPr>
      </w:pPr>
      <w:r w:rsidRPr="00C16F1A">
        <w:rPr>
          <w:u w:color="FFFFFF"/>
        </w:rPr>
        <w:t xml:space="preserve">3) нотариально заверенные копии правоустанавливающих документов, удостоверяющих права заявителя на земельный участок и объект капитального </w:t>
      </w:r>
      <w:r w:rsidRPr="00C16F1A">
        <w:rPr>
          <w:u w:color="FFFFFF"/>
        </w:rPr>
        <w:lastRenderedPageBreak/>
        <w:t>строительства, для которых испрашивается условно разрешенный вид использования, отклонение от предельных параметров, и выписка на указанные объекты из государственного реестра прав на недвижимое имущества и сделок с ним;</w:t>
      </w:r>
    </w:p>
    <w:p w14:paraId="6EDECB12" w14:textId="77777777" w:rsidR="00A2333C" w:rsidRPr="00C16F1A" w:rsidRDefault="00A2333C" w:rsidP="00A2333C">
      <w:pPr>
        <w:tabs>
          <w:tab w:val="left" w:pos="1134"/>
        </w:tabs>
        <w:ind w:left="708"/>
        <w:jc w:val="both"/>
        <w:rPr>
          <w:u w:color="FFFFFF"/>
        </w:rPr>
      </w:pPr>
      <w:r w:rsidRPr="00C16F1A">
        <w:rPr>
          <w:u w:color="FFFFFF"/>
        </w:rPr>
        <w:t>4) документы, подтверждающие обстоятельства, указанные в пунктах 7 и 8 части 2 настоящей статьи (в свободной форме);</w:t>
      </w:r>
    </w:p>
    <w:p w14:paraId="7421546F" w14:textId="77777777" w:rsidR="00A2333C" w:rsidRPr="00C16F1A" w:rsidRDefault="00A2333C" w:rsidP="00A2333C">
      <w:pPr>
        <w:tabs>
          <w:tab w:val="left" w:pos="1134"/>
        </w:tabs>
        <w:ind w:left="708"/>
        <w:contextualSpacing/>
        <w:jc w:val="both"/>
        <w:rPr>
          <w:u w:color="FFFFFF"/>
        </w:rPr>
      </w:pPr>
      <w:r w:rsidRPr="00C16F1A">
        <w:rPr>
          <w:u w:color="FFFFFF"/>
        </w:rPr>
        <w:t>5) ситуационный план, фиксирующий расположение соседних земельных участков и расположенных на них объектов капитального строительства с указанием их адресов;</w:t>
      </w:r>
    </w:p>
    <w:p w14:paraId="3DB10E66" w14:textId="77777777" w:rsidR="00A2333C" w:rsidRPr="00C16F1A" w:rsidRDefault="00A2333C" w:rsidP="00A2333C">
      <w:pPr>
        <w:tabs>
          <w:tab w:val="left" w:pos="1134"/>
        </w:tabs>
        <w:ind w:left="708"/>
        <w:jc w:val="both"/>
        <w:rPr>
          <w:u w:color="FFFFFF"/>
        </w:rPr>
      </w:pPr>
      <w:r w:rsidRPr="00C16F1A">
        <w:rPr>
          <w:u w:color="FFFFFF"/>
        </w:rPr>
        <w:t>6) доверенность – в случае подачи заявления представителем заявителя – физического лица, индивидуального предпринимателя, или представителем заявителя – юридического лица, если представитель заявителя не является в соответствии с выпиской из единого государственного реестра юридических лиц лицом, имеющим право действовать от имени юридического лица без доверенности.</w:t>
      </w:r>
    </w:p>
    <w:p w14:paraId="4C82446F" w14:textId="77777777" w:rsidR="00A2333C" w:rsidRPr="00C16F1A" w:rsidRDefault="00A2333C" w:rsidP="00A2333C">
      <w:pPr>
        <w:tabs>
          <w:tab w:val="left" w:pos="1134"/>
        </w:tabs>
        <w:ind w:firstLine="720"/>
        <w:jc w:val="both"/>
        <w:rPr>
          <w:u w:color="FFFFFF"/>
        </w:rPr>
      </w:pPr>
      <w:r w:rsidRPr="00C16F1A">
        <w:rPr>
          <w:u w:color="FFFFFF"/>
        </w:rPr>
        <w:t>4. Заявление и документы, предусмотренные частями 2 и 3 настоящей статьи, подаются в Комиссию заявителем или его представителем лично либо направляется по почте заказным письмом с уведомлением о вручении. В последнем случае днем получения Комиссией заявления считается день вручения заказного письма.</w:t>
      </w:r>
    </w:p>
    <w:p w14:paraId="3C8826F3" w14:textId="77777777" w:rsidR="00A2333C" w:rsidRPr="00C16F1A" w:rsidRDefault="00A2333C" w:rsidP="00A2333C">
      <w:pPr>
        <w:tabs>
          <w:tab w:val="left" w:pos="1134"/>
        </w:tabs>
        <w:ind w:firstLine="720"/>
        <w:jc w:val="both"/>
        <w:rPr>
          <w:u w:color="FFFFFF"/>
        </w:rPr>
      </w:pPr>
      <w:r w:rsidRPr="00C16F1A">
        <w:rPr>
          <w:u w:color="FFFFFF"/>
        </w:rPr>
        <w:t>5. Документы (их копии или сведения, содержащиеся в них), указанные в пунктах 2, 3 части 3 настоящей статьи запрашиваются Комиссией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Республики Крым, правовыми актами муниципального образования, если заявитель не представил указанные документы самостоятельно.</w:t>
      </w:r>
    </w:p>
    <w:p w14:paraId="4E4AFCD6" w14:textId="77777777" w:rsidR="00A2333C" w:rsidRPr="00C16F1A" w:rsidRDefault="00A2333C" w:rsidP="00A2333C">
      <w:pPr>
        <w:tabs>
          <w:tab w:val="left" w:pos="1134"/>
        </w:tabs>
        <w:ind w:firstLine="720"/>
        <w:jc w:val="both"/>
        <w:rPr>
          <w:u w:color="FFFFFF"/>
        </w:rPr>
      </w:pPr>
      <w:r w:rsidRPr="00C16F1A">
        <w:rPr>
          <w:u w:color="FFFFFF"/>
        </w:rPr>
        <w:t xml:space="preserve">6. Документы, указанные в пунктах 2, 3 части 3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 </w:t>
      </w:r>
    </w:p>
    <w:p w14:paraId="2DD27F4D" w14:textId="77777777" w:rsidR="00A2333C" w:rsidRPr="00C16F1A" w:rsidRDefault="00A2333C" w:rsidP="00A2333C">
      <w:pPr>
        <w:tabs>
          <w:tab w:val="left" w:pos="1134"/>
        </w:tabs>
        <w:ind w:firstLine="720"/>
        <w:jc w:val="both"/>
        <w:rPr>
          <w:u w:color="FFFFFF"/>
        </w:rPr>
      </w:pPr>
      <w:r w:rsidRPr="00C16F1A">
        <w:rPr>
          <w:u w:color="FFFFFF"/>
        </w:rPr>
        <w:t xml:space="preserve">7. Комиссия рассматривает заявление о предоставлении разрешения на условно разрешенный вид использования, заявление о предоставлении разрешения на отклонение от предельных параметров в течение трех рабочих дней со дня поступления такого заявления. </w:t>
      </w:r>
    </w:p>
    <w:p w14:paraId="7F6A737A" w14:textId="77777777" w:rsidR="00A2333C" w:rsidRPr="00C16F1A" w:rsidRDefault="00A2333C" w:rsidP="00A2333C">
      <w:pPr>
        <w:tabs>
          <w:tab w:val="left" w:pos="1134"/>
        </w:tabs>
        <w:ind w:firstLine="720"/>
        <w:jc w:val="both"/>
        <w:rPr>
          <w:u w:color="FFFFFF"/>
        </w:rPr>
      </w:pPr>
      <w:r w:rsidRPr="00C16F1A">
        <w:rPr>
          <w:u w:color="FFFFFF"/>
        </w:rPr>
        <w:t>8. По результатам рассмотрения Комиссией заявления подготавливается заключение, содержащее одну из следующих рекомендаций:</w:t>
      </w:r>
    </w:p>
    <w:p w14:paraId="31DD0C9A" w14:textId="77777777" w:rsidR="00A2333C" w:rsidRPr="00C16F1A" w:rsidRDefault="00A2333C" w:rsidP="00A2333C">
      <w:pPr>
        <w:tabs>
          <w:tab w:val="left" w:pos="1134"/>
        </w:tabs>
        <w:ind w:firstLine="720"/>
        <w:jc w:val="both"/>
        <w:rPr>
          <w:u w:color="FFFFFF"/>
        </w:rPr>
      </w:pPr>
      <w:r w:rsidRPr="00C16F1A">
        <w:rPr>
          <w:u w:color="FFFFFF"/>
        </w:rPr>
        <w:t xml:space="preserve">1) о проведении </w:t>
      </w:r>
      <w:r w:rsidRPr="00C16F1A">
        <w:t xml:space="preserve">общественных обсуждений или </w:t>
      </w:r>
      <w:r w:rsidRPr="00C16F1A">
        <w:rPr>
          <w:u w:color="FFFFFF"/>
        </w:rPr>
        <w:t>публичных слушаний;</w:t>
      </w:r>
    </w:p>
    <w:p w14:paraId="08393E66" w14:textId="77777777" w:rsidR="00A2333C" w:rsidRPr="00C16F1A" w:rsidRDefault="00A2333C" w:rsidP="00A2333C">
      <w:pPr>
        <w:tabs>
          <w:tab w:val="left" w:pos="1134"/>
        </w:tabs>
        <w:ind w:firstLine="720"/>
        <w:jc w:val="both"/>
        <w:rPr>
          <w:u w:color="FFFFFF"/>
        </w:rPr>
      </w:pPr>
      <w:r w:rsidRPr="00C16F1A">
        <w:rPr>
          <w:u w:color="FFFFFF"/>
        </w:rPr>
        <w:t xml:space="preserve">2) о невозможности проведения </w:t>
      </w:r>
      <w:r w:rsidRPr="00C16F1A">
        <w:t xml:space="preserve">общественных обсуждений или </w:t>
      </w:r>
      <w:r w:rsidRPr="00C16F1A">
        <w:rPr>
          <w:u w:color="FFFFFF"/>
        </w:rPr>
        <w:t>публичных слушаний.</w:t>
      </w:r>
    </w:p>
    <w:p w14:paraId="171B895A" w14:textId="77777777" w:rsidR="00A2333C" w:rsidRPr="00C16F1A" w:rsidRDefault="00A2333C" w:rsidP="00A2333C">
      <w:pPr>
        <w:tabs>
          <w:tab w:val="left" w:pos="1134"/>
        </w:tabs>
        <w:ind w:firstLine="720"/>
        <w:jc w:val="both"/>
        <w:rPr>
          <w:u w:color="FFFFFF"/>
        </w:rPr>
      </w:pPr>
      <w:r w:rsidRPr="00C16F1A">
        <w:rPr>
          <w:u w:color="FFFFFF"/>
        </w:rPr>
        <w:t xml:space="preserve">9. Заключение Комиссии с рекомендацией о невозможности назначения </w:t>
      </w:r>
      <w:r w:rsidRPr="00C16F1A">
        <w:t xml:space="preserve">общественных обсуждений или </w:t>
      </w:r>
      <w:r w:rsidRPr="00C16F1A">
        <w:rPr>
          <w:u w:color="FFFFFF"/>
        </w:rPr>
        <w:t>публичных слушаний может быть принято только при наличии одного или нескольких из следующих условий:</w:t>
      </w:r>
    </w:p>
    <w:p w14:paraId="16710150" w14:textId="77777777" w:rsidR="00A2333C" w:rsidRPr="00C16F1A" w:rsidRDefault="00A2333C" w:rsidP="00A2333C">
      <w:pPr>
        <w:tabs>
          <w:tab w:val="left" w:pos="1134"/>
        </w:tabs>
        <w:ind w:left="708"/>
        <w:jc w:val="both"/>
        <w:rPr>
          <w:u w:color="FFFFFF"/>
        </w:rPr>
      </w:pPr>
      <w:r w:rsidRPr="00C16F1A">
        <w:rPr>
          <w:u w:color="FFFFFF"/>
        </w:rPr>
        <w:t>1) заявление подано с нарушением требований, установленных настоящей статьей;</w:t>
      </w:r>
    </w:p>
    <w:p w14:paraId="084C15B6" w14:textId="77777777" w:rsidR="00A2333C" w:rsidRPr="00C16F1A" w:rsidRDefault="00A2333C" w:rsidP="00A2333C">
      <w:pPr>
        <w:tabs>
          <w:tab w:val="left" w:pos="1134"/>
        </w:tabs>
        <w:ind w:left="708"/>
        <w:jc w:val="both"/>
        <w:rPr>
          <w:u w:color="FFFFFF"/>
        </w:rPr>
      </w:pPr>
      <w:r w:rsidRPr="00C16F1A">
        <w:rPr>
          <w:u w:color="FFFFFF"/>
        </w:rPr>
        <w:t>2) заявление содержит недостоверную информацию;</w:t>
      </w:r>
    </w:p>
    <w:p w14:paraId="69E98AB5" w14:textId="489B2BA7" w:rsidR="00A2333C" w:rsidRPr="00C16F1A" w:rsidRDefault="00A2333C" w:rsidP="00A2333C">
      <w:pPr>
        <w:tabs>
          <w:tab w:val="left" w:pos="1134"/>
        </w:tabs>
        <w:ind w:left="708"/>
        <w:jc w:val="both"/>
        <w:rPr>
          <w:u w:color="FFFFFF"/>
        </w:rPr>
      </w:pPr>
      <w:r w:rsidRPr="00C16F1A">
        <w:rPr>
          <w:u w:color="FFFFFF"/>
        </w:rPr>
        <w:t>3) у заявителя отсутствуют права на земельный участок и/или объект капитального строительства, для которых испрашивается условно разрешенный вид использования, откл</w:t>
      </w:r>
      <w:r w:rsidR="00C021D2" w:rsidRPr="00C16F1A">
        <w:rPr>
          <w:u w:color="FFFFFF"/>
        </w:rPr>
        <w:t>онение от предельных параметров;</w:t>
      </w:r>
    </w:p>
    <w:p w14:paraId="560CEADE" w14:textId="259C987D" w:rsidR="00C021D2" w:rsidRPr="00C16F1A" w:rsidRDefault="00C021D2" w:rsidP="00A2333C">
      <w:pPr>
        <w:tabs>
          <w:tab w:val="left" w:pos="1134"/>
        </w:tabs>
        <w:ind w:left="708"/>
        <w:jc w:val="both"/>
        <w:rPr>
          <w:u w:color="FFFFFF"/>
        </w:rPr>
      </w:pPr>
      <w:r w:rsidRPr="00C16F1A">
        <w:rPr>
          <w:u w:color="FFFFFF"/>
        </w:rPr>
        <w:t>4) градостроительный регламент Правил не предусматривает такого вида условно разрешенного вида использования, какой указан в заявлении заинтересованного лица.</w:t>
      </w:r>
    </w:p>
    <w:p w14:paraId="3F7B264F" w14:textId="77777777" w:rsidR="00A2333C" w:rsidRPr="00C16F1A" w:rsidRDefault="00A2333C" w:rsidP="00A2333C">
      <w:pPr>
        <w:tabs>
          <w:tab w:val="left" w:pos="1134"/>
        </w:tabs>
        <w:ind w:firstLine="720"/>
        <w:jc w:val="both"/>
        <w:rPr>
          <w:u w:color="FFFFFF"/>
        </w:rPr>
      </w:pPr>
      <w:r w:rsidRPr="00C16F1A">
        <w:rPr>
          <w:u w:color="FFFFFF"/>
        </w:rPr>
        <w:lastRenderedPageBreak/>
        <w:t xml:space="preserve">10. Глава муниципального образования на основании заключения Комиссии, предусмотренного частью 8 настоящей статьи, принимает решение о проведении </w:t>
      </w:r>
      <w:r w:rsidRPr="00C16F1A">
        <w:t xml:space="preserve">общественных обсуждений или </w:t>
      </w:r>
      <w:r w:rsidRPr="00C16F1A">
        <w:rPr>
          <w:u w:color="FFFFFF"/>
        </w:rPr>
        <w:t xml:space="preserve">публичных слушаний или о невозможности проведения </w:t>
      </w:r>
      <w:r w:rsidRPr="00C16F1A">
        <w:t xml:space="preserve">общественных обсуждений или </w:t>
      </w:r>
      <w:r w:rsidRPr="00C16F1A">
        <w:rPr>
          <w:u w:color="FFFFFF"/>
        </w:rPr>
        <w:t>публичных слушаний.</w:t>
      </w:r>
    </w:p>
    <w:p w14:paraId="72797565" w14:textId="77777777" w:rsidR="00A2333C" w:rsidRPr="00C16F1A" w:rsidRDefault="00A2333C" w:rsidP="00A2333C">
      <w:pPr>
        <w:tabs>
          <w:tab w:val="left" w:pos="1134"/>
        </w:tabs>
        <w:ind w:firstLine="720"/>
        <w:jc w:val="both"/>
        <w:rPr>
          <w:u w:color="FFFFFF"/>
        </w:rPr>
      </w:pPr>
      <w:r w:rsidRPr="00C16F1A">
        <w:rPr>
          <w:u w:color="FFFFFF"/>
        </w:rPr>
        <w:t>11. Копия решения, предусмотренного частью 10 настоящей статьи, направляется заявителю не позднее пяти дней со дня издания.</w:t>
      </w:r>
    </w:p>
    <w:p w14:paraId="38999595" w14:textId="77777777" w:rsidR="00A2333C" w:rsidRPr="00C16F1A" w:rsidRDefault="00A2333C" w:rsidP="00A2333C">
      <w:pPr>
        <w:tabs>
          <w:tab w:val="left" w:pos="1134"/>
        </w:tabs>
        <w:ind w:firstLine="720"/>
        <w:jc w:val="both"/>
        <w:rPr>
          <w:u w:color="FFFFFF"/>
        </w:rPr>
      </w:pPr>
      <w:r w:rsidRPr="00C16F1A">
        <w:rPr>
          <w:u w:color="FFFFFF"/>
        </w:rPr>
        <w:t xml:space="preserve">12. После принятия решения о проведении </w:t>
      </w:r>
      <w:r w:rsidRPr="00C16F1A">
        <w:t xml:space="preserve">общественных обсуждений или </w:t>
      </w:r>
      <w:r w:rsidRPr="00C16F1A">
        <w:rPr>
          <w:u w:color="FFFFFF"/>
        </w:rPr>
        <w:t xml:space="preserve">публичных слушаний </w:t>
      </w:r>
      <w:r w:rsidRPr="00C16F1A">
        <w:t xml:space="preserve">администрация города </w:t>
      </w:r>
      <w:r w:rsidR="000929F7" w:rsidRPr="00C16F1A">
        <w:t>Джанкой</w:t>
      </w:r>
      <w:r w:rsidRPr="00C16F1A">
        <w:t xml:space="preserve"> в течение 14 рабочих дней </w:t>
      </w:r>
      <w:r w:rsidRPr="00C16F1A">
        <w:rPr>
          <w:u w:color="FFFFFF"/>
        </w:rPr>
        <w:t xml:space="preserve">подготавливает предварительную смету расходов на проведение </w:t>
      </w:r>
      <w:r w:rsidRPr="00C16F1A">
        <w:t xml:space="preserve">общественных обсуждений или </w:t>
      </w:r>
      <w:r w:rsidRPr="00C16F1A">
        <w:rPr>
          <w:u w:color="FFFFFF"/>
        </w:rPr>
        <w:t>публичных слушаний. Указанная смета утверждается заявителем и главой муниципального образования или уполномоченным им лицом.</w:t>
      </w:r>
    </w:p>
    <w:p w14:paraId="770C5290" w14:textId="77777777" w:rsidR="00A2333C" w:rsidRPr="00C16F1A" w:rsidRDefault="00A2333C" w:rsidP="00A2333C">
      <w:pPr>
        <w:tabs>
          <w:tab w:val="left" w:pos="1134"/>
        </w:tabs>
        <w:ind w:firstLine="720"/>
        <w:jc w:val="both"/>
        <w:rPr>
          <w:u w:color="FFFFFF"/>
        </w:rPr>
      </w:pPr>
      <w:r w:rsidRPr="00C16F1A">
        <w:rPr>
          <w:u w:color="FFFFFF"/>
        </w:rPr>
        <w:t>13. После утверждения предварительной сметы расходов заявитель должен перечислить утвержденную сметой денежную сумму в бюджет муниципального образования.</w:t>
      </w:r>
    </w:p>
    <w:p w14:paraId="2EC84B8F" w14:textId="77777777" w:rsidR="00A2333C" w:rsidRPr="00C16F1A" w:rsidRDefault="00A2333C" w:rsidP="00A2333C">
      <w:pPr>
        <w:tabs>
          <w:tab w:val="left" w:pos="1134"/>
        </w:tabs>
        <w:ind w:firstLine="720"/>
        <w:jc w:val="both"/>
        <w:rPr>
          <w:u w:color="FFFFFF"/>
        </w:rPr>
      </w:pPr>
      <w:r w:rsidRPr="00C16F1A">
        <w:rPr>
          <w:u w:color="FFFFFF"/>
        </w:rPr>
        <w:t xml:space="preserve">14. В платежном поручении о перечислении денежных средств в графе «Наименование платежа» указывается соответственно: «За организацию и проведение </w:t>
      </w:r>
      <w:r w:rsidRPr="00C16F1A">
        <w:t xml:space="preserve">общественных обсуждений или </w:t>
      </w:r>
      <w:r w:rsidRPr="00C16F1A">
        <w:rPr>
          <w:u w:color="FFFFFF"/>
        </w:rPr>
        <w:t xml:space="preserve">публичных слушаний по вопросу о предоставлении разрешения на условно разрешенный вид использования согласно утвержденной смете» или «За организацию и проведение </w:t>
      </w:r>
      <w:r w:rsidRPr="00C16F1A">
        <w:t xml:space="preserve">общественных обсуждений или </w:t>
      </w:r>
      <w:r w:rsidRPr="00C16F1A">
        <w:rPr>
          <w:u w:color="FFFFFF"/>
        </w:rPr>
        <w:t>публичных слушаний по вопросу о предоставлении разрешения на отклонение от предельных параметров согласно утвержденной смете».</w:t>
      </w:r>
    </w:p>
    <w:p w14:paraId="5507807E" w14:textId="77777777" w:rsidR="00A2333C" w:rsidRPr="00C16F1A" w:rsidRDefault="00A2333C" w:rsidP="00A2333C">
      <w:pPr>
        <w:tabs>
          <w:tab w:val="left" w:pos="1134"/>
        </w:tabs>
        <w:ind w:firstLine="720"/>
        <w:jc w:val="both"/>
        <w:rPr>
          <w:u w:color="FFFFFF"/>
        </w:rPr>
      </w:pPr>
      <w:r w:rsidRPr="00C16F1A">
        <w:rPr>
          <w:u w:color="FFFFFF"/>
        </w:rPr>
        <w:t xml:space="preserve">15. Не позднее десяти дней со дня поступления заявления, указанного в части 2 настоящей статьи, Комиссия направляет сообщения о проведении </w:t>
      </w:r>
      <w:r w:rsidRPr="00C16F1A">
        <w:t xml:space="preserve">общественных обсуждений или </w:t>
      </w:r>
      <w:r w:rsidRPr="00C16F1A">
        <w:rPr>
          <w:u w:color="FFFFFF"/>
        </w:rPr>
        <w:t>публичных слушаний по вопросу предоставления разрешения на условно разрешенный вид использования, на отклонение от предельных параметров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и/или правообладателям помещений, являющихся частью объекта капитального строительства, применительно к которому запрашивается данное разрешение.</w:t>
      </w:r>
    </w:p>
    <w:p w14:paraId="1BD94FEC" w14:textId="77777777" w:rsidR="00A2333C" w:rsidRPr="00C16F1A" w:rsidRDefault="00A2333C" w:rsidP="00A2333C">
      <w:pPr>
        <w:tabs>
          <w:tab w:val="left" w:pos="1134"/>
        </w:tabs>
        <w:ind w:firstLine="720"/>
        <w:jc w:val="both"/>
        <w:rPr>
          <w:u w:color="FFFFFF"/>
        </w:rPr>
      </w:pPr>
      <w:r w:rsidRPr="00C16F1A">
        <w:rPr>
          <w:u w:color="FFFFFF"/>
        </w:rPr>
        <w:t>16. Указанные в части 15 настоящей статьи сообщения направляются по почте заказным письмом с уведомлением о вручении:</w:t>
      </w:r>
    </w:p>
    <w:p w14:paraId="7ADBC4A8" w14:textId="77777777" w:rsidR="00A2333C" w:rsidRPr="00C16F1A" w:rsidRDefault="00A2333C" w:rsidP="00A2333C">
      <w:pPr>
        <w:tabs>
          <w:tab w:val="left" w:pos="1134"/>
        </w:tabs>
        <w:ind w:left="708"/>
        <w:jc w:val="both"/>
        <w:rPr>
          <w:u w:color="FFFFFF"/>
        </w:rPr>
      </w:pPr>
      <w:r w:rsidRPr="00C16F1A">
        <w:rPr>
          <w:u w:color="FFFFFF"/>
        </w:rPr>
        <w:t>1) по адресу места нахождения объекта капитального строительства – для правообладателей помещений, являющихся частью объекта капитального строительства, применительно к которому запрашивается разрешение на условно разрешенный вид использования, на отклонение от предельных параметров реконструкции;</w:t>
      </w:r>
    </w:p>
    <w:p w14:paraId="5C145C83" w14:textId="77777777" w:rsidR="00A2333C" w:rsidRPr="00C16F1A" w:rsidRDefault="00A2333C" w:rsidP="00A2333C">
      <w:pPr>
        <w:tabs>
          <w:tab w:val="left" w:pos="1134"/>
        </w:tabs>
        <w:ind w:left="708"/>
        <w:jc w:val="both"/>
        <w:rPr>
          <w:u w:color="FFFFFF"/>
        </w:rPr>
      </w:pPr>
      <w:r w:rsidRPr="00C16F1A">
        <w:rPr>
          <w:u w:color="FFFFFF"/>
        </w:rPr>
        <w:t>2) по адресу места нахождения объекта капитального строительства – для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на условно разрешенный вид использования, на отклонение от предельных параметров разрешенного строительства;</w:t>
      </w:r>
    </w:p>
    <w:p w14:paraId="142DF49F" w14:textId="77777777" w:rsidR="00A2333C" w:rsidRPr="00C16F1A" w:rsidRDefault="00A2333C" w:rsidP="00A2333C">
      <w:pPr>
        <w:tabs>
          <w:tab w:val="left" w:pos="1134"/>
        </w:tabs>
        <w:ind w:left="708"/>
        <w:jc w:val="both"/>
        <w:rPr>
          <w:u w:color="FFFFFF"/>
        </w:rPr>
      </w:pPr>
      <w:r w:rsidRPr="00C16F1A">
        <w:rPr>
          <w:u w:color="FFFFFF"/>
        </w:rPr>
        <w:t>3) по адресу правообладателей земельных участков, установленный на основании данных государственного кадастрового учета или - для правообладателей земельных участков, имеющих общие границы с земельным участком, применительно к которому запрашивается разрешение на условно разрешенный вид использования, на отклонение от предельных параметров.</w:t>
      </w:r>
    </w:p>
    <w:p w14:paraId="420E21DF" w14:textId="77777777" w:rsidR="00A2333C" w:rsidRPr="00C16F1A" w:rsidRDefault="00A2333C" w:rsidP="00A2333C">
      <w:pPr>
        <w:tabs>
          <w:tab w:val="left" w:pos="1134"/>
        </w:tabs>
        <w:ind w:firstLine="720"/>
        <w:jc w:val="both"/>
        <w:rPr>
          <w:u w:color="FFFFFF"/>
        </w:rPr>
      </w:pPr>
      <w:r w:rsidRPr="00C16F1A">
        <w:rPr>
          <w:u w:color="FFFFFF"/>
        </w:rPr>
        <w:t xml:space="preserve">17. В </w:t>
      </w:r>
      <w:r w:rsidRPr="00C16F1A">
        <w:t xml:space="preserve">общественных обсуждениях или </w:t>
      </w:r>
      <w:r w:rsidRPr="00C16F1A">
        <w:rPr>
          <w:u w:color="FFFFFF"/>
        </w:rPr>
        <w:t xml:space="preserve">публичных слушаниях, проводимых в соответствии с настоящей статьей Правил, участвуют граждане, проживающие в пределах </w:t>
      </w:r>
      <w:r w:rsidRPr="00C16F1A">
        <w:rPr>
          <w:u w:color="FFFFFF"/>
        </w:rPr>
        <w:lastRenderedPageBreak/>
        <w:t>территориальной зоны, в границах которой расположен земельный участок или объект капитального строительства, применительно к которым испрашивается разрешение на условно разрешенный вид использования, на отклонение от предельных параметров.</w:t>
      </w:r>
    </w:p>
    <w:p w14:paraId="33364500" w14:textId="77777777" w:rsidR="00A2333C" w:rsidRPr="00C16F1A" w:rsidRDefault="00A2333C" w:rsidP="00A2333C">
      <w:pPr>
        <w:tabs>
          <w:tab w:val="left" w:pos="1134"/>
        </w:tabs>
        <w:ind w:firstLine="720"/>
        <w:jc w:val="both"/>
        <w:rPr>
          <w:u w:color="FFFFFF"/>
        </w:rPr>
      </w:pPr>
      <w:r w:rsidRPr="00C16F1A">
        <w:rPr>
          <w:u w:color="FFFFFF"/>
        </w:rPr>
        <w:t xml:space="preserve">18. В случае если испрашиваемый условно разрешенный вид использования или испрашиваемое отклонение от предельных параметров может оказать негативное воздействие на окружающую среду, </w:t>
      </w:r>
      <w:r w:rsidRPr="00C16F1A">
        <w:t xml:space="preserve">общественные обсуждения или </w:t>
      </w:r>
      <w:r w:rsidRPr="00C16F1A">
        <w:rPr>
          <w:u w:color="FFFFFF"/>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4401D46F" w14:textId="77777777" w:rsidR="00A2333C" w:rsidRPr="00C16F1A" w:rsidRDefault="00A2333C" w:rsidP="00A2333C">
      <w:pPr>
        <w:tabs>
          <w:tab w:val="left" w:pos="1134"/>
        </w:tabs>
        <w:ind w:firstLine="720"/>
        <w:jc w:val="both"/>
        <w:rPr>
          <w:u w:color="FFFFFF"/>
        </w:rPr>
      </w:pPr>
      <w:r w:rsidRPr="00C16F1A">
        <w:rPr>
          <w:u w:color="FFFFFF"/>
        </w:rPr>
        <w:t>19. Определение перечня земельных участков и объектов капитального строительства, подверженных риску негативного воздействия в результате предоставления разрешения на условно разрешенный вид использования, предоставления разрешения на отклонение от предельных параметров осуществляется Комиссией.</w:t>
      </w:r>
    </w:p>
    <w:p w14:paraId="153F9273" w14:textId="77777777" w:rsidR="00A2333C" w:rsidRPr="00C16F1A" w:rsidRDefault="00A2333C" w:rsidP="00A2333C">
      <w:pPr>
        <w:tabs>
          <w:tab w:val="left" w:pos="1134"/>
        </w:tabs>
        <w:ind w:firstLine="720"/>
        <w:jc w:val="both"/>
        <w:rPr>
          <w:u w:color="FFFFFF"/>
        </w:rPr>
      </w:pPr>
      <w:r w:rsidRPr="00C16F1A">
        <w:rPr>
          <w:u w:color="FFFFFF"/>
        </w:rPr>
        <w:t xml:space="preserve">20. На основании рекомендаций, подготовленных Комиссией с учетом заключения о результатах </w:t>
      </w:r>
      <w:r w:rsidRPr="00C16F1A">
        <w:t xml:space="preserve">общественных обсуждений или </w:t>
      </w:r>
      <w:r w:rsidRPr="00C16F1A">
        <w:rPr>
          <w:u w:color="FFFFFF"/>
        </w:rPr>
        <w:t xml:space="preserve">публичных слушаний, уполномоченный орган местного самоуправления (если иное не </w:t>
      </w:r>
      <w:r w:rsidRPr="00C16F1A">
        <w:t>установлено законом Республики Крым</w:t>
      </w:r>
      <w:r w:rsidRPr="00C16F1A">
        <w:rPr>
          <w:u w:color="FFFFFF"/>
        </w:rPr>
        <w:t>) в течение трех дней со дня поступления таких рекомендаций принимает решение:</w:t>
      </w:r>
    </w:p>
    <w:p w14:paraId="42E1FD60" w14:textId="77777777" w:rsidR="00A2333C" w:rsidRPr="00C16F1A" w:rsidRDefault="00A2333C" w:rsidP="00A2333C">
      <w:pPr>
        <w:tabs>
          <w:tab w:val="left" w:pos="1134"/>
        </w:tabs>
        <w:ind w:left="708"/>
        <w:jc w:val="both"/>
        <w:rPr>
          <w:u w:color="FFFFFF"/>
        </w:rPr>
      </w:pPr>
      <w:r w:rsidRPr="00C16F1A">
        <w:rPr>
          <w:u w:color="FFFFFF"/>
        </w:rPr>
        <w:t xml:space="preserve">1) </w:t>
      </w:r>
      <w:r w:rsidRPr="00C16F1A">
        <w:t>о предоставлении разрешений на условно разрешенный вид использования земельных участков или объектов капитального строительства или об отказе в предоставлении таких разрешений;</w:t>
      </w:r>
    </w:p>
    <w:p w14:paraId="72C21D2B" w14:textId="77777777" w:rsidR="00A2333C" w:rsidRPr="00C16F1A" w:rsidRDefault="00A2333C" w:rsidP="00A2333C">
      <w:pPr>
        <w:tabs>
          <w:tab w:val="left" w:pos="1134"/>
        </w:tabs>
        <w:ind w:left="708"/>
        <w:jc w:val="both"/>
        <w:rPr>
          <w:u w:color="FFFFFF"/>
        </w:rPr>
      </w:pPr>
      <w:r w:rsidRPr="00C16F1A">
        <w:rPr>
          <w:u w:color="FFFFFF"/>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 с указанием причин принятых решений.</w:t>
      </w:r>
    </w:p>
    <w:p w14:paraId="1BE5FDE6" w14:textId="77777777" w:rsidR="00121E5A" w:rsidRPr="00C16F1A" w:rsidRDefault="00121E5A" w:rsidP="005B3E3E"/>
    <w:p w14:paraId="614A1D05" w14:textId="77777777" w:rsidR="00121E5A" w:rsidRPr="00C16F1A" w:rsidRDefault="00121E5A" w:rsidP="00121E5A">
      <w:pPr>
        <w:pStyle w:val="1"/>
        <w:spacing w:before="0" w:after="0"/>
        <w:rPr>
          <w:sz w:val="24"/>
          <w:szCs w:val="24"/>
        </w:rPr>
      </w:pPr>
      <w:bookmarkStart w:id="263" w:name="_Toc110609463"/>
      <w:r w:rsidRPr="00C16F1A">
        <w:rPr>
          <w:sz w:val="24"/>
          <w:szCs w:val="24"/>
        </w:rPr>
        <w:t xml:space="preserve">Глава </w:t>
      </w:r>
      <w:r w:rsidRPr="00C16F1A">
        <w:rPr>
          <w:sz w:val="24"/>
          <w:szCs w:val="24"/>
          <w:lang w:val="en-US"/>
        </w:rPr>
        <w:t>VI</w:t>
      </w:r>
      <w:r w:rsidRPr="00C16F1A">
        <w:rPr>
          <w:sz w:val="24"/>
          <w:szCs w:val="24"/>
        </w:rPr>
        <w:t>. Положения о внесении изменений в Правила землепользования и застройки</w:t>
      </w:r>
      <w:bookmarkEnd w:id="263"/>
      <w:r w:rsidRPr="00C16F1A">
        <w:rPr>
          <w:sz w:val="24"/>
          <w:szCs w:val="24"/>
        </w:rPr>
        <w:t xml:space="preserve"> </w:t>
      </w:r>
    </w:p>
    <w:p w14:paraId="7348390E" w14:textId="77777777" w:rsidR="00121E5A" w:rsidRPr="00C16F1A" w:rsidRDefault="00121E5A" w:rsidP="00121E5A"/>
    <w:p w14:paraId="34C1D209" w14:textId="77777777" w:rsidR="00121E5A" w:rsidRPr="00C16F1A" w:rsidRDefault="00121E5A" w:rsidP="00121E5A">
      <w:pPr>
        <w:pStyle w:val="1"/>
        <w:spacing w:before="0" w:after="0"/>
        <w:rPr>
          <w:sz w:val="24"/>
          <w:szCs w:val="24"/>
        </w:rPr>
      </w:pPr>
      <w:bookmarkStart w:id="264" w:name="_Toc131313946"/>
      <w:bookmarkStart w:id="265" w:name="_Toc215295539"/>
      <w:bookmarkStart w:id="266" w:name="_Toc242169324"/>
      <w:bookmarkStart w:id="267" w:name="_Toc259101831"/>
      <w:bookmarkStart w:id="268" w:name="_Toc332213544"/>
      <w:bookmarkStart w:id="269" w:name="_Toc110609464"/>
      <w:r w:rsidRPr="00C16F1A">
        <w:rPr>
          <w:sz w:val="24"/>
          <w:szCs w:val="24"/>
        </w:rPr>
        <w:t>Статья 3</w:t>
      </w:r>
      <w:r w:rsidR="00622D00" w:rsidRPr="00C16F1A">
        <w:rPr>
          <w:sz w:val="24"/>
          <w:szCs w:val="24"/>
        </w:rPr>
        <w:t>6</w:t>
      </w:r>
      <w:r w:rsidRPr="00C16F1A">
        <w:rPr>
          <w:sz w:val="24"/>
          <w:szCs w:val="24"/>
        </w:rPr>
        <w:t>. Основания для внесения изменений в Правила</w:t>
      </w:r>
      <w:bookmarkEnd w:id="264"/>
      <w:bookmarkEnd w:id="265"/>
      <w:bookmarkEnd w:id="266"/>
      <w:bookmarkEnd w:id="267"/>
      <w:bookmarkEnd w:id="268"/>
      <w:bookmarkEnd w:id="269"/>
      <w:r w:rsidRPr="00C16F1A">
        <w:rPr>
          <w:sz w:val="24"/>
          <w:szCs w:val="24"/>
        </w:rPr>
        <w:t xml:space="preserve"> </w:t>
      </w:r>
    </w:p>
    <w:p w14:paraId="0AA3782B" w14:textId="77777777" w:rsidR="00121E5A" w:rsidRPr="00C16F1A" w:rsidRDefault="00121E5A" w:rsidP="00121E5A"/>
    <w:p w14:paraId="3C45B561" w14:textId="77777777" w:rsidR="00121E5A" w:rsidRPr="00C16F1A" w:rsidRDefault="00121E5A" w:rsidP="00121E5A">
      <w:pPr>
        <w:pStyle w:val="a6"/>
        <w:rPr>
          <w:rFonts w:ascii="Times New Roman" w:hAnsi="Times New Roman" w:cs="Times New Roman"/>
        </w:rPr>
      </w:pPr>
      <w:bookmarkStart w:id="270" w:name="_Toc103606951"/>
      <w:r w:rsidRPr="00C16F1A">
        <w:rPr>
          <w:rFonts w:ascii="Times New Roman" w:hAnsi="Times New Roman" w:cs="Times New Roman"/>
        </w:rPr>
        <w:t>1. Основаниями для рассмотрения уполномоченным органом вопроса о внесении изменений в Правила являются:</w:t>
      </w:r>
    </w:p>
    <w:p w14:paraId="594C2713" w14:textId="77777777" w:rsidR="00121E5A" w:rsidRPr="00C16F1A" w:rsidRDefault="00121E5A" w:rsidP="00121E5A">
      <w:pPr>
        <w:pStyle w:val="a6"/>
        <w:ind w:left="680" w:firstLine="0"/>
        <w:rPr>
          <w:rFonts w:ascii="Times New Roman" w:hAnsi="Times New Roman" w:cs="Times New Roman"/>
        </w:rPr>
      </w:pPr>
      <w:r w:rsidRPr="00C16F1A">
        <w:rPr>
          <w:rFonts w:ascii="Times New Roman" w:hAnsi="Times New Roman" w:cs="Times New Roman"/>
        </w:rPr>
        <w:t>1) несоответствие Правил генеральному плану, возникшее в результате внесения изменений в генеральный план;</w:t>
      </w:r>
    </w:p>
    <w:p w14:paraId="5983DFC3" w14:textId="77777777" w:rsidR="003C57D4" w:rsidRPr="00C16F1A" w:rsidRDefault="003C57D4" w:rsidP="003C57D4">
      <w:pPr>
        <w:pStyle w:val="a6"/>
        <w:ind w:left="680" w:firstLine="0"/>
        <w:rPr>
          <w:rFonts w:ascii="Times New Roman" w:hAnsi="Times New Roman" w:cs="Times New Roman"/>
        </w:rPr>
      </w:pPr>
      <w:r w:rsidRPr="00C16F1A">
        <w:rPr>
          <w:rFonts w:ascii="Times New Roman" w:hAnsi="Times New Roman" w:cs="Times New Roman"/>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w:t>
      </w:r>
    </w:p>
    <w:p w14:paraId="332C3034" w14:textId="63DFF00F" w:rsidR="00121E5A" w:rsidRPr="00C16F1A" w:rsidRDefault="003C57D4" w:rsidP="00121E5A">
      <w:pPr>
        <w:pStyle w:val="a6"/>
        <w:ind w:left="680" w:firstLine="0"/>
        <w:rPr>
          <w:rFonts w:ascii="Times New Roman" w:hAnsi="Times New Roman" w:cs="Times New Roman"/>
        </w:rPr>
      </w:pPr>
      <w:r w:rsidRPr="00C16F1A">
        <w:rPr>
          <w:rFonts w:ascii="Times New Roman" w:hAnsi="Times New Roman" w:cs="Times New Roman"/>
        </w:rPr>
        <w:t>3</w:t>
      </w:r>
      <w:r w:rsidR="00121E5A" w:rsidRPr="00C16F1A">
        <w:rPr>
          <w:rFonts w:ascii="Times New Roman" w:hAnsi="Times New Roman" w:cs="Times New Roman"/>
        </w:rPr>
        <w:t>) поступление предложений об изменении границ территориальных зон, изменени</w:t>
      </w:r>
      <w:r w:rsidR="00C021D2" w:rsidRPr="00C16F1A">
        <w:rPr>
          <w:rFonts w:ascii="Times New Roman" w:hAnsi="Times New Roman" w:cs="Times New Roman"/>
        </w:rPr>
        <w:t>и градостроительных регламентов;</w:t>
      </w:r>
    </w:p>
    <w:p w14:paraId="1DABD390" w14:textId="709CDF7A" w:rsidR="00C021D2" w:rsidRPr="00C16F1A" w:rsidRDefault="00C021D2" w:rsidP="00121E5A">
      <w:pPr>
        <w:pStyle w:val="a6"/>
        <w:ind w:left="680" w:firstLine="0"/>
        <w:rPr>
          <w:rFonts w:ascii="Times New Roman" w:hAnsi="Times New Roman" w:cs="Times New Roman"/>
        </w:rPr>
      </w:pPr>
      <w:r w:rsidRPr="00C16F1A">
        <w:rPr>
          <w:rFonts w:ascii="Times New Roman" w:hAnsi="Times New Roman" w:cs="Times New Roman"/>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42528DA" w14:textId="5CF7E57A" w:rsidR="00C021D2" w:rsidRPr="00C16F1A" w:rsidRDefault="00C021D2" w:rsidP="00121E5A">
      <w:pPr>
        <w:pStyle w:val="a6"/>
        <w:ind w:left="680" w:firstLine="0"/>
        <w:rPr>
          <w:rFonts w:ascii="Times New Roman" w:hAnsi="Times New Roman" w:cs="Times New Roman"/>
        </w:rPr>
      </w:pPr>
      <w:r w:rsidRPr="00C16F1A">
        <w:rPr>
          <w:rFonts w:ascii="Times New Roman" w:hAnsi="Times New Roman" w:cs="Times New Roman"/>
        </w:rPr>
        <w:t xml:space="preserve">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w:t>
      </w:r>
      <w:r w:rsidRPr="00C16F1A">
        <w:rPr>
          <w:rFonts w:ascii="Times New Roman" w:hAnsi="Times New Roman" w:cs="Times New Roman"/>
        </w:rPr>
        <w:lastRenderedPageBreak/>
        <w:t>реестре недвижимости ограничениям использования объектов недвижимости в пределах таких зон, территорий;</w:t>
      </w:r>
    </w:p>
    <w:p w14:paraId="2D2B5BA1" w14:textId="03B3A8DB" w:rsidR="00C021D2" w:rsidRPr="00C16F1A" w:rsidRDefault="00C021D2" w:rsidP="00121E5A">
      <w:pPr>
        <w:pStyle w:val="a6"/>
        <w:ind w:left="680" w:firstLine="0"/>
        <w:rPr>
          <w:rFonts w:ascii="Times New Roman" w:hAnsi="Times New Roman" w:cs="Times New Roman"/>
        </w:rPr>
      </w:pPr>
      <w:r w:rsidRPr="00C16F1A">
        <w:rPr>
          <w:rFonts w:ascii="Times New Roman" w:hAnsi="Times New Roman" w:cs="Times New Roman"/>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4142181A" w14:textId="77777777" w:rsidR="00121E5A" w:rsidRPr="00C16F1A" w:rsidRDefault="003812F8" w:rsidP="00121E5A">
      <w:pPr>
        <w:pStyle w:val="a6"/>
        <w:rPr>
          <w:rFonts w:ascii="Times New Roman" w:hAnsi="Times New Roman" w:cs="Times New Roman"/>
        </w:rPr>
      </w:pPr>
      <w:r w:rsidRPr="00C16F1A">
        <w:rPr>
          <w:rFonts w:ascii="Times New Roman" w:hAnsi="Times New Roman" w:cs="Times New Roman"/>
        </w:rPr>
        <w:t>2</w:t>
      </w:r>
      <w:r w:rsidR="00121E5A" w:rsidRPr="00C16F1A">
        <w:rPr>
          <w:rFonts w:ascii="Times New Roman" w:hAnsi="Times New Roman" w:cs="Times New Roman"/>
        </w:rPr>
        <w:t>. Предложения о внесении изменений в Правила в Комиссию направляются:</w:t>
      </w:r>
    </w:p>
    <w:p w14:paraId="1FA375CA" w14:textId="77777777" w:rsidR="00121E5A" w:rsidRPr="00C16F1A" w:rsidRDefault="00121E5A" w:rsidP="00121E5A">
      <w:pPr>
        <w:pStyle w:val="a6"/>
        <w:ind w:left="680" w:firstLine="0"/>
        <w:rPr>
          <w:rFonts w:ascii="Times New Roman" w:hAnsi="Times New Roman" w:cs="Times New Roman"/>
        </w:rPr>
      </w:pPr>
      <w:r w:rsidRPr="00C16F1A">
        <w:rPr>
          <w:rFonts w:ascii="Times New Roman" w:hAnsi="Times New Roman" w:cs="Times New Roman"/>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5CEA7FC7" w14:textId="77777777" w:rsidR="00121E5A" w:rsidRPr="00C16F1A" w:rsidRDefault="00121E5A" w:rsidP="00121E5A">
      <w:pPr>
        <w:pStyle w:val="a6"/>
        <w:ind w:left="680" w:firstLine="0"/>
        <w:rPr>
          <w:rFonts w:ascii="Times New Roman" w:hAnsi="Times New Roman" w:cs="Times New Roman"/>
        </w:rPr>
      </w:pPr>
      <w:r w:rsidRPr="00C16F1A">
        <w:rPr>
          <w:rFonts w:ascii="Times New Roman" w:hAnsi="Times New Roman" w:cs="Times New Roman"/>
        </w:rPr>
        <w:t>2) органами исполнительной власти Республики Крым в случаях, если Правила могут воспрепятствовать функционированию, размещению объектов капитального строительства регионального значения;</w:t>
      </w:r>
    </w:p>
    <w:p w14:paraId="2B34D461" w14:textId="77777777" w:rsidR="00121E5A" w:rsidRPr="00C16F1A" w:rsidRDefault="00121E5A" w:rsidP="00121E5A">
      <w:pPr>
        <w:pStyle w:val="a6"/>
        <w:ind w:left="680" w:firstLine="0"/>
        <w:rPr>
          <w:rFonts w:ascii="Times New Roman" w:hAnsi="Times New Roman" w:cs="Times New Roman"/>
        </w:rPr>
      </w:pPr>
      <w:r w:rsidRPr="00C16F1A">
        <w:rPr>
          <w:rFonts w:ascii="Times New Roman" w:hAnsi="Times New Roman" w:cs="Times New Roman"/>
        </w:rPr>
        <w:t xml:space="preserve">3) органами местного самоуправления в случаях, если необходимо совершенствовать порядок регулирования землепользования и застройки на территории </w:t>
      </w:r>
      <w:r w:rsidR="00BC63D5" w:rsidRPr="00C16F1A">
        <w:rPr>
          <w:rFonts w:ascii="Times New Roman" w:hAnsi="Times New Roman" w:cs="Times New Roman"/>
        </w:rPr>
        <w:t>городского округа</w:t>
      </w:r>
      <w:r w:rsidRPr="00C16F1A">
        <w:rPr>
          <w:rFonts w:ascii="Times New Roman" w:hAnsi="Times New Roman" w:cs="Times New Roman"/>
        </w:rPr>
        <w:t>;</w:t>
      </w:r>
    </w:p>
    <w:p w14:paraId="24C453F9" w14:textId="77777777" w:rsidR="00121E5A" w:rsidRPr="00C16F1A" w:rsidRDefault="00121E5A" w:rsidP="00121E5A">
      <w:pPr>
        <w:pStyle w:val="a6"/>
        <w:ind w:left="680" w:firstLine="0"/>
        <w:rPr>
          <w:rFonts w:ascii="Times New Roman" w:hAnsi="Times New Roman" w:cs="Times New Roman"/>
        </w:rPr>
      </w:pPr>
      <w:r w:rsidRPr="00C16F1A">
        <w:rPr>
          <w:rFonts w:ascii="Times New Roman" w:hAnsi="Times New Roman" w:cs="Times New Roman"/>
        </w:rPr>
        <w:t>4)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используются не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1AD63CEB" w14:textId="77777777" w:rsidR="00121E5A" w:rsidRPr="00C16F1A" w:rsidRDefault="003812F8" w:rsidP="00121E5A">
      <w:pPr>
        <w:pStyle w:val="a6"/>
        <w:rPr>
          <w:rFonts w:ascii="Times New Roman" w:hAnsi="Times New Roman" w:cs="Times New Roman"/>
        </w:rPr>
      </w:pPr>
      <w:r w:rsidRPr="00C16F1A">
        <w:rPr>
          <w:rFonts w:ascii="Times New Roman" w:hAnsi="Times New Roman" w:cs="Times New Roman"/>
        </w:rPr>
        <w:t>3</w:t>
      </w:r>
      <w:r w:rsidR="00121E5A" w:rsidRPr="00C16F1A">
        <w:rPr>
          <w:rFonts w:ascii="Times New Roman" w:hAnsi="Times New Roman" w:cs="Times New Roman"/>
        </w:rPr>
        <w:t xml:space="preserve">. В случае, если правилами землепользования и застройки не обеспечена возможность размещения на территориях </w:t>
      </w:r>
      <w:r w:rsidR="00BC63D5" w:rsidRPr="00C16F1A">
        <w:rPr>
          <w:rFonts w:ascii="Times New Roman" w:hAnsi="Times New Roman" w:cs="Times New Roman"/>
        </w:rPr>
        <w:t>городского округа</w:t>
      </w:r>
      <w:r w:rsidR="00121E5A" w:rsidRPr="00C16F1A">
        <w:rPr>
          <w:rFonts w:ascii="Times New Roman" w:hAnsi="Times New Roman" w:cs="Times New Roman"/>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 уполномоченный федеральный орган исполнительной власти, уполномоченный орган исполнительной власти </w:t>
      </w:r>
      <w:r w:rsidR="008523A8" w:rsidRPr="00C16F1A">
        <w:rPr>
          <w:rFonts w:ascii="Times New Roman" w:hAnsi="Times New Roman" w:cs="Times New Roman"/>
        </w:rPr>
        <w:t>Республики Крым</w:t>
      </w:r>
      <w:r w:rsidR="00121E5A" w:rsidRPr="00C16F1A">
        <w:rPr>
          <w:rFonts w:ascii="Times New Roman" w:hAnsi="Times New Roman" w:cs="Times New Roman"/>
        </w:rPr>
        <w:t xml:space="preserve">, уполномоченный орган местного самоуправления направляют главе </w:t>
      </w:r>
      <w:r w:rsidR="00BC63D5" w:rsidRPr="00C16F1A">
        <w:rPr>
          <w:rFonts w:ascii="Times New Roman" w:hAnsi="Times New Roman" w:cs="Times New Roman"/>
        </w:rPr>
        <w:t>городского округа</w:t>
      </w:r>
      <w:r w:rsidR="00121E5A" w:rsidRPr="00C16F1A">
        <w:rPr>
          <w:rFonts w:ascii="Times New Roman" w:hAnsi="Times New Roman" w:cs="Times New Roman"/>
        </w:rPr>
        <w:t xml:space="preserve"> требование о внесении изменений в Правила в целях обеспечения размещения указанных объектов. Запрошенные изменения должны быть внесены в правила землепользования и застройки в течение 30 дней без проведения </w:t>
      </w:r>
      <w:r w:rsidR="00E342CF" w:rsidRPr="00C16F1A">
        <w:rPr>
          <w:rFonts w:ascii="Times New Roman" w:hAnsi="Times New Roman" w:cs="Times New Roman"/>
        </w:rPr>
        <w:t>общественных обсуждений или публичных слушаний</w:t>
      </w:r>
      <w:r w:rsidR="00121E5A" w:rsidRPr="00C16F1A">
        <w:rPr>
          <w:rFonts w:ascii="Times New Roman" w:hAnsi="Times New Roman" w:cs="Times New Roman"/>
        </w:rPr>
        <w:t>.</w:t>
      </w:r>
    </w:p>
    <w:p w14:paraId="27EBC576" w14:textId="77777777" w:rsidR="00121E5A" w:rsidRPr="00C16F1A" w:rsidRDefault="00121E5A" w:rsidP="00121E5A">
      <w:pPr>
        <w:pStyle w:val="a6"/>
        <w:ind w:left="680" w:firstLine="0"/>
        <w:rPr>
          <w:rFonts w:ascii="Times New Roman" w:hAnsi="Times New Roman" w:cs="Times New Roman"/>
        </w:rPr>
      </w:pPr>
    </w:p>
    <w:p w14:paraId="1B02FB4A" w14:textId="77777777" w:rsidR="00121E5A" w:rsidRPr="00C16F1A" w:rsidRDefault="00121E5A" w:rsidP="00121E5A">
      <w:pPr>
        <w:pStyle w:val="1"/>
        <w:spacing w:before="0" w:after="0"/>
        <w:rPr>
          <w:sz w:val="24"/>
          <w:szCs w:val="24"/>
        </w:rPr>
      </w:pPr>
      <w:bookmarkStart w:id="271" w:name="_Toc131313947"/>
      <w:bookmarkStart w:id="272" w:name="_Toc215295540"/>
      <w:bookmarkStart w:id="273" w:name="_Toc242169325"/>
      <w:bookmarkStart w:id="274" w:name="_Toc259101832"/>
      <w:bookmarkStart w:id="275" w:name="_Toc332213545"/>
      <w:bookmarkStart w:id="276" w:name="_Toc110609465"/>
      <w:r w:rsidRPr="00C16F1A">
        <w:rPr>
          <w:sz w:val="24"/>
          <w:szCs w:val="24"/>
        </w:rPr>
        <w:t xml:space="preserve">Статья </w:t>
      </w:r>
      <w:r w:rsidR="00140FB8" w:rsidRPr="00C16F1A">
        <w:rPr>
          <w:sz w:val="24"/>
          <w:szCs w:val="24"/>
        </w:rPr>
        <w:t>37</w:t>
      </w:r>
      <w:r w:rsidRPr="00C16F1A">
        <w:rPr>
          <w:sz w:val="24"/>
          <w:szCs w:val="24"/>
        </w:rPr>
        <w:t>. Порядок рассмотрения предложений и инициатив по внесению изменений в Правила</w:t>
      </w:r>
      <w:bookmarkEnd w:id="270"/>
      <w:bookmarkEnd w:id="271"/>
      <w:bookmarkEnd w:id="272"/>
      <w:bookmarkEnd w:id="273"/>
      <w:bookmarkEnd w:id="274"/>
      <w:bookmarkEnd w:id="275"/>
      <w:bookmarkEnd w:id="276"/>
    </w:p>
    <w:p w14:paraId="5C6EFAEE" w14:textId="77777777" w:rsidR="00121E5A" w:rsidRPr="00C16F1A" w:rsidRDefault="00121E5A" w:rsidP="00121E5A">
      <w:pPr>
        <w:pStyle w:val="a6"/>
        <w:rPr>
          <w:rFonts w:ascii="Times New Roman" w:hAnsi="Times New Roman" w:cs="Times New Roman"/>
        </w:rPr>
      </w:pPr>
    </w:p>
    <w:p w14:paraId="289D6D61" w14:textId="77777777" w:rsidR="00140FB8" w:rsidRPr="00C16F1A" w:rsidRDefault="00121E5A" w:rsidP="00140FB8">
      <w:pPr>
        <w:pStyle w:val="a6"/>
        <w:rPr>
          <w:rFonts w:ascii="Times New Roman" w:hAnsi="Times New Roman" w:cs="Times New Roman"/>
        </w:rPr>
      </w:pPr>
      <w:r w:rsidRPr="00C16F1A">
        <w:rPr>
          <w:rFonts w:ascii="Times New Roman" w:hAnsi="Times New Roman" w:cs="Times New Roman"/>
        </w:rPr>
        <w:t xml:space="preserve">1. </w:t>
      </w:r>
      <w:r w:rsidR="00140FB8" w:rsidRPr="00C16F1A">
        <w:rPr>
          <w:rFonts w:ascii="Times New Roman" w:hAnsi="Times New Roman" w:cs="Times New Roman"/>
        </w:rPr>
        <w:t>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w:t>
      </w:r>
    </w:p>
    <w:p w14:paraId="3A79F1D0" w14:textId="77777777" w:rsidR="00DB7A11" w:rsidRPr="00C16F1A" w:rsidRDefault="00140FB8" w:rsidP="00140FB8">
      <w:pPr>
        <w:pStyle w:val="a6"/>
        <w:rPr>
          <w:rFonts w:ascii="Times New Roman" w:hAnsi="Times New Roman" w:cs="Times New Roman"/>
        </w:rPr>
      </w:pPr>
      <w:r w:rsidRPr="00C16F1A">
        <w:rPr>
          <w:rFonts w:ascii="Times New Roman" w:hAnsi="Times New Roman" w:cs="Times New Roman"/>
        </w:rPr>
        <w:t xml:space="preserve"> </w:t>
      </w:r>
      <w:r w:rsidR="00DB7A11" w:rsidRPr="00C16F1A">
        <w:rPr>
          <w:rFonts w:ascii="Times New Roman" w:hAnsi="Times New Roman" w:cs="Times New Roman"/>
        </w:rPr>
        <w:t xml:space="preserve">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w:t>
      </w:r>
      <w:r w:rsidR="00045EEA" w:rsidRPr="00C16F1A">
        <w:rPr>
          <w:rFonts w:ascii="Times New Roman" w:hAnsi="Times New Roman" w:cs="Times New Roman"/>
        </w:rPr>
        <w:t>К</w:t>
      </w:r>
      <w:r w:rsidR="00DB7A11" w:rsidRPr="00C16F1A">
        <w:rPr>
          <w:rFonts w:ascii="Times New Roman" w:hAnsi="Times New Roman" w:cs="Times New Roman"/>
        </w:rPr>
        <w:t>омиссией не подлежит.</w:t>
      </w:r>
    </w:p>
    <w:p w14:paraId="733E8EA7" w14:textId="77777777" w:rsidR="00140FB8" w:rsidRPr="00C16F1A" w:rsidRDefault="00140FB8" w:rsidP="00140FB8">
      <w:pPr>
        <w:pStyle w:val="a6"/>
        <w:rPr>
          <w:rFonts w:ascii="Times New Roman" w:hAnsi="Times New Roman" w:cs="Times New Roman"/>
        </w:rPr>
      </w:pPr>
      <w:r w:rsidRPr="00C16F1A">
        <w:rPr>
          <w:rFonts w:ascii="Times New Roman" w:hAnsi="Times New Roman" w:cs="Times New Roman"/>
        </w:rPr>
        <w:t>2</w:t>
      </w:r>
      <w:r w:rsidR="00121E5A" w:rsidRPr="00C16F1A">
        <w:rPr>
          <w:rFonts w:ascii="Times New Roman" w:hAnsi="Times New Roman" w:cs="Times New Roman"/>
        </w:rPr>
        <w:t xml:space="preserve">. </w:t>
      </w:r>
      <w:r w:rsidRPr="00C16F1A">
        <w:rPr>
          <w:rFonts w:ascii="Times New Roman" w:hAnsi="Times New Roman" w:cs="Times New Roman"/>
        </w:rPr>
        <w:t xml:space="preserve">Глава администрации с учетом рекомендаций, содержащихся в заключении </w:t>
      </w:r>
      <w:r w:rsidR="00301CFB" w:rsidRPr="00C16F1A">
        <w:rPr>
          <w:rFonts w:ascii="Times New Roman" w:hAnsi="Times New Roman" w:cs="Times New Roman"/>
        </w:rPr>
        <w:t>К</w:t>
      </w:r>
      <w:r w:rsidRPr="00C16F1A">
        <w:rPr>
          <w:rFonts w:ascii="Times New Roman" w:hAnsi="Times New Roman" w:cs="Times New Roman"/>
        </w:rPr>
        <w:t xml:space="preserve">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 Глава администрации после поступления от уполномоченного Правительством Российской Федерации федерального органа </w:t>
      </w:r>
      <w:r w:rsidRPr="00C16F1A">
        <w:rPr>
          <w:rFonts w:ascii="Times New Roman" w:hAnsi="Times New Roman" w:cs="Times New Roman"/>
        </w:rPr>
        <w:lastRenderedPageBreak/>
        <w:t>исполнительной власти предписания, указанного в пункте 2 части 1 статьи 36 настоящих Правил, обязан принять решение о внесении изменений в правила землепользования и застройки.</w:t>
      </w:r>
    </w:p>
    <w:p w14:paraId="41F3918E" w14:textId="77777777" w:rsidR="00121E5A" w:rsidRPr="00C16F1A" w:rsidRDefault="00140FB8" w:rsidP="00121E5A">
      <w:pPr>
        <w:pStyle w:val="a6"/>
        <w:rPr>
          <w:rFonts w:ascii="Times New Roman" w:hAnsi="Times New Roman" w:cs="Times New Roman"/>
        </w:rPr>
      </w:pPr>
      <w:r w:rsidRPr="00C16F1A">
        <w:rPr>
          <w:rFonts w:ascii="Times New Roman" w:hAnsi="Times New Roman" w:cs="Times New Roman"/>
        </w:rPr>
        <w:t>3</w:t>
      </w:r>
      <w:r w:rsidR="00121E5A" w:rsidRPr="00C16F1A">
        <w:rPr>
          <w:rFonts w:ascii="Times New Roman" w:hAnsi="Times New Roman" w:cs="Times New Roman"/>
        </w:rPr>
        <w:t>. В решении о подготовке проекта внесения изменений в Правила устанавливаются:</w:t>
      </w:r>
    </w:p>
    <w:p w14:paraId="3823DC36" w14:textId="77777777" w:rsidR="00121E5A" w:rsidRPr="00C16F1A" w:rsidRDefault="00121E5A" w:rsidP="00121E5A">
      <w:pPr>
        <w:tabs>
          <w:tab w:val="left" w:pos="1134"/>
        </w:tabs>
        <w:ind w:left="708"/>
        <w:contextualSpacing/>
        <w:jc w:val="both"/>
        <w:rPr>
          <w:u w:color="FFFFFF"/>
        </w:rPr>
      </w:pPr>
      <w:r w:rsidRPr="00C16F1A">
        <w:rPr>
          <w:u w:color="FFFFFF"/>
        </w:rPr>
        <w:t>1) порядок и сроки проведения работ по подготовке проекта внесения изменений в Правила;</w:t>
      </w:r>
    </w:p>
    <w:p w14:paraId="52C3E579" w14:textId="77777777" w:rsidR="00121E5A" w:rsidRPr="00C16F1A" w:rsidRDefault="00121E5A" w:rsidP="00121E5A">
      <w:pPr>
        <w:tabs>
          <w:tab w:val="left" w:pos="1134"/>
        </w:tabs>
        <w:ind w:left="708"/>
        <w:contextualSpacing/>
        <w:jc w:val="both"/>
        <w:rPr>
          <w:u w:color="FFFFFF"/>
        </w:rPr>
      </w:pPr>
      <w:r w:rsidRPr="00C16F1A">
        <w:rPr>
          <w:u w:color="FFFFFF"/>
        </w:rPr>
        <w:t>2) порядок направления в Комиссию предложений заинтересованных лиц по подготовке проекта внесения изменений в Правила;</w:t>
      </w:r>
    </w:p>
    <w:p w14:paraId="40473557" w14:textId="77777777" w:rsidR="00121E5A" w:rsidRPr="00C16F1A" w:rsidRDefault="00121E5A" w:rsidP="00121E5A">
      <w:pPr>
        <w:tabs>
          <w:tab w:val="left" w:pos="1134"/>
        </w:tabs>
        <w:ind w:left="708"/>
        <w:contextualSpacing/>
        <w:jc w:val="both"/>
        <w:rPr>
          <w:u w:color="FFFFFF"/>
        </w:rPr>
      </w:pPr>
      <w:r w:rsidRPr="00C16F1A">
        <w:rPr>
          <w:u w:color="FFFFFF"/>
        </w:rPr>
        <w:t>3) иные положения, касающиеся организации указанных работ.</w:t>
      </w:r>
    </w:p>
    <w:p w14:paraId="06D6110B" w14:textId="77777777" w:rsidR="00121E5A" w:rsidRPr="00C16F1A" w:rsidRDefault="008C3429" w:rsidP="00121E5A">
      <w:pPr>
        <w:pStyle w:val="a6"/>
        <w:rPr>
          <w:rFonts w:ascii="Times New Roman" w:hAnsi="Times New Roman" w:cs="Times New Roman"/>
        </w:rPr>
      </w:pPr>
      <w:r w:rsidRPr="00C16F1A">
        <w:rPr>
          <w:rFonts w:ascii="Times New Roman" w:hAnsi="Times New Roman" w:cs="Times New Roman"/>
        </w:rPr>
        <w:t>4</w:t>
      </w:r>
      <w:r w:rsidR="00121E5A" w:rsidRPr="00C16F1A">
        <w:rPr>
          <w:rFonts w:ascii="Times New Roman" w:hAnsi="Times New Roman" w:cs="Times New Roman"/>
        </w:rPr>
        <w:t xml:space="preserve">. </w:t>
      </w:r>
      <w:r w:rsidR="00952381" w:rsidRPr="00C16F1A">
        <w:rPr>
          <w:rFonts w:ascii="Times New Roman" w:hAnsi="Times New Roman" w:cs="Times New Roman"/>
        </w:rPr>
        <w:t>Н</w:t>
      </w:r>
      <w:r w:rsidR="00121E5A" w:rsidRPr="00C16F1A">
        <w:rPr>
          <w:rFonts w:ascii="Times New Roman" w:hAnsi="Times New Roman" w:cs="Times New Roman"/>
        </w:rPr>
        <w:t xml:space="preserve">е позднее десяти дней со дня </w:t>
      </w:r>
      <w:r w:rsidR="00952381" w:rsidRPr="00C16F1A">
        <w:rPr>
          <w:rFonts w:ascii="Times New Roman" w:hAnsi="Times New Roman" w:cs="Times New Roman"/>
        </w:rPr>
        <w:t>принят</w:t>
      </w:r>
      <w:r w:rsidR="00121E5A" w:rsidRPr="00C16F1A">
        <w:rPr>
          <w:rFonts w:ascii="Times New Roman" w:hAnsi="Times New Roman" w:cs="Times New Roman"/>
        </w:rPr>
        <w:t xml:space="preserve">ия решения о подготовке проекта внесения изменений в Правила </w:t>
      </w:r>
      <w:r w:rsidR="00952381" w:rsidRPr="00C16F1A">
        <w:rPr>
          <w:rFonts w:ascii="Times New Roman" w:hAnsi="Times New Roman" w:cs="Times New Roman"/>
        </w:rPr>
        <w:t xml:space="preserve">органы местного самоуправления </w:t>
      </w:r>
      <w:r w:rsidR="00121E5A" w:rsidRPr="00C16F1A">
        <w:rPr>
          <w:rFonts w:ascii="Times New Roman" w:hAnsi="Times New Roman" w:cs="Times New Roman"/>
        </w:rPr>
        <w:t>обеспечива</w:t>
      </w:r>
      <w:r w:rsidR="00952381" w:rsidRPr="00C16F1A">
        <w:rPr>
          <w:rFonts w:ascii="Times New Roman" w:hAnsi="Times New Roman" w:cs="Times New Roman"/>
        </w:rPr>
        <w:t>ю</w:t>
      </w:r>
      <w:r w:rsidR="00121E5A" w:rsidRPr="00C16F1A">
        <w:rPr>
          <w:rFonts w:ascii="Times New Roman" w:hAnsi="Times New Roman" w:cs="Times New Roman"/>
        </w:rPr>
        <w:t>т опубликование указанного решения в порядке, установленном Уставом муниципального образования для официального опубликования муниципальных правовых актов, и размещение на официальном сайте муниципального образования в сети Интернет.</w:t>
      </w:r>
      <w:r w:rsidRPr="00C16F1A">
        <w:rPr>
          <w:rFonts w:ascii="Times New Roman" w:hAnsi="Times New Roman" w:cs="Times New Roman"/>
        </w:rPr>
        <w:t xml:space="preserve">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14:paraId="5D587C94" w14:textId="77777777" w:rsidR="00121E5A" w:rsidRPr="00C16F1A" w:rsidRDefault="008C3429" w:rsidP="00121E5A">
      <w:pPr>
        <w:pStyle w:val="a6"/>
        <w:rPr>
          <w:rFonts w:ascii="Times New Roman" w:hAnsi="Times New Roman" w:cs="Times New Roman"/>
        </w:rPr>
      </w:pPr>
      <w:r w:rsidRPr="00C16F1A">
        <w:rPr>
          <w:rFonts w:ascii="Times New Roman" w:hAnsi="Times New Roman" w:cs="Times New Roman"/>
        </w:rPr>
        <w:t>5</w:t>
      </w:r>
      <w:r w:rsidR="00121E5A" w:rsidRPr="00C16F1A">
        <w:rPr>
          <w:rFonts w:ascii="Times New Roman" w:hAnsi="Times New Roman" w:cs="Times New Roman"/>
        </w:rPr>
        <w:t>. Копия решения о подготовке проекта внесения изменений в Правила или об отклонении предложения о внесении изменений в Правила направляется заявителю.</w:t>
      </w:r>
    </w:p>
    <w:p w14:paraId="26B032B4" w14:textId="77777777" w:rsidR="00121E5A" w:rsidRPr="00C16F1A" w:rsidRDefault="00121E5A" w:rsidP="00121E5A">
      <w:pPr>
        <w:pStyle w:val="a6"/>
        <w:rPr>
          <w:rFonts w:ascii="Times New Roman" w:hAnsi="Times New Roman" w:cs="Times New Roman"/>
        </w:rPr>
      </w:pPr>
    </w:p>
    <w:p w14:paraId="5095DD4F" w14:textId="77777777" w:rsidR="00121E5A" w:rsidRPr="00C16F1A" w:rsidRDefault="00121E5A" w:rsidP="00121E5A">
      <w:pPr>
        <w:pStyle w:val="1"/>
        <w:spacing w:before="0" w:after="0"/>
        <w:rPr>
          <w:sz w:val="24"/>
          <w:szCs w:val="24"/>
        </w:rPr>
      </w:pPr>
      <w:bookmarkStart w:id="277" w:name="_Toc110609466"/>
      <w:r w:rsidRPr="00C16F1A">
        <w:rPr>
          <w:sz w:val="24"/>
          <w:szCs w:val="24"/>
        </w:rPr>
        <w:t xml:space="preserve">Статья </w:t>
      </w:r>
      <w:r w:rsidR="007D4FFA" w:rsidRPr="00C16F1A">
        <w:rPr>
          <w:sz w:val="24"/>
          <w:szCs w:val="24"/>
        </w:rPr>
        <w:t>38</w:t>
      </w:r>
      <w:r w:rsidRPr="00C16F1A">
        <w:rPr>
          <w:sz w:val="24"/>
          <w:szCs w:val="24"/>
        </w:rPr>
        <w:t>. Порядок подготовки и рассмотрения проекта внесения изменений в Правила</w:t>
      </w:r>
      <w:bookmarkEnd w:id="277"/>
      <w:r w:rsidRPr="00C16F1A">
        <w:rPr>
          <w:sz w:val="24"/>
          <w:szCs w:val="24"/>
        </w:rPr>
        <w:t xml:space="preserve"> </w:t>
      </w:r>
    </w:p>
    <w:p w14:paraId="20580933" w14:textId="77777777" w:rsidR="00121E5A" w:rsidRPr="00C16F1A" w:rsidRDefault="00121E5A" w:rsidP="00121E5A"/>
    <w:p w14:paraId="6C65B9C6" w14:textId="1C4C6897" w:rsidR="00121E5A" w:rsidRPr="00C16F1A" w:rsidRDefault="00121E5A" w:rsidP="00897508">
      <w:pPr>
        <w:pStyle w:val="aff0"/>
        <w:numPr>
          <w:ilvl w:val="3"/>
          <w:numId w:val="1"/>
        </w:numPr>
        <w:tabs>
          <w:tab w:val="left" w:pos="1134"/>
        </w:tabs>
        <w:ind w:left="0" w:firstLine="709"/>
        <w:contextualSpacing/>
        <w:jc w:val="both"/>
        <w:rPr>
          <w:u w:color="FFFFFF"/>
        </w:rPr>
      </w:pPr>
      <w:bookmarkStart w:id="278" w:name="_Подготовка_и_принятие"/>
      <w:bookmarkEnd w:id="278"/>
      <w:r w:rsidRPr="00C16F1A">
        <w:rPr>
          <w:u w:color="FFFFFF"/>
        </w:rPr>
        <w:t>В целях осуществления работ по подготовке проекта внесения изменений в Правила</w:t>
      </w:r>
      <w:r w:rsidR="00932BBD" w:rsidRPr="00C16F1A">
        <w:rPr>
          <w:u w:color="FFFFFF"/>
        </w:rPr>
        <w:t xml:space="preserve"> орган</w:t>
      </w:r>
      <w:r w:rsidRPr="00C16F1A">
        <w:rPr>
          <w:u w:color="FFFFFF"/>
        </w:rPr>
        <w:t xml:space="preserve"> </w:t>
      </w:r>
      <w:r w:rsidRPr="00C16F1A">
        <w:t>администраци</w:t>
      </w:r>
      <w:r w:rsidR="00932BBD" w:rsidRPr="00C16F1A">
        <w:t>и</w:t>
      </w:r>
      <w:r w:rsidRPr="00C16F1A">
        <w:t xml:space="preserve"> </w:t>
      </w:r>
      <w:r w:rsidR="00E87449" w:rsidRPr="00C16F1A">
        <w:t>город</w:t>
      </w:r>
      <w:r w:rsidR="00932BBD" w:rsidRPr="00C16F1A">
        <w:t>а</w:t>
      </w:r>
      <w:r w:rsidR="00E87449" w:rsidRPr="00C16F1A">
        <w:t xml:space="preserve"> Джанко</w:t>
      </w:r>
      <w:r w:rsidR="00932BBD" w:rsidRPr="00C16F1A">
        <w:t>я, осуществляющий деятельность в сфере градостроительной деятельности,</w:t>
      </w:r>
      <w:r w:rsidR="00E87449" w:rsidRPr="00C16F1A">
        <w:t xml:space="preserve"> </w:t>
      </w:r>
      <w:r w:rsidRPr="00C16F1A">
        <w:rPr>
          <w:u w:color="FFFFFF"/>
        </w:rPr>
        <w:t>вправе заключать муниципальные контракты по итогам размещения заказа в соответствии с законодательством Российской Федерации.</w:t>
      </w:r>
    </w:p>
    <w:p w14:paraId="1594CF60" w14:textId="77777777" w:rsidR="00121E5A" w:rsidRPr="00C16F1A" w:rsidRDefault="00121E5A" w:rsidP="00897508">
      <w:pPr>
        <w:pStyle w:val="aff0"/>
        <w:numPr>
          <w:ilvl w:val="3"/>
          <w:numId w:val="1"/>
        </w:numPr>
        <w:tabs>
          <w:tab w:val="left" w:pos="1134"/>
        </w:tabs>
        <w:ind w:left="0" w:firstLine="709"/>
        <w:contextualSpacing/>
        <w:jc w:val="both"/>
        <w:rPr>
          <w:u w:color="FFFFFF"/>
        </w:rPr>
      </w:pPr>
      <w:r w:rsidRPr="00C16F1A">
        <w:rPr>
          <w:u w:color="FFFFFF"/>
        </w:rPr>
        <w:t>В случае заключения муниципального контракта по подготовке проекта внесения изменений в Правила, Комиссия:</w:t>
      </w:r>
    </w:p>
    <w:p w14:paraId="08E465D4" w14:textId="77777777" w:rsidR="00121E5A" w:rsidRPr="00C16F1A" w:rsidRDefault="00121E5A" w:rsidP="00121E5A">
      <w:pPr>
        <w:tabs>
          <w:tab w:val="left" w:pos="1134"/>
        </w:tabs>
        <w:ind w:left="709"/>
        <w:contextualSpacing/>
        <w:jc w:val="both"/>
        <w:rPr>
          <w:u w:color="FFFFFF"/>
        </w:rPr>
      </w:pPr>
      <w:r w:rsidRPr="00C16F1A">
        <w:t xml:space="preserve">1) </w:t>
      </w:r>
      <w:r w:rsidRPr="00C16F1A">
        <w:rPr>
          <w:u w:color="FFFFFF"/>
        </w:rPr>
        <w:t>осуществляет контроль за подготовкой проекта внесения изменений в Правила;</w:t>
      </w:r>
    </w:p>
    <w:p w14:paraId="3D232239" w14:textId="77777777" w:rsidR="00121E5A" w:rsidRPr="00C16F1A" w:rsidRDefault="00121E5A" w:rsidP="00121E5A">
      <w:pPr>
        <w:tabs>
          <w:tab w:val="left" w:pos="1134"/>
        </w:tabs>
        <w:ind w:left="709"/>
        <w:contextualSpacing/>
        <w:jc w:val="both"/>
        <w:rPr>
          <w:u w:color="FFFFFF"/>
        </w:rPr>
      </w:pPr>
      <w:r w:rsidRPr="00C16F1A">
        <w:t xml:space="preserve">2) </w:t>
      </w:r>
      <w:r w:rsidRPr="00C16F1A">
        <w:rPr>
          <w:u w:color="FFFFFF"/>
        </w:rPr>
        <w:t>рассматривает, анализирует и обобщает направленные в Комиссию предложения заинтересованных лиц по подготовке проекта внесения изменений в Правила в целях направления их исполнителю по муниципальному контракту;</w:t>
      </w:r>
    </w:p>
    <w:p w14:paraId="07E4C4FE" w14:textId="77777777" w:rsidR="00121E5A" w:rsidRPr="00C16F1A" w:rsidRDefault="00121E5A" w:rsidP="00121E5A">
      <w:pPr>
        <w:tabs>
          <w:tab w:val="left" w:pos="1134"/>
        </w:tabs>
        <w:ind w:left="709"/>
        <w:contextualSpacing/>
        <w:jc w:val="both"/>
        <w:rPr>
          <w:u w:color="FFFFFF"/>
        </w:rPr>
      </w:pPr>
      <w:r w:rsidRPr="00C16F1A">
        <w:t xml:space="preserve">3) </w:t>
      </w:r>
      <w:r w:rsidRPr="00C16F1A">
        <w:rPr>
          <w:u w:color="FFFFFF"/>
        </w:rPr>
        <w:t>подготавливает предложения и замечания по проекту внесения изменений в Правила.</w:t>
      </w:r>
    </w:p>
    <w:p w14:paraId="6E660768" w14:textId="77777777" w:rsidR="0075210B" w:rsidRPr="00C16F1A" w:rsidRDefault="0075210B" w:rsidP="00897508">
      <w:pPr>
        <w:pStyle w:val="aff0"/>
        <w:numPr>
          <w:ilvl w:val="3"/>
          <w:numId w:val="1"/>
        </w:numPr>
        <w:tabs>
          <w:tab w:val="left" w:pos="1134"/>
        </w:tabs>
        <w:ind w:left="0" w:firstLine="709"/>
        <w:contextualSpacing/>
        <w:jc w:val="both"/>
        <w:rPr>
          <w:u w:color="FFFFFF"/>
        </w:rPr>
      </w:pPr>
      <w:r w:rsidRPr="00C16F1A">
        <w:rPr>
          <w:u w:color="FFFFFF"/>
        </w:rPr>
        <w:t xml:space="preserve">Проект правил землепользования и застройки, подготовленный применительно к территории муниципального образования, в границах которого полностью или частично расположена приаэродромная территория, не позднее чем по истечении десяти дней с даты принятия решения о проведении </w:t>
      </w:r>
      <w:r w:rsidRPr="00C16F1A">
        <w:t xml:space="preserve">общественных обсуждений или </w:t>
      </w:r>
      <w:r w:rsidRPr="00C16F1A">
        <w:rPr>
          <w:u w:color="FFFFFF"/>
        </w:rPr>
        <w:t>публичных слушаний по такому проекту подлежит направлению в уполномоченный Правительством Российской Федерации федеральный орган исполнительной власти.</w:t>
      </w:r>
    </w:p>
    <w:p w14:paraId="5B371764" w14:textId="6283EEE1" w:rsidR="0075210B" w:rsidRPr="00C16F1A" w:rsidRDefault="0075210B" w:rsidP="00897508">
      <w:pPr>
        <w:pStyle w:val="aff0"/>
        <w:numPr>
          <w:ilvl w:val="3"/>
          <w:numId w:val="1"/>
        </w:numPr>
        <w:tabs>
          <w:tab w:val="left" w:pos="1134"/>
        </w:tabs>
        <w:ind w:left="0" w:firstLine="709"/>
        <w:contextualSpacing/>
        <w:jc w:val="both"/>
        <w:rPr>
          <w:u w:color="FFFFFF"/>
        </w:rPr>
      </w:pPr>
      <w:r w:rsidRPr="00C16F1A">
        <w:rPr>
          <w:u w:color="FFFFFF"/>
        </w:rPr>
        <w:t xml:space="preserve">Орган </w:t>
      </w:r>
      <w:r w:rsidR="004E7E15" w:rsidRPr="00C16F1A">
        <w:rPr>
          <w:u w:color="FFFFFF"/>
        </w:rPr>
        <w:t xml:space="preserve">администрации города Джанкоя в сфере градостроительной деятельности </w:t>
      </w:r>
      <w:r w:rsidRPr="00C16F1A">
        <w:rPr>
          <w:u w:color="FFFFFF"/>
        </w:rPr>
        <w:t>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городского округа, схеме территориального планирования Республики Крым, схемам территориального планирования Российской Федерации.</w:t>
      </w:r>
    </w:p>
    <w:p w14:paraId="6B8945D8" w14:textId="7FC5725F" w:rsidR="0075210B" w:rsidRPr="00C16F1A" w:rsidRDefault="0075210B" w:rsidP="00897508">
      <w:pPr>
        <w:pStyle w:val="aff0"/>
        <w:numPr>
          <w:ilvl w:val="3"/>
          <w:numId w:val="1"/>
        </w:numPr>
        <w:tabs>
          <w:tab w:val="left" w:pos="1134"/>
        </w:tabs>
        <w:ind w:left="0" w:firstLine="709"/>
        <w:contextualSpacing/>
        <w:jc w:val="both"/>
        <w:rPr>
          <w:u w:color="FFFFFF"/>
        </w:rPr>
      </w:pPr>
      <w:r w:rsidRPr="00C16F1A">
        <w:rPr>
          <w:u w:color="FFFFFF"/>
        </w:rPr>
        <w:t xml:space="preserve">По результатам указанной в части 4 настоящей статьи проверки </w:t>
      </w:r>
      <w:r w:rsidR="004E7E15" w:rsidRPr="00C16F1A">
        <w:rPr>
          <w:u w:color="FFFFFF"/>
        </w:rPr>
        <w:t>глава администрации города Джанкоя</w:t>
      </w:r>
      <w:r w:rsidRPr="00C16F1A">
        <w:rPr>
          <w:u w:color="FFFFFF"/>
        </w:rPr>
        <w:t xml:space="preserve"> направляет проект</w:t>
      </w:r>
      <w:r w:rsidR="004E7E15" w:rsidRPr="00C16F1A">
        <w:rPr>
          <w:u w:color="FFFFFF"/>
        </w:rPr>
        <w:t xml:space="preserve"> изменений в</w:t>
      </w:r>
      <w:r w:rsidRPr="00C16F1A">
        <w:rPr>
          <w:u w:color="FFFFFF"/>
        </w:rPr>
        <w:t xml:space="preserve"> правил</w:t>
      </w:r>
      <w:r w:rsidR="004E7E15" w:rsidRPr="00C16F1A">
        <w:rPr>
          <w:u w:color="FFFFFF"/>
        </w:rPr>
        <w:t>а</w:t>
      </w:r>
      <w:r w:rsidRPr="00C16F1A">
        <w:rPr>
          <w:u w:color="FFFFFF"/>
        </w:rPr>
        <w:t xml:space="preserve"> землепользования и застройки главе муниципального образования или в случае </w:t>
      </w:r>
      <w:r w:rsidRPr="00C16F1A">
        <w:rPr>
          <w:u w:color="FFFFFF"/>
        </w:rPr>
        <w:lastRenderedPageBreak/>
        <w:t>обнаружения его несоответствия требованиям и документам, указанным в части 4 настоящей статьи, в Комиссию на доработку.</w:t>
      </w:r>
    </w:p>
    <w:p w14:paraId="0C496C9A" w14:textId="248747D5" w:rsidR="0075210B" w:rsidRPr="00C16F1A" w:rsidRDefault="0075210B" w:rsidP="0075210B">
      <w:pPr>
        <w:ind w:firstLine="708"/>
        <w:jc w:val="both"/>
      </w:pPr>
      <w:r w:rsidRPr="00C16F1A">
        <w:rPr>
          <w:u w:color="FFFFFF"/>
        </w:rPr>
        <w:t>6.</w:t>
      </w:r>
      <w:r w:rsidR="004E7E15" w:rsidRPr="00C16F1A">
        <w:rPr>
          <w:u w:color="FFFFFF"/>
        </w:rPr>
        <w:t> </w:t>
      </w:r>
      <w:r w:rsidRPr="00C16F1A">
        <w:rPr>
          <w:u w:color="FFFFFF"/>
        </w:rPr>
        <w:t xml:space="preserve">Глава муниципального образования принимает решение о проведении </w:t>
      </w:r>
      <w:r w:rsidRPr="00C16F1A">
        <w:t>общественных обсуждений или</w:t>
      </w:r>
      <w:r w:rsidRPr="00C16F1A">
        <w:rPr>
          <w:u w:color="FFFFFF"/>
        </w:rPr>
        <w:t xml:space="preserve"> публичных слушаний по проекту внесения изменений в Правила в срок не позднее чем через десять дней со дня получения такого проекта. </w:t>
      </w:r>
      <w:r w:rsidRPr="00C16F1A">
        <w:t xml:space="preserve">После завершения общественных обсуждений или публичных слушаний по проекту внесения изменений в Правила, Комиссия с учетом результатов общественных обсуждений или публичных слушаний обеспечивает доработку проекта внесения изменений в Правила и представляет указанный проект главе администрации города Джанкой. Обязательными приложениями к проекту внесения изменений в Правила являются протоколы общественных обсуждений или публичных слушаний и заключение о результатах общественных обсуждений или публичных слушаний, </w:t>
      </w:r>
      <w:bookmarkStart w:id="279" w:name="_Hlk517432008"/>
      <w:r w:rsidRPr="00C16F1A">
        <w:t>за исключением случаев, если их проведение в соответствии с Градостроительным кодексом Российской Федерации не требуется.</w:t>
      </w:r>
    </w:p>
    <w:bookmarkEnd w:id="279"/>
    <w:p w14:paraId="77D8109B" w14:textId="76AC4A7A" w:rsidR="0075210B" w:rsidRPr="00C16F1A" w:rsidRDefault="0075210B" w:rsidP="0075210B">
      <w:pPr>
        <w:jc w:val="both"/>
      </w:pPr>
      <w:r w:rsidRPr="00C16F1A">
        <w:tab/>
        <w:t>7.</w:t>
      </w:r>
      <w:r w:rsidR="004E7E15" w:rsidRPr="00C16F1A">
        <w:t> </w:t>
      </w:r>
      <w:r w:rsidRPr="00C16F1A">
        <w:t>Глава администрации города Джанко</w:t>
      </w:r>
      <w:r w:rsidR="004E7E15" w:rsidRPr="00C16F1A">
        <w:t>я</w:t>
      </w:r>
      <w:r w:rsidRPr="00C16F1A">
        <w:t xml:space="preserve"> в течение десяти дней после представления ему проекта внесения изменений в Правила и указанных в части 5 настоящей статьи обязательных приложений должен принять решение: </w:t>
      </w:r>
    </w:p>
    <w:p w14:paraId="37020125" w14:textId="77777777" w:rsidR="00121E5A" w:rsidRPr="00C16F1A" w:rsidRDefault="00121E5A" w:rsidP="00121E5A">
      <w:pPr>
        <w:pStyle w:val="aff0"/>
        <w:tabs>
          <w:tab w:val="left" w:pos="1134"/>
        </w:tabs>
        <w:ind w:left="708"/>
        <w:contextualSpacing/>
        <w:jc w:val="both"/>
        <w:rPr>
          <w:u w:color="FFFFFF"/>
        </w:rPr>
      </w:pPr>
      <w:r w:rsidRPr="00C16F1A">
        <w:rPr>
          <w:u w:color="FFFFFF"/>
        </w:rPr>
        <w:t xml:space="preserve">1) об отклонении проекта и о направлении его на доработку с указанием даты его повторного представления; </w:t>
      </w:r>
    </w:p>
    <w:p w14:paraId="62F2C593" w14:textId="77777777" w:rsidR="00121E5A" w:rsidRPr="00C16F1A" w:rsidRDefault="00121E5A" w:rsidP="00121E5A">
      <w:pPr>
        <w:pStyle w:val="a6"/>
        <w:tabs>
          <w:tab w:val="left" w:pos="1134"/>
        </w:tabs>
        <w:ind w:left="708" w:firstLine="0"/>
        <w:rPr>
          <w:rFonts w:ascii="Times New Roman" w:hAnsi="Times New Roman" w:cs="Times New Roman"/>
          <w:u w:color="FFFFFF"/>
        </w:rPr>
      </w:pPr>
      <w:r w:rsidRPr="00C16F1A">
        <w:rPr>
          <w:rFonts w:ascii="Times New Roman" w:hAnsi="Times New Roman" w:cs="Times New Roman"/>
        </w:rPr>
        <w:t xml:space="preserve">2) </w:t>
      </w:r>
      <w:r w:rsidRPr="00C16F1A">
        <w:rPr>
          <w:rFonts w:ascii="Times New Roman" w:hAnsi="Times New Roman" w:cs="Times New Roman"/>
          <w:u w:color="FFFFFF"/>
        </w:rPr>
        <w:t>о направлении указанного проекта на утверждение в представительный орган местного самоуправления</w:t>
      </w:r>
      <w:r w:rsidRPr="00C16F1A">
        <w:rPr>
          <w:rFonts w:ascii="Times New Roman" w:hAnsi="Times New Roman" w:cs="Times New Roman"/>
        </w:rPr>
        <w:t xml:space="preserve">. </w:t>
      </w:r>
    </w:p>
    <w:p w14:paraId="16929024" w14:textId="38C7C0B3" w:rsidR="00121E5A" w:rsidRPr="00C16F1A" w:rsidRDefault="00BF0131" w:rsidP="00121E5A">
      <w:pPr>
        <w:ind w:firstLine="680"/>
        <w:jc w:val="both"/>
        <w:rPr>
          <w:u w:color="FFFFFF"/>
        </w:rPr>
      </w:pPr>
      <w:r w:rsidRPr="00C16F1A">
        <w:rPr>
          <w:u w:color="FFFFFF"/>
        </w:rPr>
        <w:t>8</w:t>
      </w:r>
      <w:r w:rsidR="00121E5A" w:rsidRPr="00C16F1A">
        <w:rPr>
          <w:u w:color="FFFFFF"/>
        </w:rPr>
        <w:t>.</w:t>
      </w:r>
      <w:r w:rsidR="004E7E15" w:rsidRPr="00C16F1A">
        <w:rPr>
          <w:u w:color="FFFFFF"/>
        </w:rPr>
        <w:t> </w:t>
      </w:r>
      <w:r w:rsidR="00121E5A" w:rsidRPr="00C16F1A">
        <w:rPr>
          <w:u w:color="FFFFFF"/>
        </w:rPr>
        <w:t xml:space="preserve">Решение </w:t>
      </w:r>
      <w:r w:rsidR="004E7E15" w:rsidRPr="00C16F1A">
        <w:rPr>
          <w:u w:color="FFFFFF"/>
        </w:rPr>
        <w:t>Джанкойского городского совета Республики Крым</w:t>
      </w:r>
      <w:r w:rsidR="00121E5A" w:rsidRPr="00C16F1A">
        <w:rPr>
          <w:u w:color="FFFFFF"/>
        </w:rPr>
        <w:t xml:space="preserve">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6F5F4F" w:rsidRPr="00C16F1A">
        <w:rPr>
          <w:u w:color="FFFFFF"/>
        </w:rPr>
        <w:t>муниципального образования</w:t>
      </w:r>
      <w:r w:rsidR="00121E5A" w:rsidRPr="00C16F1A">
        <w:rPr>
          <w:u w:color="FFFFFF"/>
        </w:rPr>
        <w:t xml:space="preserve"> в сети «Интернет». Решение с приложениями направляется в информационную систему обеспечения градостроительной деятельности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14:paraId="0FB07299" w14:textId="77777777" w:rsidR="002359E3" w:rsidRPr="00C16F1A" w:rsidRDefault="00BF0131" w:rsidP="002359E3">
      <w:pPr>
        <w:ind w:firstLine="680"/>
        <w:jc w:val="both"/>
        <w:rPr>
          <w:u w:color="FFFFFF"/>
        </w:rPr>
      </w:pPr>
      <w:r w:rsidRPr="00C16F1A">
        <w:rPr>
          <w:u w:color="FFFFFF"/>
        </w:rPr>
        <w:t>9.</w:t>
      </w:r>
      <w:r w:rsidR="002359E3" w:rsidRPr="00C16F1A">
        <w:rPr>
          <w:u w:color="FFFFFF"/>
        </w:rPr>
        <w:t xml:space="preserve">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В случае, если установленная в соответствии с Воздушным кодексом Российской Федерации приаэродромная территория полностью или частично расположена в границах муниципального образования, орган местного самоуправления такого муниципального образования 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14:paraId="7F290FED" w14:textId="77777777" w:rsidR="00121E5A" w:rsidRPr="00C16F1A" w:rsidRDefault="00121E5A" w:rsidP="00121E5A">
      <w:pPr>
        <w:tabs>
          <w:tab w:val="left" w:pos="1134"/>
        </w:tabs>
        <w:contextualSpacing/>
        <w:jc w:val="both"/>
      </w:pPr>
    </w:p>
    <w:p w14:paraId="6554E7B7" w14:textId="77777777" w:rsidR="00121E5A" w:rsidRPr="00C16F1A" w:rsidRDefault="00121E5A" w:rsidP="00121E5A">
      <w:pPr>
        <w:pStyle w:val="1"/>
        <w:spacing w:before="0" w:after="0"/>
        <w:rPr>
          <w:sz w:val="24"/>
          <w:szCs w:val="24"/>
        </w:rPr>
      </w:pPr>
      <w:bookmarkStart w:id="280" w:name="_Toc110609467"/>
      <w:r w:rsidRPr="00C16F1A">
        <w:rPr>
          <w:sz w:val="24"/>
          <w:szCs w:val="24"/>
        </w:rPr>
        <w:t xml:space="preserve">Глава </w:t>
      </w:r>
      <w:r w:rsidRPr="00C16F1A">
        <w:rPr>
          <w:sz w:val="24"/>
          <w:szCs w:val="24"/>
          <w:lang w:val="en-US"/>
        </w:rPr>
        <w:t>VII</w:t>
      </w:r>
      <w:r w:rsidRPr="00C16F1A">
        <w:rPr>
          <w:sz w:val="24"/>
          <w:szCs w:val="24"/>
        </w:rPr>
        <w:t>. Положения о регулировании иных вопросов землепользования и застройки</w:t>
      </w:r>
      <w:bookmarkEnd w:id="280"/>
      <w:r w:rsidRPr="00C16F1A">
        <w:rPr>
          <w:sz w:val="24"/>
          <w:szCs w:val="24"/>
        </w:rPr>
        <w:t xml:space="preserve"> </w:t>
      </w:r>
      <w:bookmarkEnd w:id="197"/>
    </w:p>
    <w:p w14:paraId="054A31A0" w14:textId="77777777" w:rsidR="00121E5A" w:rsidRPr="00C16F1A" w:rsidRDefault="00121E5A" w:rsidP="00121E5A">
      <w:pPr>
        <w:widowControl w:val="0"/>
      </w:pPr>
    </w:p>
    <w:p w14:paraId="0A5E67F2" w14:textId="77777777" w:rsidR="00121E5A" w:rsidRPr="00C16F1A" w:rsidRDefault="00121E5A" w:rsidP="00121E5A">
      <w:pPr>
        <w:pStyle w:val="1"/>
        <w:spacing w:before="0" w:after="0"/>
        <w:rPr>
          <w:sz w:val="24"/>
          <w:szCs w:val="24"/>
        </w:rPr>
      </w:pPr>
      <w:bookmarkStart w:id="281" w:name="_Toc332213538"/>
      <w:bookmarkStart w:id="282" w:name="_Toc110609468"/>
      <w:bookmarkStart w:id="283" w:name="_Toc215295530"/>
      <w:bookmarkStart w:id="284" w:name="_Toc242169315"/>
      <w:bookmarkStart w:id="285" w:name="_Toc259101822"/>
      <w:bookmarkStart w:id="286" w:name="_Toc131313940"/>
      <w:r w:rsidRPr="00C16F1A">
        <w:rPr>
          <w:sz w:val="24"/>
          <w:szCs w:val="24"/>
        </w:rPr>
        <w:t xml:space="preserve">Статья </w:t>
      </w:r>
      <w:r w:rsidR="00C42E6F" w:rsidRPr="00C16F1A">
        <w:rPr>
          <w:sz w:val="24"/>
          <w:szCs w:val="24"/>
        </w:rPr>
        <w:t>39</w:t>
      </w:r>
      <w:r w:rsidRPr="00C16F1A">
        <w:rPr>
          <w:sz w:val="24"/>
          <w:szCs w:val="24"/>
        </w:rPr>
        <w:t xml:space="preserve">. Принципы </w:t>
      </w:r>
      <w:r w:rsidR="00292A75" w:rsidRPr="00C16F1A">
        <w:rPr>
          <w:sz w:val="24"/>
          <w:szCs w:val="24"/>
        </w:rPr>
        <w:t>образ</w:t>
      </w:r>
      <w:r w:rsidRPr="00C16F1A">
        <w:rPr>
          <w:sz w:val="24"/>
          <w:szCs w:val="24"/>
        </w:rPr>
        <w:t xml:space="preserve">ования земельных участков в границах </w:t>
      </w:r>
      <w:bookmarkEnd w:id="281"/>
      <w:r w:rsidR="006F5F4F" w:rsidRPr="00C16F1A">
        <w:rPr>
          <w:sz w:val="24"/>
          <w:szCs w:val="24"/>
        </w:rPr>
        <w:t>муниципального образования</w:t>
      </w:r>
      <w:bookmarkEnd w:id="282"/>
      <w:r w:rsidRPr="00C16F1A">
        <w:rPr>
          <w:sz w:val="24"/>
          <w:szCs w:val="24"/>
        </w:rPr>
        <w:t xml:space="preserve"> </w:t>
      </w:r>
      <w:bookmarkEnd w:id="283"/>
      <w:bookmarkEnd w:id="284"/>
      <w:bookmarkEnd w:id="285"/>
    </w:p>
    <w:p w14:paraId="62C677D1" w14:textId="77777777" w:rsidR="00121E5A" w:rsidRPr="00C16F1A" w:rsidRDefault="00121E5A" w:rsidP="00121E5A"/>
    <w:p w14:paraId="72EF8303" w14:textId="77777777" w:rsidR="00121E5A" w:rsidRPr="00C16F1A" w:rsidRDefault="00121E5A" w:rsidP="00121E5A">
      <w:pPr>
        <w:ind w:firstLine="680"/>
        <w:jc w:val="both"/>
        <w:rPr>
          <w:u w:color="FFFFFF"/>
        </w:rPr>
      </w:pPr>
      <w:r w:rsidRPr="00C16F1A">
        <w:rPr>
          <w:u w:color="FFFFFF"/>
        </w:rPr>
        <w:t>1. После вступления в силу Правил в соответствии с Земельным кодексом Российской Федерации:</w:t>
      </w:r>
    </w:p>
    <w:p w14:paraId="6981EE1E" w14:textId="77777777" w:rsidR="00121E5A" w:rsidRPr="00C16F1A" w:rsidRDefault="00121E5A" w:rsidP="00121E5A">
      <w:pPr>
        <w:pStyle w:val="a6"/>
        <w:widowControl w:val="0"/>
        <w:tabs>
          <w:tab w:val="left" w:pos="1134"/>
        </w:tabs>
        <w:ind w:left="680" w:firstLine="0"/>
        <w:rPr>
          <w:rFonts w:ascii="Times New Roman" w:hAnsi="Times New Roman" w:cs="Times New Roman"/>
        </w:rPr>
      </w:pPr>
      <w:r w:rsidRPr="00C16F1A">
        <w:rPr>
          <w:rFonts w:ascii="Times New Roman" w:hAnsi="Times New Roman" w:cs="Times New Roman"/>
        </w:rPr>
        <w:t xml:space="preserve">1)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w:t>
      </w:r>
      <w:r w:rsidRPr="00C16F1A">
        <w:rPr>
          <w:rFonts w:ascii="Times New Roman" w:hAnsi="Times New Roman" w:cs="Times New Roman"/>
        </w:rPr>
        <w:lastRenderedPageBreak/>
        <w:t>участках объектов недвижимости;</w:t>
      </w:r>
    </w:p>
    <w:p w14:paraId="3898E19F" w14:textId="77777777" w:rsidR="00121E5A" w:rsidRPr="00C16F1A" w:rsidRDefault="00121E5A" w:rsidP="00121E5A">
      <w:pPr>
        <w:pStyle w:val="a6"/>
        <w:widowControl w:val="0"/>
        <w:tabs>
          <w:tab w:val="left" w:pos="1134"/>
        </w:tabs>
        <w:ind w:left="680" w:firstLine="0"/>
        <w:rPr>
          <w:rFonts w:ascii="Times New Roman" w:hAnsi="Times New Roman" w:cs="Times New Roman"/>
        </w:rPr>
      </w:pPr>
      <w:r w:rsidRPr="00C16F1A">
        <w:rPr>
          <w:rFonts w:ascii="Times New Roman" w:hAnsi="Times New Roman" w:cs="Times New Roman"/>
        </w:rPr>
        <w:t>2)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14:paraId="5C1459BE" w14:textId="77777777" w:rsidR="00121E5A" w:rsidRPr="00C16F1A" w:rsidRDefault="00121E5A" w:rsidP="00121E5A">
      <w:pPr>
        <w:pStyle w:val="a6"/>
        <w:tabs>
          <w:tab w:val="left" w:pos="1134"/>
        </w:tabs>
        <w:ind w:left="680" w:firstLine="0"/>
        <w:rPr>
          <w:rFonts w:ascii="Times New Roman" w:hAnsi="Times New Roman" w:cs="Times New Roman"/>
        </w:rPr>
      </w:pPr>
      <w:r w:rsidRPr="00C16F1A">
        <w:rPr>
          <w:rFonts w:ascii="Times New Roman" w:hAnsi="Times New Roman" w:cs="Times New Roman"/>
        </w:rPr>
        <w:t>3)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кодексом Российской Федерации, другими федеральными законами;</w:t>
      </w:r>
    </w:p>
    <w:p w14:paraId="13C3A4B8" w14:textId="77777777" w:rsidR="00121E5A" w:rsidRPr="00C16F1A" w:rsidRDefault="00121E5A" w:rsidP="00121E5A">
      <w:pPr>
        <w:pStyle w:val="a6"/>
        <w:tabs>
          <w:tab w:val="left" w:pos="1134"/>
        </w:tabs>
        <w:ind w:left="680" w:firstLine="0"/>
        <w:rPr>
          <w:rFonts w:ascii="Times New Roman" w:hAnsi="Times New Roman" w:cs="Times New Roman"/>
        </w:rPr>
      </w:pPr>
      <w:r w:rsidRPr="00C16F1A">
        <w:rPr>
          <w:rFonts w:ascii="Times New Roman" w:hAnsi="Times New Roman" w:cs="Times New Roman"/>
        </w:rPr>
        <w:t>4)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 (в соответствии с частью 7 статьи 11.9 Земельного кодекса Российской Федерации).</w:t>
      </w:r>
    </w:p>
    <w:p w14:paraId="5392E063" w14:textId="77777777" w:rsidR="00121E5A" w:rsidRPr="00C16F1A" w:rsidRDefault="00121E5A" w:rsidP="00121E5A">
      <w:pPr>
        <w:pStyle w:val="a6"/>
        <w:tabs>
          <w:tab w:val="left" w:pos="1134"/>
        </w:tabs>
        <w:ind w:firstLine="0"/>
        <w:rPr>
          <w:rFonts w:ascii="Times New Roman" w:hAnsi="Times New Roman" w:cs="Times New Roman"/>
        </w:rPr>
      </w:pPr>
    </w:p>
    <w:p w14:paraId="44B722FC" w14:textId="1A795898" w:rsidR="00121E5A" w:rsidRPr="00C16F1A" w:rsidRDefault="00121E5A" w:rsidP="00121E5A">
      <w:pPr>
        <w:pStyle w:val="1"/>
        <w:spacing w:before="0" w:after="0"/>
        <w:rPr>
          <w:sz w:val="24"/>
          <w:szCs w:val="24"/>
        </w:rPr>
      </w:pPr>
      <w:bookmarkStart w:id="287" w:name="_Toc215295534"/>
      <w:bookmarkStart w:id="288" w:name="_Toc242169319"/>
      <w:bookmarkStart w:id="289" w:name="_Toc259101826"/>
      <w:bookmarkStart w:id="290" w:name="_Toc332213540"/>
      <w:bookmarkStart w:id="291" w:name="_Toc131313942"/>
      <w:bookmarkStart w:id="292" w:name="_Toc110609469"/>
      <w:bookmarkEnd w:id="286"/>
      <w:r w:rsidRPr="00C16F1A">
        <w:rPr>
          <w:sz w:val="24"/>
          <w:szCs w:val="24"/>
        </w:rPr>
        <w:t>Статья 4</w:t>
      </w:r>
      <w:r w:rsidR="0088622F" w:rsidRPr="00C16F1A">
        <w:rPr>
          <w:sz w:val="24"/>
          <w:szCs w:val="24"/>
        </w:rPr>
        <w:t>0</w:t>
      </w:r>
      <w:r w:rsidRPr="00C16F1A">
        <w:rPr>
          <w:sz w:val="24"/>
          <w:szCs w:val="24"/>
        </w:rPr>
        <w:t>. Порядок установления и прекращения публичных сервитутов</w:t>
      </w:r>
      <w:bookmarkEnd w:id="287"/>
      <w:bookmarkEnd w:id="288"/>
      <w:bookmarkEnd w:id="289"/>
      <w:bookmarkEnd w:id="290"/>
      <w:bookmarkEnd w:id="291"/>
      <w:bookmarkEnd w:id="292"/>
    </w:p>
    <w:p w14:paraId="40C60267" w14:textId="77777777" w:rsidR="00121E5A" w:rsidRPr="00C16F1A" w:rsidRDefault="00121E5A" w:rsidP="00121E5A"/>
    <w:p w14:paraId="0756EFA1" w14:textId="7B0A0DA4" w:rsidR="00121E5A" w:rsidRPr="00C16F1A" w:rsidRDefault="00121E5A" w:rsidP="00121E5A">
      <w:pPr>
        <w:ind w:firstLine="680"/>
        <w:jc w:val="both"/>
        <w:rPr>
          <w:u w:color="FFFFFF"/>
        </w:rPr>
      </w:pPr>
      <w:r w:rsidRPr="00C16F1A">
        <w:rPr>
          <w:u w:color="FFFFFF"/>
        </w:rPr>
        <w:t>1.</w:t>
      </w:r>
      <w:r w:rsidR="009F3FDA" w:rsidRPr="00C16F1A">
        <w:rPr>
          <w:u w:color="FFFFFF"/>
        </w:rPr>
        <w:t> </w:t>
      </w:r>
      <w:r w:rsidRPr="00C16F1A">
        <w:rPr>
          <w:u w:color="FFFFFF"/>
        </w:rPr>
        <w:t xml:space="preserve">Публичный сервитут в отношении земельных участков, расположенных в границах </w:t>
      </w:r>
      <w:r w:rsidR="006F5F4F" w:rsidRPr="00C16F1A">
        <w:rPr>
          <w:u w:color="FFFFFF"/>
        </w:rPr>
        <w:t>муниципального образования</w:t>
      </w:r>
      <w:r w:rsidRPr="00C16F1A">
        <w:rPr>
          <w:u w:color="FFFFFF"/>
        </w:rPr>
        <w:t xml:space="preserve">, устанавливается законом или иным нормативным правовым актом Российской Федерации, нормативным правовым актом Республики Крым,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публичных слушаний. </w:t>
      </w:r>
    </w:p>
    <w:p w14:paraId="2D33AE89" w14:textId="0968B645" w:rsidR="00121E5A" w:rsidRPr="00C16F1A" w:rsidRDefault="009F3FDA" w:rsidP="00121E5A">
      <w:pPr>
        <w:ind w:firstLine="680"/>
        <w:jc w:val="both"/>
        <w:rPr>
          <w:u w:color="FFFFFF"/>
        </w:rPr>
      </w:pPr>
      <w:r w:rsidRPr="00C16F1A">
        <w:rPr>
          <w:u w:color="FFFFFF"/>
        </w:rPr>
        <w:t>2. </w:t>
      </w:r>
      <w:r w:rsidR="00121E5A" w:rsidRPr="00C16F1A">
        <w:rPr>
          <w:u w:color="FFFFFF"/>
        </w:rPr>
        <w:t>В соответствии со статьей 23 Земельного кодекса Российской Федерации могут устанавливаться публичные сервитуты для:</w:t>
      </w:r>
    </w:p>
    <w:p w14:paraId="32BB7657" w14:textId="72AEFB2E" w:rsidR="00121E5A" w:rsidRPr="00C16F1A" w:rsidRDefault="004E7E15" w:rsidP="00121E5A">
      <w:pPr>
        <w:shd w:val="clear" w:color="auto" w:fill="FFFFFF"/>
        <w:ind w:left="708"/>
        <w:jc w:val="both"/>
      </w:pPr>
      <w:r w:rsidRPr="00C16F1A">
        <w:t>1) </w:t>
      </w:r>
      <w:r w:rsidR="00121E5A" w:rsidRPr="00C16F1A">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6238624D" w14:textId="423EFFC2" w:rsidR="004E7E15" w:rsidRPr="00C16F1A" w:rsidRDefault="00121E5A" w:rsidP="00121E5A">
      <w:pPr>
        <w:shd w:val="clear" w:color="auto" w:fill="FFFFFF"/>
        <w:ind w:left="708"/>
        <w:jc w:val="both"/>
      </w:pPr>
      <w:bookmarkStart w:id="293" w:name="dst100187"/>
      <w:bookmarkEnd w:id="293"/>
      <w:r w:rsidRPr="00C16F1A">
        <w:t>2)</w:t>
      </w:r>
      <w:r w:rsidR="004E7E15" w:rsidRPr="00C16F1A">
        <w:t>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6EAFF105" w14:textId="4847FEC9" w:rsidR="004E7E15" w:rsidRPr="00C16F1A" w:rsidRDefault="004E7E15" w:rsidP="00121E5A">
      <w:pPr>
        <w:shd w:val="clear" w:color="auto" w:fill="FFFFFF"/>
        <w:ind w:left="708"/>
        <w:jc w:val="both"/>
      </w:pPr>
      <w:r w:rsidRPr="00C16F1A">
        <w:t>3) проведения дренажных работ на земельном участке;</w:t>
      </w:r>
    </w:p>
    <w:p w14:paraId="2C7EB4B6" w14:textId="77777777" w:rsidR="004E7E15" w:rsidRPr="00C16F1A" w:rsidRDefault="004E7E15" w:rsidP="004E7E15">
      <w:pPr>
        <w:shd w:val="clear" w:color="auto" w:fill="FFFFFF"/>
        <w:ind w:left="708"/>
        <w:jc w:val="both"/>
      </w:pPr>
      <w:r w:rsidRPr="00C16F1A">
        <w:t>4) забора (изъятия) водных ресурсов из водных объектов и водопоя;</w:t>
      </w:r>
    </w:p>
    <w:p w14:paraId="13E766BD" w14:textId="46F9D5A5" w:rsidR="004E7E15" w:rsidRPr="00C16F1A" w:rsidRDefault="004E7E15" w:rsidP="004E7E15">
      <w:pPr>
        <w:shd w:val="clear" w:color="auto" w:fill="FFFFFF"/>
        <w:ind w:left="708"/>
        <w:jc w:val="both"/>
      </w:pPr>
      <w:r w:rsidRPr="00C16F1A">
        <w:t>5) прогона сельскохозяйственных животных через земельный участок;</w:t>
      </w:r>
    </w:p>
    <w:p w14:paraId="040C0D62" w14:textId="67C914DA" w:rsidR="006744EC" w:rsidRPr="00C16F1A" w:rsidRDefault="006744EC" w:rsidP="00121E5A">
      <w:pPr>
        <w:shd w:val="clear" w:color="auto" w:fill="FFFFFF"/>
        <w:ind w:left="708"/>
        <w:jc w:val="both"/>
      </w:pPr>
      <w:r w:rsidRPr="00C16F1A">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34EAEBFC" w14:textId="45F1EEE7" w:rsidR="006744EC" w:rsidRPr="00C16F1A" w:rsidRDefault="006744EC" w:rsidP="006744EC">
      <w:pPr>
        <w:shd w:val="clear" w:color="auto" w:fill="FFFFFF"/>
        <w:ind w:left="708"/>
        <w:jc w:val="both"/>
      </w:pPr>
      <w:r w:rsidRPr="00C16F1A">
        <w:t>7) использования земельного участка в целях охоты, рыболовства, аквакультуры (рыбоводства);</w:t>
      </w:r>
    </w:p>
    <w:p w14:paraId="4B8A5403" w14:textId="05DB34A3" w:rsidR="006744EC" w:rsidRPr="00C16F1A" w:rsidRDefault="006744EC" w:rsidP="00121E5A">
      <w:pPr>
        <w:shd w:val="clear" w:color="auto" w:fill="FFFFFF"/>
        <w:ind w:left="708"/>
        <w:jc w:val="both"/>
      </w:pPr>
      <w:r w:rsidRPr="00C16F1A">
        <w:t>8) использования земельного участка в целях, предусмотренных статьей 39.37 Земельного кодекса Российской Федерации.</w:t>
      </w:r>
    </w:p>
    <w:p w14:paraId="1FDA3023" w14:textId="0D2C583F" w:rsidR="00121E5A" w:rsidRPr="00C16F1A" w:rsidRDefault="00121E5A" w:rsidP="00121E5A">
      <w:pPr>
        <w:ind w:firstLine="680"/>
        <w:jc w:val="both"/>
        <w:rPr>
          <w:u w:color="FFFFFF"/>
        </w:rPr>
      </w:pPr>
      <w:r w:rsidRPr="00C16F1A">
        <w:rPr>
          <w:u w:color="FFFFFF"/>
        </w:rPr>
        <w:t>3.</w:t>
      </w:r>
      <w:r w:rsidR="009F3FDA" w:rsidRPr="00C16F1A">
        <w:rPr>
          <w:u w:color="FFFFFF"/>
        </w:rPr>
        <w:t> Р</w:t>
      </w:r>
      <w:r w:rsidRPr="00C16F1A">
        <w:rPr>
          <w:u w:color="FFFFFF"/>
        </w:rPr>
        <w:t>ешени</w:t>
      </w:r>
      <w:r w:rsidR="009F3FDA" w:rsidRPr="00C16F1A">
        <w:rPr>
          <w:u w:color="FFFFFF"/>
        </w:rPr>
        <w:t>е</w:t>
      </w:r>
      <w:r w:rsidRPr="00C16F1A">
        <w:rPr>
          <w:u w:color="FFFFFF"/>
        </w:rPr>
        <w:t xml:space="preserve"> об установлении публичного сервитута должн</w:t>
      </w:r>
      <w:r w:rsidR="009F3FDA" w:rsidRPr="00C16F1A">
        <w:rPr>
          <w:u w:color="FFFFFF"/>
        </w:rPr>
        <w:t>о</w:t>
      </w:r>
      <w:r w:rsidRPr="00C16F1A">
        <w:rPr>
          <w:u w:color="FFFFFF"/>
        </w:rPr>
        <w:t xml:space="preserve"> </w:t>
      </w:r>
      <w:r w:rsidR="009F3FDA" w:rsidRPr="00C16F1A">
        <w:rPr>
          <w:u w:color="FFFFFF"/>
        </w:rPr>
        <w:t>содержать следующую информацию</w:t>
      </w:r>
      <w:r w:rsidRPr="00C16F1A">
        <w:rPr>
          <w:u w:color="FFFFFF"/>
        </w:rPr>
        <w:t>:</w:t>
      </w:r>
    </w:p>
    <w:p w14:paraId="10757214" w14:textId="2AC246C9" w:rsidR="00121E5A" w:rsidRPr="00C16F1A" w:rsidRDefault="00121E5A" w:rsidP="006744EC">
      <w:pPr>
        <w:pStyle w:val="a6"/>
        <w:ind w:left="708" w:firstLine="0"/>
        <w:rPr>
          <w:rFonts w:ascii="Times New Roman" w:hAnsi="Times New Roman" w:cs="Times New Roman"/>
        </w:rPr>
      </w:pPr>
      <w:r w:rsidRPr="00C16F1A">
        <w:rPr>
          <w:rFonts w:ascii="Times New Roman" w:hAnsi="Times New Roman" w:cs="Times New Roman"/>
        </w:rPr>
        <w:t>1)</w:t>
      </w:r>
      <w:r w:rsidR="009F3FDA" w:rsidRPr="00C16F1A">
        <w:rPr>
          <w:rFonts w:ascii="Times New Roman" w:hAnsi="Times New Roman" w:cs="Times New Roman"/>
        </w:rPr>
        <w:t> цель установления публичного сервитута</w:t>
      </w:r>
      <w:r w:rsidRPr="00C16F1A">
        <w:rPr>
          <w:rFonts w:ascii="Times New Roman" w:hAnsi="Times New Roman" w:cs="Times New Roman"/>
        </w:rPr>
        <w:t>;</w:t>
      </w:r>
    </w:p>
    <w:p w14:paraId="04A6280F" w14:textId="6DB0FB7B" w:rsidR="00121E5A" w:rsidRPr="00C16F1A" w:rsidRDefault="00121E5A" w:rsidP="006744EC">
      <w:pPr>
        <w:pStyle w:val="a6"/>
        <w:ind w:left="708" w:firstLine="0"/>
        <w:rPr>
          <w:rFonts w:ascii="Times New Roman" w:hAnsi="Times New Roman" w:cs="Times New Roman"/>
        </w:rPr>
      </w:pPr>
      <w:r w:rsidRPr="00C16F1A">
        <w:rPr>
          <w:rFonts w:ascii="Times New Roman" w:hAnsi="Times New Roman" w:cs="Times New Roman"/>
        </w:rPr>
        <w:t>2)</w:t>
      </w:r>
      <w:r w:rsidR="009F3FDA" w:rsidRPr="00C16F1A">
        <w:rPr>
          <w:rFonts w:ascii="Times New Roman" w:hAnsi="Times New Roman" w:cs="Times New Roman"/>
        </w:rPr>
        <w:t> сведения о лице, на основании ходатайства которого принято решение об установлении публичного сервитута</w:t>
      </w:r>
      <w:r w:rsidRPr="00C16F1A">
        <w:rPr>
          <w:rFonts w:ascii="Times New Roman" w:hAnsi="Times New Roman" w:cs="Times New Roman"/>
        </w:rPr>
        <w:t>;</w:t>
      </w:r>
    </w:p>
    <w:p w14:paraId="755B832A" w14:textId="05765DA4" w:rsidR="00121E5A" w:rsidRPr="00C16F1A" w:rsidRDefault="00121E5A" w:rsidP="006744EC">
      <w:pPr>
        <w:pStyle w:val="a6"/>
        <w:ind w:left="708" w:firstLine="0"/>
        <w:rPr>
          <w:rFonts w:ascii="Times New Roman" w:hAnsi="Times New Roman" w:cs="Times New Roman"/>
        </w:rPr>
      </w:pPr>
      <w:r w:rsidRPr="00C16F1A">
        <w:rPr>
          <w:rFonts w:ascii="Times New Roman" w:hAnsi="Times New Roman" w:cs="Times New Roman"/>
        </w:rPr>
        <w:t>3)</w:t>
      </w:r>
      <w:r w:rsidR="009F3FDA" w:rsidRPr="00C16F1A">
        <w:rPr>
          <w:rFonts w:ascii="Times New Roman" w:hAnsi="Times New Roman" w:cs="Times New Roman"/>
        </w:rPr>
        <w:t xml:space="preserve">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w:t>
      </w:r>
      <w:r w:rsidR="009F3FDA" w:rsidRPr="00C16F1A">
        <w:rPr>
          <w:rFonts w:ascii="Times New Roman" w:hAnsi="Times New Roman" w:cs="Times New Roman"/>
        </w:rPr>
        <w:lastRenderedPageBreak/>
        <w:t>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14:paraId="112537FB" w14:textId="22522829" w:rsidR="009F3FDA" w:rsidRPr="00C16F1A" w:rsidRDefault="009F3FDA" w:rsidP="00121E5A">
      <w:pPr>
        <w:ind w:firstLine="680"/>
        <w:jc w:val="both"/>
        <w:rPr>
          <w:u w:color="FFFFFF"/>
        </w:rPr>
      </w:pPr>
      <w:r w:rsidRPr="00C16F1A">
        <w:rPr>
          <w:u w:color="FFFFFF"/>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14:paraId="4747A357" w14:textId="25F424EF" w:rsidR="009F3FDA" w:rsidRPr="00C16F1A" w:rsidRDefault="009F3FDA" w:rsidP="00121E5A">
      <w:pPr>
        <w:ind w:firstLine="680"/>
        <w:jc w:val="both"/>
        <w:rPr>
          <w:u w:color="FFFFFF"/>
        </w:rPr>
      </w:pPr>
      <w:r w:rsidRPr="00C16F1A">
        <w:rPr>
          <w:u w:color="FFFFFF"/>
        </w:rPr>
        <w:t>5) срок публичного сервитута;</w:t>
      </w:r>
    </w:p>
    <w:p w14:paraId="2F352C60" w14:textId="1D4EDCE4" w:rsidR="009F3FDA" w:rsidRPr="00C16F1A" w:rsidRDefault="009F3FDA" w:rsidP="00121E5A">
      <w:pPr>
        <w:ind w:firstLine="680"/>
        <w:jc w:val="both"/>
        <w:rPr>
          <w:u w:color="FFFFFF"/>
        </w:rPr>
      </w:pPr>
      <w:r w:rsidRPr="00C16F1A">
        <w:rPr>
          <w:u w:color="FFFFFF"/>
        </w:rP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14:paraId="757CD085" w14:textId="63028DBD" w:rsidR="009F3FDA" w:rsidRPr="00C16F1A" w:rsidRDefault="009F3FDA" w:rsidP="00121E5A">
      <w:pPr>
        <w:ind w:firstLine="680"/>
        <w:jc w:val="both"/>
        <w:rPr>
          <w:u w:color="FFFFFF"/>
        </w:rPr>
      </w:pPr>
      <w:r w:rsidRPr="00C16F1A">
        <w:rPr>
          <w:u w:color="FFFFFF"/>
        </w:rPr>
        <w:t>7) реквизиты решений об утверждении документов или реквизиты документов, предусмотренных пунктом 2 статьи 39.41 Земельного кодекса Российской Федерации, в случае, если решение об установлении публичного сервитута</w:t>
      </w:r>
      <w:r w:rsidR="00DF2E24" w:rsidRPr="00C16F1A">
        <w:rPr>
          <w:u w:color="FFFFFF"/>
        </w:rPr>
        <w:t xml:space="preserve"> принималось в соответствии с указанными документами;</w:t>
      </w:r>
    </w:p>
    <w:p w14:paraId="5FEB5AAD" w14:textId="7C5EF76A" w:rsidR="00DF2E24" w:rsidRPr="00C16F1A" w:rsidRDefault="00DF2E24" w:rsidP="00121E5A">
      <w:pPr>
        <w:ind w:firstLine="680"/>
        <w:jc w:val="both"/>
        <w:rPr>
          <w:u w:color="FFFFFF"/>
        </w:rPr>
      </w:pPr>
      <w:r w:rsidRPr="00C16F1A">
        <w:rPr>
          <w:u w:color="FFFFFF"/>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14:paraId="6302C57B" w14:textId="135E0BFF" w:rsidR="00DF2E24" w:rsidRPr="00C16F1A" w:rsidRDefault="00DF2E24" w:rsidP="00121E5A">
      <w:pPr>
        <w:ind w:firstLine="680"/>
        <w:jc w:val="both"/>
        <w:rPr>
          <w:u w:color="FFFFFF"/>
        </w:rPr>
      </w:pPr>
      <w:r w:rsidRPr="00C16F1A">
        <w:rPr>
          <w:u w:color="FFFFFF"/>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14:paraId="4B9E4F89" w14:textId="1A1FDF87" w:rsidR="00DF2E24" w:rsidRPr="00C16F1A" w:rsidRDefault="00DF2E24" w:rsidP="00121E5A">
      <w:pPr>
        <w:ind w:firstLine="680"/>
        <w:jc w:val="both"/>
        <w:rPr>
          <w:u w:color="FFFFFF"/>
        </w:rPr>
      </w:pPr>
      <w:r w:rsidRPr="00C16F1A">
        <w:rPr>
          <w:u w:color="FFFFFF"/>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14:paraId="53CEFDF5" w14:textId="06DFA689" w:rsidR="00DF2E24" w:rsidRPr="00C16F1A" w:rsidRDefault="00DF2E24" w:rsidP="00121E5A">
      <w:pPr>
        <w:ind w:firstLine="680"/>
        <w:jc w:val="both"/>
        <w:rPr>
          <w:u w:color="FFFFFF"/>
        </w:rPr>
      </w:pPr>
      <w:r w:rsidRPr="00C16F1A">
        <w:rPr>
          <w:u w:color="FFFFFF"/>
        </w:rPr>
        <w:t>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пунктом 8 статьи 39.50 Земельного кодекса Российской Федерации.</w:t>
      </w:r>
    </w:p>
    <w:p w14:paraId="71214088" w14:textId="2D5E853E" w:rsidR="00121E5A" w:rsidRPr="00C16F1A" w:rsidRDefault="006744EC" w:rsidP="00121E5A">
      <w:pPr>
        <w:ind w:firstLine="680"/>
        <w:jc w:val="both"/>
        <w:rPr>
          <w:u w:color="FFFFFF"/>
        </w:rPr>
      </w:pPr>
      <w:r w:rsidRPr="00C16F1A">
        <w:rPr>
          <w:u w:color="FFFFFF"/>
        </w:rPr>
        <w:t>4</w:t>
      </w:r>
      <w:r w:rsidR="00121E5A" w:rsidRPr="00C16F1A">
        <w:rPr>
          <w:u w:color="FFFFFF"/>
        </w:rPr>
        <w:t>.</w:t>
      </w:r>
      <w:r w:rsidR="00DF2E24" w:rsidRPr="00C16F1A">
        <w:rPr>
          <w:u w:color="FFFFFF"/>
        </w:rPr>
        <w:t> </w:t>
      </w:r>
      <w:r w:rsidR="00121E5A" w:rsidRPr="00C16F1A">
        <w:rPr>
          <w:u w:color="FFFFFF"/>
        </w:rPr>
        <w:t xml:space="preserve">Порядок установления публичного сервитута регулируется </w:t>
      </w:r>
      <w:r w:rsidR="00DF2E24" w:rsidRPr="00C16F1A">
        <w:rPr>
          <w:u w:color="FFFFFF"/>
        </w:rPr>
        <w:t>нормативными актами Джанкойского городского</w:t>
      </w:r>
      <w:r w:rsidR="00121E5A" w:rsidRPr="00C16F1A">
        <w:rPr>
          <w:u w:color="FFFFFF"/>
        </w:rPr>
        <w:t xml:space="preserve"> совета </w:t>
      </w:r>
      <w:r w:rsidR="00DF2E24" w:rsidRPr="00C16F1A">
        <w:rPr>
          <w:u w:color="FFFFFF"/>
        </w:rPr>
        <w:t>и администрации города Джанкоя</w:t>
      </w:r>
      <w:r w:rsidR="00121E5A" w:rsidRPr="00C16F1A">
        <w:rPr>
          <w:u w:color="FFFFFF"/>
        </w:rPr>
        <w:t xml:space="preserve"> в соответствии с федеральными законами.</w:t>
      </w:r>
    </w:p>
    <w:p w14:paraId="23B58FC7" w14:textId="77777777" w:rsidR="00121E5A" w:rsidRPr="00C16F1A" w:rsidRDefault="00121E5A" w:rsidP="00121E5A">
      <w:pPr>
        <w:pStyle w:val="a6"/>
        <w:ind w:firstLine="0"/>
        <w:rPr>
          <w:rFonts w:ascii="Times New Roman" w:hAnsi="Times New Roman" w:cs="Times New Roman"/>
        </w:rPr>
      </w:pPr>
    </w:p>
    <w:p w14:paraId="07598E34" w14:textId="77777777" w:rsidR="00121E5A" w:rsidRPr="00C16F1A" w:rsidRDefault="00121E5A" w:rsidP="00121E5A">
      <w:pPr>
        <w:pStyle w:val="1"/>
        <w:spacing w:before="0" w:after="0"/>
        <w:rPr>
          <w:sz w:val="24"/>
          <w:szCs w:val="24"/>
        </w:rPr>
      </w:pPr>
      <w:bookmarkStart w:id="294" w:name="_Toc341278135"/>
      <w:bookmarkStart w:id="295" w:name="_Toc445484449"/>
      <w:bookmarkStart w:id="296" w:name="_Toc110609470"/>
      <w:r w:rsidRPr="00C16F1A">
        <w:rPr>
          <w:sz w:val="24"/>
          <w:szCs w:val="24"/>
        </w:rPr>
        <w:t xml:space="preserve">Статья </w:t>
      </w:r>
      <w:r w:rsidR="00903849" w:rsidRPr="00C16F1A">
        <w:rPr>
          <w:sz w:val="24"/>
          <w:szCs w:val="24"/>
        </w:rPr>
        <w:t>41</w:t>
      </w:r>
      <w:r w:rsidRPr="00C16F1A">
        <w:rPr>
          <w:sz w:val="24"/>
          <w:szCs w:val="24"/>
        </w:rPr>
        <w:t>. Резервирование земель для</w:t>
      </w:r>
      <w:r w:rsidR="008D0E87" w:rsidRPr="00C16F1A">
        <w:rPr>
          <w:sz w:val="24"/>
          <w:szCs w:val="24"/>
        </w:rPr>
        <w:t xml:space="preserve"> государственных и </w:t>
      </w:r>
      <w:r w:rsidRPr="00C16F1A">
        <w:rPr>
          <w:sz w:val="24"/>
          <w:szCs w:val="24"/>
        </w:rPr>
        <w:t>муниципальных нужд</w:t>
      </w:r>
      <w:bookmarkEnd w:id="294"/>
      <w:bookmarkEnd w:id="295"/>
      <w:bookmarkEnd w:id="296"/>
    </w:p>
    <w:p w14:paraId="11B10A41" w14:textId="77777777" w:rsidR="00121E5A" w:rsidRPr="00C16F1A" w:rsidRDefault="00121E5A" w:rsidP="00121E5A">
      <w:pPr>
        <w:pStyle w:val="a6"/>
        <w:ind w:firstLine="709"/>
        <w:rPr>
          <w:rFonts w:ascii="Times New Roman" w:hAnsi="Times New Roman" w:cs="Times New Roman"/>
        </w:rPr>
      </w:pPr>
    </w:p>
    <w:p w14:paraId="4FE31D47" w14:textId="77777777" w:rsidR="00121E5A" w:rsidRPr="00C16F1A" w:rsidRDefault="00121E5A" w:rsidP="00121E5A">
      <w:pPr>
        <w:pStyle w:val="a6"/>
        <w:ind w:firstLine="709"/>
        <w:rPr>
          <w:rFonts w:ascii="Times New Roman" w:hAnsi="Times New Roman" w:cs="Times New Roman"/>
        </w:rPr>
      </w:pPr>
      <w:r w:rsidRPr="00C16F1A">
        <w:rPr>
          <w:rFonts w:ascii="Times New Roman" w:hAnsi="Times New Roman" w:cs="Times New Roman"/>
        </w:rPr>
        <w:t>1. Резервирование земель для муниципальных нужд осуществляется в случаях, предусмотренных действующим законодательством. Резервирование земель, находящихся в государственной или муниципальной собственности и не предоставленных гражданам и юридическим лицам, также осуществляется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Резервирование земель может осуществляться также в отношении земельных участков, необходимых для целей недропользования.</w:t>
      </w:r>
    </w:p>
    <w:p w14:paraId="56E71970" w14:textId="77777777" w:rsidR="00121E5A" w:rsidRPr="00C16F1A" w:rsidRDefault="00121E5A" w:rsidP="00121E5A">
      <w:pPr>
        <w:pStyle w:val="a6"/>
        <w:ind w:firstLine="709"/>
        <w:rPr>
          <w:rFonts w:ascii="Times New Roman" w:hAnsi="Times New Roman" w:cs="Times New Roman"/>
        </w:rPr>
      </w:pPr>
      <w:r w:rsidRPr="00C16F1A">
        <w:rPr>
          <w:rFonts w:ascii="Times New Roman" w:hAnsi="Times New Roman" w:cs="Times New Roman"/>
        </w:rPr>
        <w:t xml:space="preserve">2. Резервирование земель допускается в </w:t>
      </w:r>
      <w:r w:rsidR="008D0E87" w:rsidRPr="00C16F1A">
        <w:rPr>
          <w:rFonts w:ascii="Times New Roman" w:hAnsi="Times New Roman" w:cs="Times New Roman"/>
        </w:rPr>
        <w:t>зонах планируемого размещения объектов федерального значения, объектов регионального значения, объектов местного значения</w:t>
      </w:r>
      <w:r w:rsidRPr="00C16F1A">
        <w:rPr>
          <w:rFonts w:ascii="Times New Roman" w:hAnsi="Times New Roman" w:cs="Times New Roman"/>
        </w:rPr>
        <w:t xml:space="preserve">, установленных документацией по планировке территории, а также в пределах иных </w:t>
      </w:r>
      <w:r w:rsidRPr="00C16F1A">
        <w:rPr>
          <w:rFonts w:ascii="Times New Roman" w:hAnsi="Times New Roman" w:cs="Times New Roman"/>
        </w:rPr>
        <w:lastRenderedPageBreak/>
        <w:t xml:space="preserve">территорий, необходимых в соответствии с федеральными законами для обеспечения </w:t>
      </w:r>
      <w:r w:rsidR="008D0E87" w:rsidRPr="00C16F1A">
        <w:rPr>
          <w:rFonts w:ascii="Times New Roman" w:hAnsi="Times New Roman" w:cs="Times New Roman"/>
        </w:rPr>
        <w:t xml:space="preserve">государственных и </w:t>
      </w:r>
      <w:r w:rsidRPr="00C16F1A">
        <w:rPr>
          <w:rFonts w:ascii="Times New Roman" w:hAnsi="Times New Roman" w:cs="Times New Roman"/>
        </w:rPr>
        <w:t xml:space="preserve">муниципальных нужд. </w:t>
      </w:r>
    </w:p>
    <w:p w14:paraId="7AC7C60F" w14:textId="77777777" w:rsidR="00121E5A" w:rsidRPr="00C16F1A" w:rsidRDefault="00121E5A" w:rsidP="00121E5A">
      <w:pPr>
        <w:pStyle w:val="a6"/>
        <w:ind w:firstLine="709"/>
        <w:rPr>
          <w:rFonts w:ascii="Times New Roman" w:hAnsi="Times New Roman" w:cs="Times New Roman"/>
        </w:rPr>
      </w:pPr>
      <w:r w:rsidRPr="00C16F1A">
        <w:rPr>
          <w:rFonts w:ascii="Times New Roman" w:hAnsi="Times New Roman" w:cs="Times New Roman"/>
        </w:rPr>
        <w:t xml:space="preserve">3. Земли для </w:t>
      </w:r>
      <w:r w:rsidR="00AB2228" w:rsidRPr="00C16F1A">
        <w:rPr>
          <w:rFonts w:ascii="Times New Roman" w:hAnsi="Times New Roman" w:cs="Times New Roman"/>
        </w:rPr>
        <w:t xml:space="preserve">государственных и </w:t>
      </w:r>
      <w:r w:rsidRPr="00C16F1A">
        <w:rPr>
          <w:rFonts w:ascii="Times New Roman" w:hAnsi="Times New Roman" w:cs="Times New Roman"/>
        </w:rPr>
        <w:t xml:space="preserve">муниципальных нужд могут резервироваться на срок не более чем три года. Допускается резервирование земель, находящихся в </w:t>
      </w:r>
      <w:r w:rsidR="00AB2228" w:rsidRPr="00C16F1A">
        <w:rPr>
          <w:rFonts w:ascii="Times New Roman" w:hAnsi="Times New Roman" w:cs="Times New Roman"/>
        </w:rPr>
        <w:t xml:space="preserve">государственных и </w:t>
      </w:r>
      <w:r w:rsidRPr="00C16F1A">
        <w:rPr>
          <w:rFonts w:ascii="Times New Roman" w:hAnsi="Times New Roman" w:cs="Times New Roman"/>
        </w:rPr>
        <w:t xml:space="preserve">муниципальной собственности и не предоставленных гражданам и юридическим лицам, </w:t>
      </w:r>
      <w:r w:rsidR="00AB2228" w:rsidRPr="00C16F1A">
        <w:rPr>
          <w:rFonts w:ascii="Times New Roman" w:hAnsi="Times New Roman" w:cs="Times New Roman"/>
        </w:rPr>
        <w:t>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r w:rsidRPr="00C16F1A">
        <w:rPr>
          <w:rFonts w:ascii="Times New Roman" w:hAnsi="Times New Roman" w:cs="Times New Roman"/>
        </w:rPr>
        <w:t>.</w:t>
      </w:r>
    </w:p>
    <w:p w14:paraId="5D062EA0" w14:textId="77777777" w:rsidR="00121E5A" w:rsidRPr="00C16F1A" w:rsidRDefault="00121E5A" w:rsidP="00121E5A">
      <w:pPr>
        <w:pStyle w:val="a6"/>
        <w:ind w:firstLine="709"/>
        <w:rPr>
          <w:rFonts w:ascii="Times New Roman" w:hAnsi="Times New Roman" w:cs="Times New Roman"/>
        </w:rPr>
      </w:pPr>
      <w:r w:rsidRPr="00C16F1A">
        <w:rPr>
          <w:rFonts w:ascii="Times New Roman" w:hAnsi="Times New Roman" w:cs="Times New Roman"/>
        </w:rPr>
        <w:t xml:space="preserve">4. Ограничения права собственности и иных вещных прав на земельные участки в связи с резервированием земель для </w:t>
      </w:r>
      <w:r w:rsidR="00DE1DE8" w:rsidRPr="00C16F1A">
        <w:rPr>
          <w:rFonts w:ascii="Times New Roman" w:hAnsi="Times New Roman" w:cs="Times New Roman"/>
        </w:rPr>
        <w:t xml:space="preserve">государственных и </w:t>
      </w:r>
      <w:r w:rsidRPr="00C16F1A">
        <w:rPr>
          <w:rFonts w:ascii="Times New Roman" w:hAnsi="Times New Roman" w:cs="Times New Roman"/>
        </w:rPr>
        <w:t>муниципальных нужд устанавливаются федеральными законами.</w:t>
      </w:r>
    </w:p>
    <w:p w14:paraId="51378FA8" w14:textId="77777777" w:rsidR="00121E5A" w:rsidRPr="00C16F1A" w:rsidRDefault="00121E5A" w:rsidP="00121E5A">
      <w:pPr>
        <w:pStyle w:val="a6"/>
        <w:ind w:firstLine="709"/>
        <w:rPr>
          <w:rFonts w:ascii="Times New Roman" w:hAnsi="Times New Roman" w:cs="Times New Roman"/>
        </w:rPr>
      </w:pPr>
      <w:r w:rsidRPr="00C16F1A">
        <w:rPr>
          <w:rFonts w:ascii="Times New Roman" w:hAnsi="Times New Roman" w:cs="Times New Roman"/>
        </w:rPr>
        <w:t>5. Порядок резервирования земель для</w:t>
      </w:r>
      <w:r w:rsidR="00DE1DE8" w:rsidRPr="00C16F1A">
        <w:rPr>
          <w:rFonts w:ascii="Times New Roman" w:hAnsi="Times New Roman" w:cs="Times New Roman"/>
        </w:rPr>
        <w:t xml:space="preserve"> государственных и</w:t>
      </w:r>
      <w:r w:rsidRPr="00C16F1A">
        <w:rPr>
          <w:rFonts w:ascii="Times New Roman" w:hAnsi="Times New Roman" w:cs="Times New Roman"/>
        </w:rPr>
        <w:t xml:space="preserve"> муниципальных нужд определяется Правительством Российской Федерации.</w:t>
      </w:r>
    </w:p>
    <w:p w14:paraId="5B8F1092" w14:textId="77777777" w:rsidR="00121E5A" w:rsidRPr="00C16F1A" w:rsidRDefault="00121E5A" w:rsidP="00121E5A">
      <w:pPr>
        <w:pStyle w:val="ConsPlusNormal"/>
        <w:ind w:left="567" w:firstLine="0"/>
        <w:jc w:val="both"/>
        <w:rPr>
          <w:rFonts w:ascii="Times New Roman" w:hAnsi="Times New Roman" w:cs="Times New Roman"/>
          <w:sz w:val="24"/>
          <w:szCs w:val="24"/>
        </w:rPr>
      </w:pPr>
      <w:bookmarkStart w:id="297" w:name="dst240"/>
      <w:bookmarkEnd w:id="297"/>
    </w:p>
    <w:p w14:paraId="1A7BAA80" w14:textId="77777777" w:rsidR="00121E5A" w:rsidRPr="00C16F1A" w:rsidRDefault="00121E5A" w:rsidP="00121E5A">
      <w:pPr>
        <w:pStyle w:val="1"/>
        <w:spacing w:before="0" w:after="0"/>
        <w:rPr>
          <w:sz w:val="24"/>
          <w:szCs w:val="24"/>
        </w:rPr>
      </w:pPr>
      <w:bookmarkStart w:id="298" w:name="_Toc110609471"/>
      <w:r w:rsidRPr="00C16F1A">
        <w:rPr>
          <w:sz w:val="24"/>
          <w:szCs w:val="24"/>
        </w:rPr>
        <w:t>Статья 4</w:t>
      </w:r>
      <w:r w:rsidR="006D5E87" w:rsidRPr="00C16F1A">
        <w:rPr>
          <w:sz w:val="24"/>
          <w:szCs w:val="24"/>
        </w:rPr>
        <w:t>2</w:t>
      </w:r>
      <w:r w:rsidRPr="00C16F1A">
        <w:rPr>
          <w:sz w:val="24"/>
          <w:szCs w:val="24"/>
        </w:rPr>
        <w:t>. Территории, в границах которых предусматривается осуществление деятельности по комплексному и устойчивому развитию территории</w:t>
      </w:r>
      <w:bookmarkEnd w:id="298"/>
    </w:p>
    <w:p w14:paraId="1548B4D6" w14:textId="77777777" w:rsidR="00121E5A" w:rsidRPr="00C16F1A" w:rsidRDefault="00121E5A" w:rsidP="00121E5A">
      <w:pPr>
        <w:pStyle w:val="a6"/>
        <w:rPr>
          <w:rFonts w:ascii="Times New Roman" w:hAnsi="Times New Roman" w:cs="Times New Roman"/>
        </w:rPr>
      </w:pPr>
    </w:p>
    <w:p w14:paraId="214E4265"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 xml:space="preserve">1. </w:t>
      </w:r>
      <w:r w:rsidRPr="00C16F1A">
        <w:rPr>
          <w:rFonts w:ascii="Times New Roman" w:hAnsi="Times New Roman" w:cs="Times New Roman"/>
          <w:bCs/>
        </w:rPr>
        <w:t>Деятельность по комплексному и устойчивому развитию территории</w:t>
      </w:r>
      <w:r w:rsidRPr="00C16F1A">
        <w:rPr>
          <w:rFonts w:ascii="Times New Roman" w:hAnsi="Times New Roman" w:cs="Times New Roman"/>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 </w:t>
      </w:r>
    </w:p>
    <w:p w14:paraId="5255EF90"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2. Комплексное развитие территории включает следующие виды деятельности по комплексному и устойчивому развитию территории, которые осуществляется на основании статей 46.9 и 46.10 Градостроительного кодекса Российской Федерации:</w:t>
      </w:r>
    </w:p>
    <w:p w14:paraId="45D43D1B" w14:textId="77777777" w:rsidR="00121E5A" w:rsidRPr="00C16F1A" w:rsidRDefault="00121E5A" w:rsidP="00121E5A">
      <w:pPr>
        <w:pStyle w:val="a6"/>
        <w:ind w:left="680" w:firstLine="0"/>
        <w:rPr>
          <w:rFonts w:ascii="Times New Roman" w:hAnsi="Times New Roman" w:cs="Times New Roman"/>
        </w:rPr>
      </w:pPr>
      <w:r w:rsidRPr="00C16F1A">
        <w:rPr>
          <w:rFonts w:ascii="Times New Roman" w:hAnsi="Times New Roman" w:cs="Times New Roman"/>
        </w:rPr>
        <w:t>1) Комплексное развитие территории по инициативе правообладателей земельных участков и (или) расположенных на них объектов недвижимого имущества – в случае, когда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14:paraId="7A390DD2" w14:textId="77777777" w:rsidR="00121E5A" w:rsidRPr="00C16F1A" w:rsidRDefault="00121E5A" w:rsidP="00121E5A">
      <w:pPr>
        <w:pStyle w:val="a6"/>
        <w:ind w:left="680" w:firstLine="0"/>
        <w:rPr>
          <w:rFonts w:ascii="Times New Roman" w:hAnsi="Times New Roman" w:cs="Times New Roman"/>
        </w:rPr>
      </w:pPr>
      <w:r w:rsidRPr="00C16F1A">
        <w:rPr>
          <w:rFonts w:ascii="Times New Roman" w:hAnsi="Times New Roman" w:cs="Times New Roman"/>
        </w:rPr>
        <w:t xml:space="preserve">2) Комплексное развитие территории по инициативе органа местного самоуправления – </w:t>
      </w:r>
      <w:bookmarkStart w:id="299" w:name="sub_461003"/>
      <w:r w:rsidRPr="00C16F1A">
        <w:rPr>
          <w:rFonts w:ascii="Times New Roman" w:hAnsi="Times New Roman" w:cs="Times New Roman"/>
        </w:rPr>
        <w:t>в случаях,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14:paraId="79D42965" w14:textId="77777777" w:rsidR="00121E5A" w:rsidRPr="00C16F1A" w:rsidRDefault="00121E5A" w:rsidP="00121E5A">
      <w:pPr>
        <w:pStyle w:val="a6"/>
        <w:ind w:left="680" w:firstLine="0"/>
        <w:rPr>
          <w:rFonts w:ascii="Times New Roman" w:hAnsi="Times New Roman" w:cs="Times New Roman"/>
        </w:rPr>
      </w:pPr>
      <w:bookmarkStart w:id="300" w:name="sub_4610310"/>
      <w:bookmarkEnd w:id="299"/>
      <w:r w:rsidRPr="00C16F1A">
        <w:rPr>
          <w:rFonts w:ascii="Times New Roman" w:hAnsi="Times New Roman" w:cs="Times New Roman"/>
        </w:rPr>
        <w:t>а)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w:t>
      </w:r>
    </w:p>
    <w:p w14:paraId="5B450E7C" w14:textId="77777777" w:rsidR="00121E5A" w:rsidRPr="00C16F1A" w:rsidRDefault="00121E5A" w:rsidP="00121E5A">
      <w:pPr>
        <w:pStyle w:val="a6"/>
        <w:ind w:left="680" w:firstLine="0"/>
        <w:rPr>
          <w:rFonts w:ascii="Times New Roman" w:hAnsi="Times New Roman" w:cs="Times New Roman"/>
        </w:rPr>
      </w:pPr>
      <w:bookmarkStart w:id="301" w:name="sub_4610320"/>
      <w:bookmarkEnd w:id="300"/>
      <w:r w:rsidRPr="00C16F1A">
        <w:rPr>
          <w:rFonts w:ascii="Times New Roman" w:hAnsi="Times New Roman" w:cs="Times New Roman"/>
        </w:rPr>
        <w:t>б)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14:paraId="0349A290" w14:textId="77777777" w:rsidR="00121E5A" w:rsidRPr="00C16F1A" w:rsidRDefault="00121E5A" w:rsidP="00121E5A">
      <w:pPr>
        <w:pStyle w:val="a6"/>
        <w:ind w:left="680" w:firstLine="0"/>
        <w:rPr>
          <w:rFonts w:ascii="Times New Roman" w:hAnsi="Times New Roman" w:cs="Times New Roman"/>
        </w:rPr>
      </w:pPr>
      <w:bookmarkStart w:id="302" w:name="sub_461033"/>
      <w:bookmarkEnd w:id="301"/>
      <w:r w:rsidRPr="00C16F1A">
        <w:rPr>
          <w:rFonts w:ascii="Times New Roman" w:hAnsi="Times New Roman" w:cs="Times New Roman"/>
        </w:rPr>
        <w:t xml:space="preserve">в) виды разрешенного использования которых и (или) виды разрешенного использования и характеристики расположенных на которых объектов </w:t>
      </w:r>
      <w:r w:rsidRPr="00C16F1A">
        <w:rPr>
          <w:rFonts w:ascii="Times New Roman" w:hAnsi="Times New Roman" w:cs="Times New Roman"/>
        </w:rPr>
        <w:lastRenderedPageBreak/>
        <w:t>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w:t>
      </w:r>
    </w:p>
    <w:p w14:paraId="3AEE16ED" w14:textId="77777777" w:rsidR="00121E5A" w:rsidRPr="00C16F1A" w:rsidRDefault="00121E5A" w:rsidP="00121E5A">
      <w:pPr>
        <w:pStyle w:val="a6"/>
        <w:ind w:left="680" w:firstLine="0"/>
        <w:rPr>
          <w:rFonts w:ascii="Times New Roman" w:hAnsi="Times New Roman" w:cs="Times New Roman"/>
        </w:rPr>
      </w:pPr>
      <w:bookmarkStart w:id="303" w:name="sub_461034"/>
      <w:bookmarkEnd w:id="302"/>
      <w:r w:rsidRPr="00C16F1A">
        <w:rPr>
          <w:rFonts w:ascii="Times New Roman" w:hAnsi="Times New Roman" w:cs="Times New Roman"/>
        </w:rPr>
        <w:t>г) на которых расположены объекты капитального строительства, признанные в соответствии с гражданским законодательством самовольными постройками.</w:t>
      </w:r>
      <w:bookmarkEnd w:id="303"/>
    </w:p>
    <w:p w14:paraId="5AF246CF"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 xml:space="preserve">3. Комплексное развитие территории осуществляется с учетом планируемых объектов федерального значения, объектов регионального значения, объектов местного значения, предусмотренных документами территориального планирования Российской Федерации, Республики Крым, </w:t>
      </w:r>
      <w:r w:rsidR="00E87449" w:rsidRPr="00C16F1A">
        <w:rPr>
          <w:rFonts w:ascii="Times New Roman" w:hAnsi="Times New Roman" w:cs="Times New Roman"/>
        </w:rPr>
        <w:t>городского округа Джанкой</w:t>
      </w:r>
      <w:r w:rsidRPr="00C16F1A">
        <w:rPr>
          <w:rFonts w:ascii="Times New Roman" w:hAnsi="Times New Roman" w:cs="Times New Roman"/>
        </w:rPr>
        <w:t>, а также с учетом зон с особыми условиями использования территорий.</w:t>
      </w:r>
    </w:p>
    <w:p w14:paraId="1B935356" w14:textId="77777777" w:rsidR="00734A83" w:rsidRPr="00C16F1A" w:rsidRDefault="00734A83" w:rsidP="00734A83">
      <w:pPr>
        <w:pStyle w:val="a6"/>
        <w:rPr>
          <w:rFonts w:ascii="Times New Roman" w:hAnsi="Times New Roman" w:cs="Times New Roman"/>
        </w:rPr>
      </w:pPr>
      <w:r w:rsidRPr="00C16F1A">
        <w:rPr>
          <w:rFonts w:ascii="Times New Roman" w:hAnsi="Times New Roman" w:cs="Times New Roman"/>
        </w:rPr>
        <w:t xml:space="preserve">4. Документация по планировке территории, подлежащей комплексному развитию по инициативе правообладателей </w:t>
      </w:r>
      <w:bookmarkStart w:id="304" w:name="_Hlk517432062"/>
      <w:r w:rsidRPr="00C16F1A">
        <w:rPr>
          <w:rFonts w:ascii="Times New Roman" w:hAnsi="Times New Roman" w:cs="Times New Roman"/>
        </w:rPr>
        <w:t>в соответствии со статьей 46.9 Градостроительного кодекса Российской Федерации, утверждается без проведения общественных обсуждений или публичных слушаний.</w:t>
      </w:r>
      <w:bookmarkEnd w:id="304"/>
    </w:p>
    <w:p w14:paraId="7DF0BF70"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 xml:space="preserve">5.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w:t>
      </w:r>
    </w:p>
    <w:p w14:paraId="17ED2A8B" w14:textId="77777777" w:rsidR="00524260" w:rsidRPr="00C16F1A" w:rsidRDefault="00524260" w:rsidP="00121E5A">
      <w:pPr>
        <w:pStyle w:val="a6"/>
        <w:rPr>
          <w:rFonts w:ascii="Times New Roman" w:hAnsi="Times New Roman" w:cs="Times New Roman"/>
        </w:rPr>
      </w:pPr>
      <w:r w:rsidRPr="00C16F1A">
        <w:rPr>
          <w:rFonts w:ascii="Times New Roman" w:hAnsi="Times New Roman" w:cs="Times New Roman"/>
        </w:rPr>
        <w:t xml:space="preserve">В случае, если на Карте градостроительного зонирования территории, в границах которых предусматривается осуществление деятельности по комплексному и устойчивому развитию территории, не установлены, деятельность по комплексному и устойчивому развитию территории </w:t>
      </w:r>
      <w:r w:rsidR="00A54CB9" w:rsidRPr="00C16F1A">
        <w:rPr>
          <w:rFonts w:ascii="Times New Roman" w:hAnsi="Times New Roman" w:cs="Times New Roman"/>
        </w:rPr>
        <w:t xml:space="preserve">в границах муниципального образования </w:t>
      </w:r>
      <w:r w:rsidRPr="00C16F1A">
        <w:rPr>
          <w:rFonts w:ascii="Times New Roman" w:hAnsi="Times New Roman" w:cs="Times New Roman"/>
        </w:rPr>
        <w:t>не осуществляется.</w:t>
      </w:r>
      <w:r w:rsidR="000E0F59" w:rsidRPr="00C16F1A">
        <w:rPr>
          <w:rFonts w:ascii="Times New Roman" w:hAnsi="Times New Roman" w:cs="Times New Roman"/>
        </w:rPr>
        <w:t xml:space="preserve"> При необходимости, в Карту градостроительного зонирования должны быть внесены изменения</w:t>
      </w:r>
      <w:r w:rsidR="00A54CB9" w:rsidRPr="00C16F1A">
        <w:rPr>
          <w:rFonts w:ascii="Times New Roman" w:hAnsi="Times New Roman" w:cs="Times New Roman"/>
        </w:rPr>
        <w:t xml:space="preserve"> в части установления территорий, в границах которых предусматривается осуществление деятельности по комплексному и устойчивому развитию территории в соответствии с требованиями Главы VI</w:t>
      </w:r>
      <w:r w:rsidR="000E0F59" w:rsidRPr="00C16F1A">
        <w:rPr>
          <w:rFonts w:ascii="Times New Roman" w:hAnsi="Times New Roman" w:cs="Times New Roman"/>
        </w:rPr>
        <w:t>.</w:t>
      </w:r>
    </w:p>
    <w:p w14:paraId="0085DDE8"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6. Подготовка документации по планировке территории осуществляется в соответствии с главой III настоящих Правил.</w:t>
      </w:r>
    </w:p>
    <w:p w14:paraId="2A9EC4BB" w14:textId="77777777" w:rsidR="00121E5A" w:rsidRPr="00C16F1A" w:rsidRDefault="00121E5A" w:rsidP="00121E5A">
      <w:pPr>
        <w:pStyle w:val="a6"/>
        <w:rPr>
          <w:rFonts w:ascii="Times New Roman" w:hAnsi="Times New Roman" w:cs="Times New Roman"/>
        </w:rPr>
      </w:pPr>
    </w:p>
    <w:p w14:paraId="27EDFD4C" w14:textId="77777777" w:rsidR="00121E5A" w:rsidRPr="00C16F1A" w:rsidRDefault="00121E5A" w:rsidP="00121E5A">
      <w:pPr>
        <w:pStyle w:val="1"/>
        <w:spacing w:before="0" w:after="0"/>
        <w:rPr>
          <w:sz w:val="24"/>
          <w:szCs w:val="24"/>
        </w:rPr>
      </w:pPr>
      <w:bookmarkStart w:id="305" w:name="_Toc110609472"/>
      <w:bookmarkStart w:id="306" w:name="_Toc332213543"/>
      <w:r w:rsidRPr="00C16F1A">
        <w:rPr>
          <w:sz w:val="24"/>
          <w:szCs w:val="24"/>
        </w:rPr>
        <w:t>Статья 4</w:t>
      </w:r>
      <w:r w:rsidR="00111E78" w:rsidRPr="00C16F1A">
        <w:rPr>
          <w:sz w:val="24"/>
          <w:szCs w:val="24"/>
        </w:rPr>
        <w:t>3</w:t>
      </w:r>
      <w:r w:rsidRPr="00C16F1A">
        <w:rPr>
          <w:sz w:val="24"/>
          <w:szCs w:val="24"/>
        </w:rPr>
        <w:t>. Контроль в сфере землепользования и застройки</w:t>
      </w:r>
      <w:bookmarkEnd w:id="305"/>
      <w:r w:rsidRPr="00C16F1A">
        <w:rPr>
          <w:sz w:val="24"/>
          <w:szCs w:val="24"/>
        </w:rPr>
        <w:t xml:space="preserve"> </w:t>
      </w:r>
    </w:p>
    <w:p w14:paraId="701B16E6" w14:textId="77777777" w:rsidR="00121E5A" w:rsidRPr="00C16F1A" w:rsidRDefault="00121E5A" w:rsidP="00121E5A">
      <w:pPr>
        <w:pStyle w:val="aff0"/>
        <w:tabs>
          <w:tab w:val="left" w:pos="1134"/>
        </w:tabs>
        <w:ind w:left="709"/>
        <w:contextualSpacing/>
        <w:jc w:val="both"/>
        <w:rPr>
          <w:u w:color="FFFFFF"/>
        </w:rPr>
      </w:pPr>
    </w:p>
    <w:p w14:paraId="5A4A6648"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 xml:space="preserve">1. Контроль в сфере землепользования и застройки </w:t>
      </w:r>
      <w:r w:rsidR="006F5F4F" w:rsidRPr="00C16F1A">
        <w:rPr>
          <w:rFonts w:ascii="Times New Roman" w:hAnsi="Times New Roman" w:cs="Times New Roman"/>
        </w:rPr>
        <w:t>на территории городского округа</w:t>
      </w:r>
      <w:r w:rsidRPr="00C16F1A">
        <w:rPr>
          <w:rFonts w:ascii="Times New Roman" w:hAnsi="Times New Roman" w:cs="Times New Roman"/>
        </w:rPr>
        <w:t xml:space="preserve"> осуществляют должностные лица надзорных и контролирующих органов, которым в соответствии с законодательством предоставлены такие полномочия.</w:t>
      </w:r>
    </w:p>
    <w:p w14:paraId="7342CFF7"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2. Должностные лица надзорных и контролирующих органов, действуя в соответствии с законодательством, вправе производить осмотр земельных участков и объектов капитального строительства, получать от правообладателей земельных участков, объектов капитального строительства необходимую информацию, знакомиться с документацией, относящейся к использованию земельных участков и объектов капитального строительства.</w:t>
      </w:r>
    </w:p>
    <w:p w14:paraId="65312194"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3. Правообладатели земельных участков и объектов капитального строительства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14:paraId="28E20581" w14:textId="77777777" w:rsidR="00121E5A" w:rsidRPr="00C16F1A" w:rsidRDefault="00121E5A" w:rsidP="00121E5A">
      <w:pPr>
        <w:pStyle w:val="a6"/>
        <w:rPr>
          <w:rFonts w:ascii="Times New Roman" w:hAnsi="Times New Roman" w:cs="Times New Roman"/>
        </w:rPr>
      </w:pPr>
    </w:p>
    <w:p w14:paraId="01F9FE6F" w14:textId="45DDA8F2" w:rsidR="00121E5A" w:rsidRPr="00C16F1A" w:rsidRDefault="00121E5A" w:rsidP="00121E5A">
      <w:pPr>
        <w:pStyle w:val="1"/>
        <w:spacing w:before="0" w:after="0"/>
        <w:rPr>
          <w:sz w:val="24"/>
          <w:szCs w:val="24"/>
        </w:rPr>
      </w:pPr>
      <w:bookmarkStart w:id="307" w:name="_Toc234175902"/>
      <w:bookmarkStart w:id="308" w:name="_Toc234176070"/>
      <w:bookmarkStart w:id="309" w:name="_Toc234209063"/>
      <w:bookmarkStart w:id="310" w:name="_Toc332213547"/>
      <w:bookmarkStart w:id="311" w:name="_Toc110609473"/>
      <w:bookmarkEnd w:id="306"/>
      <w:r w:rsidRPr="00C16F1A">
        <w:rPr>
          <w:sz w:val="24"/>
          <w:szCs w:val="24"/>
        </w:rPr>
        <w:t>Статья 4</w:t>
      </w:r>
      <w:r w:rsidR="00111E78" w:rsidRPr="00C16F1A">
        <w:rPr>
          <w:sz w:val="24"/>
          <w:szCs w:val="24"/>
        </w:rPr>
        <w:t>4</w:t>
      </w:r>
      <w:r w:rsidRPr="00C16F1A">
        <w:rPr>
          <w:sz w:val="24"/>
          <w:szCs w:val="24"/>
        </w:rPr>
        <w:t>. Заключительные положения</w:t>
      </w:r>
      <w:bookmarkEnd w:id="307"/>
      <w:bookmarkEnd w:id="308"/>
      <w:bookmarkEnd w:id="309"/>
      <w:bookmarkEnd w:id="310"/>
      <w:bookmarkEnd w:id="311"/>
    </w:p>
    <w:p w14:paraId="6EA29042" w14:textId="77777777" w:rsidR="00121E5A" w:rsidRPr="00C16F1A" w:rsidRDefault="00121E5A" w:rsidP="00121E5A"/>
    <w:p w14:paraId="6D852D10"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1. Правила, изменения в Правила подлежат опубликованию в порядке, установленном для опубликования нормативных правовых актов и вступают в силу на следующий день после их официального опубликования (обнародования).</w:t>
      </w:r>
    </w:p>
    <w:p w14:paraId="291E9DC0"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lastRenderedPageBreak/>
        <w:t xml:space="preserve">2. Установленные Правилами градостроительные регламенты не являются препятствием для оформления в установленном законом порядке прав на объекты капитального строительства, построенные или реконструированные до вступления в силу Правил или внесения изменений в Правила, в том числе без разрешения на строительство и (или) разрешения на ввод в эксплуатацию объекта капитального строительства, фактическое использование которых соответствовало градостроительным регламентам, действующим на момент строительства или реконструкции данных объектов капитального строительства. </w:t>
      </w:r>
    </w:p>
    <w:p w14:paraId="169687A0"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 xml:space="preserve">3. Принятые до вступления в силу Правил муниципальные правовые акты </w:t>
      </w:r>
      <w:r w:rsidR="006F5F4F" w:rsidRPr="00C16F1A">
        <w:rPr>
          <w:rFonts w:ascii="Times New Roman" w:hAnsi="Times New Roman" w:cs="Times New Roman"/>
        </w:rPr>
        <w:t>городского округа</w:t>
      </w:r>
      <w:r w:rsidRPr="00C16F1A">
        <w:rPr>
          <w:rFonts w:ascii="Times New Roman" w:hAnsi="Times New Roman" w:cs="Times New Roman"/>
        </w:rPr>
        <w:t xml:space="preserve"> по вопросам землепользования и застройки применяются в части, не противоречащей Правилам.</w:t>
      </w:r>
    </w:p>
    <w:p w14:paraId="27DDB36F"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4. Разрешения на строительство, реконструкцию объектов капитального строительства, выданные физическим и юридическим лицам до вступления в силу настоящих Правил, внесения изменений в Правила являются действительными. Разрешения на ввод в эксплуатацию 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w:t>
      </w:r>
    </w:p>
    <w:p w14:paraId="7F396689"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 xml:space="preserve"> 5. Градостроительные планы земельных участков, решения о предварительном согласовании места размещения объекта, выданные (принятые) до вступления в силу настоящих Правил, внесения изменений в Правила применяются в части, не противоречащей установленным Правилами градостроительным регламентам. </w:t>
      </w:r>
    </w:p>
    <w:p w14:paraId="581FA555" w14:textId="77777777" w:rsidR="00121E5A" w:rsidRPr="00C16F1A" w:rsidRDefault="00121E5A" w:rsidP="00121E5A">
      <w:pPr>
        <w:pStyle w:val="a6"/>
        <w:rPr>
          <w:rFonts w:ascii="Times New Roman" w:hAnsi="Times New Roman" w:cs="Times New Roman"/>
        </w:rPr>
      </w:pPr>
      <w:r w:rsidRPr="00C16F1A">
        <w:rPr>
          <w:rFonts w:ascii="Times New Roman" w:hAnsi="Times New Roman" w:cs="Times New Roman"/>
        </w:rPr>
        <w:t>6. Использование недвижимого имущества, не соответствующего градостроительным регламентам, может осуществляться только в соответствии со статьей 16 Правил.</w:t>
      </w:r>
    </w:p>
    <w:p w14:paraId="5116889E" w14:textId="26F967D5" w:rsidR="0078577C" w:rsidRPr="00C16F1A" w:rsidRDefault="0078577C" w:rsidP="0078577C">
      <w:pPr>
        <w:pStyle w:val="1"/>
        <w:spacing w:before="0" w:after="0"/>
        <w:rPr>
          <w:sz w:val="24"/>
          <w:szCs w:val="24"/>
        </w:rPr>
      </w:pPr>
      <w:r w:rsidRPr="00C16F1A">
        <w:br w:type="column"/>
      </w:r>
      <w:bookmarkStart w:id="312" w:name="_Toc110609474"/>
      <w:r w:rsidRPr="00C16F1A">
        <w:rPr>
          <w:sz w:val="24"/>
          <w:szCs w:val="24"/>
        </w:rPr>
        <w:lastRenderedPageBreak/>
        <w:t xml:space="preserve">РАЗДЕЛ II. </w:t>
      </w:r>
      <w:r w:rsidRPr="00C16F1A">
        <w:rPr>
          <w:sz w:val="24"/>
          <w:szCs w:val="24"/>
        </w:rPr>
        <w:tab/>
        <w:t>КАРТА ГРАДОСТРОИТЕЛЬНОГО ЗОНИРОВАНИЯ</w:t>
      </w:r>
      <w:bookmarkEnd w:id="312"/>
      <w:r w:rsidR="00DC576D" w:rsidRPr="00C16F1A">
        <w:rPr>
          <w:sz w:val="24"/>
          <w:szCs w:val="24"/>
        </w:rPr>
        <w:t xml:space="preserve"> И КАРТА ЗОН С ОСОБЫМИ УСЛОВИЯМИ ИСПОЛЬЗОВАНИЯ ТЕРРИТОРИИ</w:t>
      </w:r>
    </w:p>
    <w:p w14:paraId="6883EDF6" w14:textId="77777777" w:rsidR="004D7CF6" w:rsidRPr="00C16F1A" w:rsidRDefault="004D7CF6" w:rsidP="00870E39">
      <w:pPr>
        <w:rPr>
          <w:b/>
          <w:bCs/>
          <w:kern w:val="32"/>
        </w:rPr>
      </w:pPr>
    </w:p>
    <w:p w14:paraId="284CEB08" w14:textId="706D6017" w:rsidR="004D7CF6" w:rsidRPr="00C16F1A" w:rsidRDefault="004D7CF6" w:rsidP="004D7CF6">
      <w:pPr>
        <w:pStyle w:val="1"/>
        <w:spacing w:before="0" w:after="0"/>
        <w:rPr>
          <w:sz w:val="24"/>
          <w:szCs w:val="24"/>
        </w:rPr>
      </w:pPr>
      <w:bookmarkStart w:id="313" w:name="_Toc110609475"/>
      <w:r w:rsidRPr="00C16F1A">
        <w:rPr>
          <w:sz w:val="24"/>
          <w:szCs w:val="24"/>
        </w:rPr>
        <w:t xml:space="preserve">Глава </w:t>
      </w:r>
      <w:r w:rsidRPr="00C16F1A">
        <w:rPr>
          <w:sz w:val="24"/>
          <w:szCs w:val="24"/>
          <w:lang w:val="en-US"/>
        </w:rPr>
        <w:t>VIII</w:t>
      </w:r>
      <w:r w:rsidRPr="00C16F1A">
        <w:rPr>
          <w:sz w:val="24"/>
          <w:szCs w:val="24"/>
        </w:rPr>
        <w:t>. Карта градостроительного зонирования</w:t>
      </w:r>
      <w:bookmarkEnd w:id="313"/>
    </w:p>
    <w:p w14:paraId="07973FE9" w14:textId="42FFF52C" w:rsidR="00DC576D" w:rsidRPr="00C16F1A" w:rsidRDefault="00DC576D" w:rsidP="00DC576D">
      <w:pPr>
        <w:pStyle w:val="1"/>
        <w:spacing w:before="0" w:after="0"/>
        <w:rPr>
          <w:sz w:val="24"/>
          <w:szCs w:val="24"/>
        </w:rPr>
      </w:pPr>
      <w:r w:rsidRPr="00C16F1A">
        <w:rPr>
          <w:sz w:val="24"/>
          <w:szCs w:val="24"/>
        </w:rPr>
        <w:t xml:space="preserve">Глава </w:t>
      </w:r>
      <w:r w:rsidRPr="00C16F1A">
        <w:rPr>
          <w:lang w:val="en-US"/>
        </w:rPr>
        <w:t>I</w:t>
      </w:r>
      <w:r w:rsidRPr="00C16F1A">
        <w:t>X</w:t>
      </w:r>
      <w:r w:rsidRPr="00C16F1A">
        <w:rPr>
          <w:sz w:val="24"/>
          <w:szCs w:val="24"/>
        </w:rPr>
        <w:t>. Карта зон с особыми условиями использования территории</w:t>
      </w:r>
    </w:p>
    <w:p w14:paraId="736F7044" w14:textId="36F34918" w:rsidR="009001E1" w:rsidRPr="00C16F1A" w:rsidRDefault="009001E1" w:rsidP="009001E1">
      <w:pPr>
        <w:pStyle w:val="1"/>
        <w:spacing w:before="0" w:after="0"/>
        <w:rPr>
          <w:sz w:val="24"/>
          <w:szCs w:val="24"/>
        </w:rPr>
      </w:pPr>
      <w:r w:rsidRPr="00C16F1A">
        <w:rPr>
          <w:sz w:val="24"/>
          <w:szCs w:val="24"/>
        </w:rPr>
        <w:t xml:space="preserve">Глава </w:t>
      </w:r>
      <w:r w:rsidRPr="00C16F1A">
        <w:t>X</w:t>
      </w:r>
      <w:r w:rsidRPr="00C16F1A">
        <w:rPr>
          <w:sz w:val="24"/>
          <w:szCs w:val="24"/>
        </w:rPr>
        <w:t>. Карта зон</w:t>
      </w:r>
      <w:r w:rsidR="009D678C">
        <w:rPr>
          <w:sz w:val="24"/>
          <w:szCs w:val="24"/>
        </w:rPr>
        <w:t>,</w:t>
      </w:r>
      <w:r w:rsidRPr="00C16F1A">
        <w:rPr>
          <w:sz w:val="24"/>
          <w:szCs w:val="24"/>
        </w:rPr>
        <w:t xml:space="preserve"> предусматривающая требования к архитектурно-градостроительному облику</w:t>
      </w:r>
    </w:p>
    <w:p w14:paraId="25EE9419" w14:textId="77777777" w:rsidR="009001E1" w:rsidRPr="00C16F1A" w:rsidRDefault="009001E1" w:rsidP="009001E1"/>
    <w:p w14:paraId="37566A00" w14:textId="77777777" w:rsidR="00DC576D" w:rsidRPr="00C16F1A" w:rsidRDefault="00DC576D" w:rsidP="00DC576D"/>
    <w:p w14:paraId="29E164A1" w14:textId="77777777" w:rsidR="0078577C" w:rsidRPr="00C16F1A" w:rsidRDefault="0078577C" w:rsidP="0078577C">
      <w:pPr>
        <w:pStyle w:val="1"/>
        <w:spacing w:before="0" w:after="0"/>
        <w:rPr>
          <w:sz w:val="24"/>
          <w:szCs w:val="24"/>
        </w:rPr>
      </w:pPr>
      <w:r w:rsidRPr="00C16F1A">
        <w:br w:type="column"/>
      </w:r>
      <w:bookmarkStart w:id="314" w:name="_Toc494378589"/>
      <w:bookmarkStart w:id="315" w:name="_Toc110609476"/>
      <w:r w:rsidRPr="00C16F1A">
        <w:rPr>
          <w:sz w:val="24"/>
          <w:szCs w:val="24"/>
        </w:rPr>
        <w:lastRenderedPageBreak/>
        <w:t>РАЗДЕЛ II</w:t>
      </w:r>
      <w:r w:rsidRPr="00C16F1A">
        <w:rPr>
          <w:sz w:val="24"/>
          <w:szCs w:val="24"/>
          <w:lang w:val="en-US"/>
        </w:rPr>
        <w:t>I</w:t>
      </w:r>
      <w:r w:rsidRPr="00C16F1A">
        <w:rPr>
          <w:sz w:val="24"/>
          <w:szCs w:val="24"/>
        </w:rPr>
        <w:t>. ГРАДОСТРОИТЕЛЬНЫЕ РЕГЛАМЕНТЫ ТЕРРИТОРИАЛЬНЫХ ЗОН</w:t>
      </w:r>
      <w:bookmarkEnd w:id="314"/>
      <w:bookmarkEnd w:id="315"/>
    </w:p>
    <w:p w14:paraId="46DE3C58" w14:textId="77777777" w:rsidR="0078577C" w:rsidRPr="00C16F1A" w:rsidRDefault="0078577C" w:rsidP="0078577C"/>
    <w:p w14:paraId="56BDDD3A" w14:textId="115CC680" w:rsidR="0078577C" w:rsidRPr="00C16F1A" w:rsidRDefault="0078577C" w:rsidP="0078577C">
      <w:pPr>
        <w:keepNext/>
        <w:jc w:val="center"/>
        <w:outlineLvl w:val="0"/>
        <w:rPr>
          <w:b/>
          <w:bCs/>
          <w:kern w:val="32"/>
        </w:rPr>
      </w:pPr>
      <w:bookmarkStart w:id="316" w:name="_Toc259101843"/>
      <w:bookmarkStart w:id="317" w:name="_Toc332213549"/>
      <w:bookmarkStart w:id="318" w:name="_Toc435786278"/>
      <w:bookmarkStart w:id="319" w:name="_Toc494378590"/>
      <w:bookmarkStart w:id="320" w:name="_Toc110609477"/>
      <w:r w:rsidRPr="00C16F1A">
        <w:rPr>
          <w:b/>
          <w:bCs/>
          <w:kern w:val="32"/>
        </w:rPr>
        <w:t>Глава X</w:t>
      </w:r>
      <w:r w:rsidR="009001E1" w:rsidRPr="00C16F1A">
        <w:rPr>
          <w:b/>
          <w:bCs/>
          <w:kern w:val="32"/>
          <w:lang w:val="en-US"/>
        </w:rPr>
        <w:t>I</w:t>
      </w:r>
      <w:r w:rsidRPr="00C16F1A">
        <w:rPr>
          <w:b/>
          <w:bCs/>
          <w:kern w:val="32"/>
        </w:rPr>
        <w:t xml:space="preserve">. </w:t>
      </w:r>
      <w:bookmarkEnd w:id="316"/>
      <w:bookmarkEnd w:id="317"/>
      <w:bookmarkEnd w:id="318"/>
      <w:r w:rsidRPr="00C16F1A">
        <w:rPr>
          <w:b/>
          <w:bCs/>
          <w:kern w:val="32"/>
        </w:rPr>
        <w:t>Градостроительные регламенты</w:t>
      </w:r>
      <w:bookmarkEnd w:id="319"/>
      <w:bookmarkEnd w:id="320"/>
    </w:p>
    <w:p w14:paraId="4CDCCB11" w14:textId="77777777" w:rsidR="0078577C" w:rsidRPr="00C16F1A" w:rsidRDefault="0078577C" w:rsidP="0078577C">
      <w:pPr>
        <w:pStyle w:val="a6"/>
        <w:rPr>
          <w:rFonts w:ascii="Times New Roman" w:hAnsi="Times New Roman" w:cs="Times New Roman"/>
        </w:rPr>
      </w:pPr>
    </w:p>
    <w:p w14:paraId="4D673294" w14:textId="77777777" w:rsidR="0078577C" w:rsidRPr="00C16F1A" w:rsidRDefault="0078577C" w:rsidP="0078577C">
      <w:pPr>
        <w:keepNext/>
        <w:jc w:val="center"/>
        <w:outlineLvl w:val="0"/>
        <w:rPr>
          <w:b/>
          <w:bCs/>
          <w:kern w:val="32"/>
        </w:rPr>
      </w:pPr>
      <w:bookmarkStart w:id="321" w:name="Par380"/>
      <w:bookmarkStart w:id="322" w:name="_Toc494378591"/>
      <w:bookmarkStart w:id="323" w:name="_Toc110609478"/>
      <w:bookmarkStart w:id="324" w:name="_Toc220214044"/>
      <w:bookmarkStart w:id="325" w:name="_Toc428804238"/>
      <w:bookmarkEnd w:id="321"/>
      <w:r w:rsidRPr="00C16F1A">
        <w:rPr>
          <w:b/>
          <w:bCs/>
          <w:kern w:val="32"/>
        </w:rPr>
        <w:t>Статья 45. Общие требования</w:t>
      </w:r>
      <w:bookmarkEnd w:id="322"/>
      <w:bookmarkEnd w:id="323"/>
      <w:r w:rsidRPr="00C16F1A">
        <w:rPr>
          <w:b/>
          <w:bCs/>
          <w:kern w:val="32"/>
        </w:rPr>
        <w:t xml:space="preserve"> </w:t>
      </w:r>
    </w:p>
    <w:p w14:paraId="0B0C24B8" w14:textId="77777777" w:rsidR="0078577C" w:rsidRPr="00C16F1A" w:rsidRDefault="0078577C" w:rsidP="0078577C">
      <w:pPr>
        <w:pStyle w:val="a6"/>
        <w:rPr>
          <w:rFonts w:ascii="Times New Roman" w:hAnsi="Times New Roman" w:cs="Times New Roman"/>
        </w:rPr>
      </w:pPr>
    </w:p>
    <w:p w14:paraId="6BE96F39" w14:textId="5A983855" w:rsidR="0078577C" w:rsidRPr="00C16F1A" w:rsidRDefault="0078577C" w:rsidP="0078577C">
      <w:pPr>
        <w:pStyle w:val="a6"/>
        <w:rPr>
          <w:rFonts w:ascii="Times New Roman" w:hAnsi="Times New Roman" w:cs="Times New Roman"/>
        </w:rPr>
      </w:pPr>
      <w:r w:rsidRPr="00C16F1A">
        <w:rPr>
          <w:rFonts w:ascii="Times New Roman" w:hAnsi="Times New Roman" w:cs="Times New Roman"/>
        </w:rPr>
        <w:t xml:space="preserve">1. В соответствии с Классификатором видов разрешенного использования земельных участков, утвержденным приказом </w:t>
      </w:r>
      <w:r w:rsidR="005D5F55" w:rsidRPr="00C16F1A">
        <w:rPr>
          <w:rFonts w:ascii="Times New Roman" w:hAnsi="Times New Roman" w:cs="Times New Roman"/>
        </w:rPr>
        <w:t>Федеральной службы государственной регистрации, кадастра и картографии от 10.11.2020 № П/0412</w:t>
      </w:r>
      <w:r w:rsidRPr="00C16F1A">
        <w:rPr>
          <w:rFonts w:ascii="Times New Roman" w:hAnsi="Times New Roman" w:cs="Times New Roman"/>
        </w:rPr>
        <w:t>, содержание видов разрешенного использования, перечисленных в составе регламентов, допускает без отдельного указания размещени</w:t>
      </w:r>
      <w:r w:rsidR="00FA3CE8" w:rsidRPr="00C16F1A">
        <w:rPr>
          <w:rFonts w:ascii="Times New Roman" w:hAnsi="Times New Roman" w:cs="Times New Roman"/>
        </w:rPr>
        <w:t>я</w:t>
      </w:r>
      <w:r w:rsidRPr="00C16F1A">
        <w:rPr>
          <w:rFonts w:ascii="Times New Roman" w:hAnsi="Times New Roman" w:cs="Times New Roman"/>
        </w:rPr>
        <w:t xml:space="preserve"> и эксплуатаци</w:t>
      </w:r>
      <w:r w:rsidR="00FA3CE8" w:rsidRPr="00C16F1A">
        <w:rPr>
          <w:rFonts w:ascii="Times New Roman" w:hAnsi="Times New Roman" w:cs="Times New Roman"/>
        </w:rPr>
        <w:t>и</w:t>
      </w:r>
      <w:r w:rsidRPr="00C16F1A">
        <w:rPr>
          <w:rFonts w:ascii="Times New Roman" w:hAnsi="Times New Roman" w:cs="Times New Roman"/>
        </w:rPr>
        <w:t xml:space="preserve">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 В том числе, при размещении указанных объектов, для всех т</w:t>
      </w:r>
      <w:r w:rsidR="007F738C" w:rsidRPr="00C16F1A">
        <w:rPr>
          <w:rFonts w:ascii="Times New Roman" w:hAnsi="Times New Roman" w:cs="Times New Roman"/>
        </w:rPr>
        <w:t>ерриториальных зон</w:t>
      </w:r>
      <w:r w:rsidRPr="00C16F1A">
        <w:rPr>
          <w:rFonts w:ascii="Times New Roman" w:hAnsi="Times New Roman" w:cs="Times New Roman"/>
        </w:rPr>
        <w:t xml:space="preserve"> основными видами разрешенного использования являются: </w:t>
      </w:r>
      <w:r w:rsidR="00FA3CE8" w:rsidRPr="00C16F1A">
        <w:rPr>
          <w:rFonts w:ascii="Times New Roman" w:hAnsi="Times New Roman" w:cs="Times New Roman"/>
        </w:rPr>
        <w:t>Предоставление коммунальных услуг</w:t>
      </w:r>
      <w:r w:rsidRPr="00C16F1A">
        <w:rPr>
          <w:rFonts w:ascii="Times New Roman" w:hAnsi="Times New Roman" w:cs="Times New Roman"/>
        </w:rPr>
        <w:t xml:space="preserve"> (код 3.1</w:t>
      </w:r>
      <w:r w:rsidR="00FA3CE8" w:rsidRPr="00C16F1A">
        <w:rPr>
          <w:rFonts w:ascii="Times New Roman" w:hAnsi="Times New Roman" w:cs="Times New Roman"/>
        </w:rPr>
        <w:t>.1</w:t>
      </w:r>
      <w:r w:rsidR="007F738C" w:rsidRPr="00C16F1A">
        <w:rPr>
          <w:rFonts w:ascii="Times New Roman" w:hAnsi="Times New Roman" w:cs="Times New Roman"/>
        </w:rPr>
        <w:t>),</w:t>
      </w:r>
      <w:r w:rsidR="007F738C" w:rsidRPr="00C16F1A">
        <w:rPr>
          <w:rFonts w:ascii="Times New Roman" w:hAnsi="Times New Roman" w:cs="Times New Roman"/>
          <w:color w:val="4472C4" w:themeColor="accent5"/>
        </w:rPr>
        <w:t xml:space="preserve"> </w:t>
      </w:r>
      <w:r w:rsidRPr="00C16F1A">
        <w:rPr>
          <w:rFonts w:ascii="Times New Roman" w:hAnsi="Times New Roman" w:cs="Times New Roman"/>
        </w:rPr>
        <w:t>Энергетика (код 6.7), Связь (код 6.8), Водный транспорт (код 7.3), Трубопроводный транспорт (код 7.5), Гидротехнические сооружения (код 11.3).</w:t>
      </w:r>
    </w:p>
    <w:p w14:paraId="755CC960" w14:textId="5FD10E7A" w:rsidR="0078577C" w:rsidRPr="00C16F1A" w:rsidRDefault="0078577C" w:rsidP="0078577C">
      <w:pPr>
        <w:pStyle w:val="a6"/>
        <w:rPr>
          <w:rFonts w:ascii="Times New Roman" w:hAnsi="Times New Roman" w:cs="Times New Roman"/>
        </w:rPr>
      </w:pPr>
      <w:bookmarkStart w:id="326" w:name="_Hlk517432278"/>
      <w:r w:rsidRPr="00C16F1A">
        <w:rPr>
          <w:rFonts w:ascii="Times New Roman" w:hAnsi="Times New Roman" w:cs="Times New Roman"/>
        </w:rPr>
        <w:t>2.</w:t>
      </w:r>
      <w:r w:rsidR="0008603F" w:rsidRPr="00C16F1A">
        <w:rPr>
          <w:rFonts w:ascii="Times New Roman" w:hAnsi="Times New Roman" w:cs="Times New Roman"/>
        </w:rPr>
        <w:t> </w:t>
      </w:r>
      <w:r w:rsidRPr="00C16F1A">
        <w:rPr>
          <w:rFonts w:ascii="Times New Roman" w:hAnsi="Times New Roman" w:cs="Times New Roman"/>
        </w:rPr>
        <w:t xml:space="preserve">Применение </w:t>
      </w:r>
      <w:r w:rsidRPr="00C16F1A">
        <w:rPr>
          <w:rFonts w:ascii="Times New Roman" w:hAnsi="Times New Roman" w:cs="Times New Roman"/>
          <w:b/>
          <w:bCs/>
        </w:rPr>
        <w:t>вспомогательных видов разрешенного использования</w:t>
      </w:r>
      <w:r w:rsidRPr="00C16F1A">
        <w:rPr>
          <w:rFonts w:ascii="Times New Roman" w:hAnsi="Times New Roman" w:cs="Times New Roman"/>
        </w:rPr>
        <w:t xml:space="preserve"> допускается при соблюдении следующих условий:</w:t>
      </w:r>
    </w:p>
    <w:p w14:paraId="03A668D5" w14:textId="03DD02DC" w:rsidR="0078577C" w:rsidRPr="00C16F1A" w:rsidRDefault="0078577C" w:rsidP="0078577C">
      <w:pPr>
        <w:pStyle w:val="a6"/>
        <w:ind w:left="680" w:firstLine="0"/>
        <w:rPr>
          <w:rFonts w:ascii="Times New Roman" w:hAnsi="Times New Roman" w:cs="Times New Roman"/>
        </w:rPr>
      </w:pPr>
      <w:r w:rsidRPr="00C16F1A">
        <w:rPr>
          <w:rFonts w:ascii="Times New Roman" w:hAnsi="Times New Roman" w:cs="Times New Roman"/>
        </w:rPr>
        <w:t>1) вспомогательные виды разрешенного использования земельных участков и объектов капитального строительства могут применяться только дополнительно по отношению к основным видам разрешенного использования и условно разрешенным видам использования земельных участков и объектов капитального строительс</w:t>
      </w:r>
      <w:r w:rsidR="00B7291A" w:rsidRPr="00C16F1A">
        <w:rPr>
          <w:rFonts w:ascii="Times New Roman" w:hAnsi="Times New Roman" w:cs="Times New Roman"/>
        </w:rPr>
        <w:t>тва, и только совместно с ними;</w:t>
      </w:r>
    </w:p>
    <w:p w14:paraId="221057B9" w14:textId="77777777" w:rsidR="0078577C" w:rsidRPr="00C16F1A" w:rsidRDefault="0078577C" w:rsidP="0078577C">
      <w:pPr>
        <w:pStyle w:val="a6"/>
        <w:ind w:left="680" w:firstLine="0"/>
        <w:rPr>
          <w:rFonts w:ascii="Times New Roman" w:hAnsi="Times New Roman" w:cs="Times New Roman"/>
        </w:rPr>
      </w:pPr>
      <w:r w:rsidRPr="00C16F1A">
        <w:rPr>
          <w:rFonts w:ascii="Times New Roman" w:hAnsi="Times New Roman" w:cs="Times New Roman"/>
        </w:rPr>
        <w:t>2) объекты вспомогательных видов разрешенного использования связаны, в том числе технологически, с объектами основных и (или) условно разрешенных видов использования и обеспечивают использование объектов основных и (или) условно разрешенных видов использования;</w:t>
      </w:r>
    </w:p>
    <w:p w14:paraId="68020B5A" w14:textId="77777777" w:rsidR="0078577C" w:rsidRPr="00C16F1A" w:rsidRDefault="0078577C" w:rsidP="0078577C">
      <w:pPr>
        <w:pStyle w:val="a6"/>
        <w:ind w:left="680" w:firstLine="0"/>
        <w:rPr>
          <w:rFonts w:ascii="Times New Roman" w:hAnsi="Times New Roman" w:cs="Times New Roman"/>
        </w:rPr>
      </w:pPr>
      <w:r w:rsidRPr="00C16F1A">
        <w:rPr>
          <w:rFonts w:ascii="Times New Roman" w:hAnsi="Times New Roman" w:cs="Times New Roman"/>
        </w:rPr>
        <w:t>3) суммарная доля площади зданий, строений и сооружений (помещений), занимаемых объектами вспомогательных видов разрешенного использования, расположенных на одном земельном участке, не должна превышать 30 % общей площади зданий, строений и сооружений на данном земельном участке, включая подземную часть, за исключением видов разрешенного использования Для индивидуального жилищного строительства</w:t>
      </w:r>
      <w:r w:rsidR="00453234" w:rsidRPr="00C16F1A">
        <w:rPr>
          <w:rFonts w:ascii="Times New Roman" w:hAnsi="Times New Roman" w:cs="Times New Roman"/>
        </w:rPr>
        <w:t xml:space="preserve"> (код 2.1)</w:t>
      </w:r>
      <w:r w:rsidRPr="00C16F1A">
        <w:rPr>
          <w:rFonts w:ascii="Times New Roman" w:hAnsi="Times New Roman" w:cs="Times New Roman"/>
        </w:rPr>
        <w:t>;</w:t>
      </w:r>
    </w:p>
    <w:p w14:paraId="317A6FE9" w14:textId="77777777" w:rsidR="0078577C" w:rsidRPr="00C16F1A" w:rsidRDefault="0078577C" w:rsidP="0078577C">
      <w:pPr>
        <w:pStyle w:val="a6"/>
        <w:ind w:left="680" w:firstLine="0"/>
        <w:rPr>
          <w:rFonts w:ascii="Times New Roman" w:hAnsi="Times New Roman" w:cs="Times New Roman"/>
        </w:rPr>
      </w:pPr>
      <w:r w:rsidRPr="00C16F1A">
        <w:rPr>
          <w:rFonts w:ascii="Times New Roman" w:hAnsi="Times New Roman" w:cs="Times New Roman"/>
        </w:rPr>
        <w:t>4) суммарная доля площади земельного участка, занимаемая объектами вспомогательных видов разрешенного использования, не должна превышать 25 % общей площади соответствующего земельного участка, а также относящимся к ним машино-местами, иными необходимыми в соответствии с действующим законодательством элементами инженерно-технического обеспечения и благоустройства, за исключением видов разрешенного использования Для индивидуального жи</w:t>
      </w:r>
      <w:r w:rsidR="00453234" w:rsidRPr="00C16F1A">
        <w:rPr>
          <w:rFonts w:ascii="Times New Roman" w:hAnsi="Times New Roman" w:cs="Times New Roman"/>
        </w:rPr>
        <w:t>лищного строительства (код 2.1)</w:t>
      </w:r>
      <w:r w:rsidRPr="00C16F1A">
        <w:rPr>
          <w:rFonts w:ascii="Times New Roman" w:hAnsi="Times New Roman" w:cs="Times New Roman"/>
        </w:rPr>
        <w:t>;</w:t>
      </w:r>
    </w:p>
    <w:p w14:paraId="41240CEB" w14:textId="77777777" w:rsidR="0078577C" w:rsidRPr="00C16F1A" w:rsidRDefault="0078577C" w:rsidP="0078577C">
      <w:pPr>
        <w:pStyle w:val="a6"/>
        <w:ind w:left="680" w:firstLine="0"/>
        <w:rPr>
          <w:rFonts w:ascii="Times New Roman" w:hAnsi="Times New Roman" w:cs="Times New Roman"/>
        </w:rPr>
      </w:pPr>
      <w:r w:rsidRPr="00C16F1A">
        <w:rPr>
          <w:rFonts w:ascii="Times New Roman" w:hAnsi="Times New Roman" w:cs="Times New Roman"/>
        </w:rPr>
        <w:t>5) требования пунктов 3 и 4 не распространяются в границах территориальных зон «производственные зоны, зоны инженерной и транспортной инфраструктур» (П1, И, Т1, Т2);</w:t>
      </w:r>
    </w:p>
    <w:p w14:paraId="1F1073F5" w14:textId="0885F332" w:rsidR="0078577C" w:rsidRPr="00C16F1A" w:rsidRDefault="0078577C" w:rsidP="0078577C">
      <w:pPr>
        <w:ind w:left="680"/>
        <w:jc w:val="both"/>
      </w:pPr>
      <w:r w:rsidRPr="00C16F1A">
        <w:t xml:space="preserve">6) размещение объектов нежилого назначения во встроенных, пристроенных и встроенно-пристроенных помещениях многоквартирного дома осуществляется в соответствии с видами разрешенного использования, предусмотренными </w:t>
      </w:r>
      <w:r w:rsidR="00B7291A" w:rsidRPr="00C16F1A">
        <w:t>видами разрешенного использования земельных участков: Хранение автотранспорта (код 2.7.1), Бытовое обслуживание (код</w:t>
      </w:r>
      <w:r w:rsidRPr="00C16F1A">
        <w:t xml:space="preserve"> 3.3</w:t>
      </w:r>
      <w:r w:rsidR="00B7291A" w:rsidRPr="00C16F1A">
        <w:t>)</w:t>
      </w:r>
      <w:r w:rsidRPr="00C16F1A">
        <w:t xml:space="preserve">, </w:t>
      </w:r>
      <w:r w:rsidR="00B7291A" w:rsidRPr="00C16F1A">
        <w:t xml:space="preserve">Амбулаторно-поликлиническое </w:t>
      </w:r>
      <w:r w:rsidR="00B7291A" w:rsidRPr="00C16F1A">
        <w:lastRenderedPageBreak/>
        <w:t xml:space="preserve">обслуживание (код </w:t>
      </w:r>
      <w:r w:rsidRPr="00C16F1A">
        <w:t>3.4.1</w:t>
      </w:r>
      <w:r w:rsidR="00B7291A" w:rsidRPr="00C16F1A">
        <w:t>)</w:t>
      </w:r>
      <w:r w:rsidRPr="00C16F1A">
        <w:t xml:space="preserve">, </w:t>
      </w:r>
      <w:r w:rsidR="00B7291A" w:rsidRPr="00C16F1A">
        <w:t xml:space="preserve">Дошкольное, начальное и среднее общее образование (код </w:t>
      </w:r>
      <w:r w:rsidRPr="00C16F1A">
        <w:t>3.5.1</w:t>
      </w:r>
      <w:r w:rsidR="00B7291A" w:rsidRPr="00C16F1A">
        <w:t>)</w:t>
      </w:r>
      <w:r w:rsidRPr="00C16F1A">
        <w:t xml:space="preserve">, </w:t>
      </w:r>
      <w:r w:rsidR="00B7291A" w:rsidRPr="00C16F1A">
        <w:t xml:space="preserve">Культурное развитие (код </w:t>
      </w:r>
      <w:r w:rsidRPr="00C16F1A">
        <w:t>3.6</w:t>
      </w:r>
      <w:r w:rsidR="00B7291A" w:rsidRPr="00C16F1A">
        <w:t>)</w:t>
      </w:r>
      <w:r w:rsidRPr="00C16F1A">
        <w:t xml:space="preserve">, </w:t>
      </w:r>
      <w:r w:rsidR="00B7291A" w:rsidRPr="00C16F1A">
        <w:t xml:space="preserve">Деловое управление (код </w:t>
      </w:r>
      <w:r w:rsidRPr="00C16F1A">
        <w:t>4.1</w:t>
      </w:r>
      <w:r w:rsidR="00B7291A" w:rsidRPr="00C16F1A">
        <w:t>)</w:t>
      </w:r>
      <w:r w:rsidRPr="00C16F1A">
        <w:t xml:space="preserve">, </w:t>
      </w:r>
      <w:r w:rsidR="00B7291A" w:rsidRPr="00C16F1A">
        <w:t xml:space="preserve">Магазины (код </w:t>
      </w:r>
      <w:r w:rsidRPr="00C16F1A">
        <w:t>4.4</w:t>
      </w:r>
      <w:r w:rsidR="00B7291A" w:rsidRPr="00C16F1A">
        <w:t>)</w:t>
      </w:r>
      <w:r w:rsidRPr="00C16F1A">
        <w:t xml:space="preserve">, </w:t>
      </w:r>
      <w:r w:rsidR="00B7291A" w:rsidRPr="00C16F1A">
        <w:t xml:space="preserve">Банковская и страховая деятельность (код </w:t>
      </w:r>
      <w:r w:rsidRPr="00C16F1A">
        <w:t>4.5</w:t>
      </w:r>
      <w:r w:rsidR="00B7291A" w:rsidRPr="00C16F1A">
        <w:t>)</w:t>
      </w:r>
      <w:r w:rsidRPr="00C16F1A">
        <w:t xml:space="preserve">, </w:t>
      </w:r>
      <w:r w:rsidR="00B7291A" w:rsidRPr="00C16F1A">
        <w:t xml:space="preserve">Общественное питание (код </w:t>
      </w:r>
      <w:r w:rsidRPr="00C16F1A">
        <w:t>4.6</w:t>
      </w:r>
      <w:r w:rsidR="00B7291A" w:rsidRPr="00C16F1A">
        <w:t>)</w:t>
      </w:r>
      <w:r w:rsidRPr="00C16F1A">
        <w:t xml:space="preserve">, </w:t>
      </w:r>
      <w:r w:rsidR="00B7291A" w:rsidRPr="00C16F1A">
        <w:t xml:space="preserve">Гостиничное обслуживание (код </w:t>
      </w:r>
      <w:r w:rsidRPr="00C16F1A">
        <w:t>4.7</w:t>
      </w:r>
      <w:r w:rsidR="00B7291A" w:rsidRPr="00C16F1A">
        <w:t>)</w:t>
      </w:r>
      <w:r w:rsidRPr="00C16F1A">
        <w:t xml:space="preserve"> и </w:t>
      </w:r>
      <w:r w:rsidR="00B7291A" w:rsidRPr="00C16F1A">
        <w:t xml:space="preserve">Спорт (код </w:t>
      </w:r>
      <w:r w:rsidRPr="00C16F1A">
        <w:t>5.1</w:t>
      </w:r>
      <w:r w:rsidR="00B7291A" w:rsidRPr="00C16F1A">
        <w:t>)</w:t>
      </w:r>
      <w:r w:rsidRPr="00C16F1A">
        <w:t xml:space="preserve"> и допускается только в случае, если указанные объекты имеют обособленные вхо</w:t>
      </w:r>
      <w:r w:rsidR="007F738C" w:rsidRPr="00C16F1A">
        <w:t>д д</w:t>
      </w:r>
      <w:r w:rsidRPr="00C16F1A">
        <w:t>ля посетителей, подъезд и парковочные места для хранения транспортных средств, самостоятельные шахты для вентиляции, отделение нежилых помещений от жилых противопожарными, звукоизолирующими перекрытиями и перегородками и при условии соблюдения строительных, экологических, санитарно-гигиенических, противопожарных и иных правил, нормативов;</w:t>
      </w:r>
    </w:p>
    <w:p w14:paraId="553D36A6" w14:textId="1CFBBFA0" w:rsidR="0078577C" w:rsidRPr="00C16F1A" w:rsidRDefault="0078577C" w:rsidP="0078577C">
      <w:pPr>
        <w:pStyle w:val="a6"/>
        <w:ind w:left="680" w:firstLine="0"/>
        <w:rPr>
          <w:rFonts w:ascii="Times New Roman" w:hAnsi="Times New Roman" w:cs="Times New Roman"/>
        </w:rPr>
      </w:pPr>
      <w:r w:rsidRPr="00C16F1A">
        <w:rPr>
          <w:rFonts w:ascii="Times New Roman" w:hAnsi="Times New Roman" w:cs="Times New Roman"/>
        </w:rPr>
        <w:t>7)</w:t>
      </w:r>
      <w:r w:rsidR="0008603F" w:rsidRPr="00C16F1A">
        <w:rPr>
          <w:rFonts w:ascii="Times New Roman" w:hAnsi="Times New Roman" w:cs="Times New Roman"/>
        </w:rPr>
        <w:t> </w:t>
      </w:r>
      <w:r w:rsidRPr="00C16F1A">
        <w:rPr>
          <w:rFonts w:ascii="Times New Roman" w:hAnsi="Times New Roman" w:cs="Times New Roman"/>
          <w:spacing w:val="-1"/>
        </w:rPr>
        <w:t xml:space="preserve">общая площадь встроенных, пристроенных и встроенно-пристроенных помещений многоквартирного жилого дома, занимаемых объектами нежилого назначения, за исключением подземных гаражей и автостоянок, не может превышать </w:t>
      </w:r>
      <w:r w:rsidR="008F2427" w:rsidRPr="00C16F1A">
        <w:rPr>
          <w:rFonts w:ascii="Times New Roman" w:hAnsi="Times New Roman" w:cs="Times New Roman"/>
          <w:spacing w:val="-1"/>
        </w:rPr>
        <w:t>20</w:t>
      </w:r>
      <w:r w:rsidRPr="00C16F1A">
        <w:rPr>
          <w:rFonts w:ascii="Times New Roman" w:hAnsi="Times New Roman" w:cs="Times New Roman"/>
          <w:spacing w:val="-1"/>
        </w:rPr>
        <w:t xml:space="preserve">% </w:t>
      </w:r>
      <w:r w:rsidR="008F2427" w:rsidRPr="00C16F1A">
        <w:rPr>
          <w:rFonts w:ascii="Times New Roman" w:hAnsi="Times New Roman" w:cs="Times New Roman"/>
          <w:spacing w:val="-1"/>
        </w:rPr>
        <w:t>для 2</w:t>
      </w:r>
      <w:r w:rsidR="007F738C" w:rsidRPr="00C16F1A">
        <w:rPr>
          <w:rFonts w:ascii="Times New Roman" w:hAnsi="Times New Roman" w:cs="Times New Roman"/>
          <w:spacing w:val="-1"/>
        </w:rPr>
        <w:t>.</w:t>
      </w:r>
      <w:r w:rsidR="008F2427" w:rsidRPr="00C16F1A">
        <w:rPr>
          <w:rFonts w:ascii="Times New Roman" w:hAnsi="Times New Roman" w:cs="Times New Roman"/>
          <w:spacing w:val="-1"/>
        </w:rPr>
        <w:t xml:space="preserve">5 и 15% для 2.6 </w:t>
      </w:r>
      <w:r w:rsidRPr="00C16F1A">
        <w:rPr>
          <w:rFonts w:ascii="Times New Roman" w:hAnsi="Times New Roman" w:cs="Times New Roman"/>
          <w:spacing w:val="-1"/>
        </w:rPr>
        <w:t>от общей площади помещений соответствующих многоквартирных домов;</w:t>
      </w:r>
    </w:p>
    <w:p w14:paraId="2866646F" w14:textId="77777777" w:rsidR="0078577C" w:rsidRPr="00C16F1A" w:rsidRDefault="0078577C" w:rsidP="0078577C">
      <w:pPr>
        <w:pStyle w:val="a6"/>
        <w:ind w:left="680" w:firstLine="0"/>
        <w:rPr>
          <w:rFonts w:ascii="Times New Roman" w:hAnsi="Times New Roman" w:cs="Times New Roman"/>
        </w:rPr>
      </w:pPr>
      <w:r w:rsidRPr="00C16F1A">
        <w:rPr>
          <w:rFonts w:ascii="Times New Roman" w:hAnsi="Times New Roman" w:cs="Times New Roman"/>
        </w:rPr>
        <w:t>8) размещение объектов вспомогательных видов разрешенного использования допускается при соблюдении строительных, экологических, санитарно-гигиенических, противопожарных и иных правил, нормативов.</w:t>
      </w:r>
    </w:p>
    <w:p w14:paraId="7B27BFE7" w14:textId="0FC62E14" w:rsidR="0041651F" w:rsidRPr="00C16F1A" w:rsidRDefault="0041651F" w:rsidP="0041651F">
      <w:pPr>
        <w:kinsoku w:val="0"/>
        <w:overflowPunct w:val="0"/>
        <w:autoSpaceDE w:val="0"/>
        <w:autoSpaceDN w:val="0"/>
        <w:adjustRightInd w:val="0"/>
        <w:ind w:right="106" w:firstLine="680"/>
        <w:jc w:val="both"/>
        <w:rPr>
          <w:spacing w:val="-1"/>
        </w:rPr>
      </w:pPr>
      <w:r w:rsidRPr="00C16F1A">
        <w:rPr>
          <w:spacing w:val="-1"/>
        </w:rPr>
        <w:t xml:space="preserve">3. Градостроительные регламенты всех территориальных зон применяются с учетом ограничений, определенных Главой </w:t>
      </w:r>
      <w:r w:rsidR="007C3017" w:rsidRPr="00C16F1A">
        <w:rPr>
          <w:spacing w:val="-1"/>
        </w:rPr>
        <w:t>Х</w:t>
      </w:r>
      <w:r w:rsidR="00DC576D" w:rsidRPr="00C16F1A">
        <w:rPr>
          <w:spacing w:val="-1"/>
          <w:lang w:val="en-US"/>
        </w:rPr>
        <w:t>I</w:t>
      </w:r>
      <w:r w:rsidRPr="00C16F1A">
        <w:rPr>
          <w:spacing w:val="-1"/>
        </w:rPr>
        <w:t xml:space="preserve"> настоящих Правил, иными документами по экологическим условиям и нормативному режиму хозяйственной деятельности с учетом требований статьи 9 настоящих Правил. Размещение новых и реконструкция объектов основных и условно разрешенных видов использования, в отношении которых устанавливаются санитарно-защитные зоны, допускается в соответствии с санитарно-эпидемиологическими правилами и нормативами.</w:t>
      </w:r>
    </w:p>
    <w:p w14:paraId="3EF9E8FE" w14:textId="77777777" w:rsidR="0078577C" w:rsidRPr="00C16F1A" w:rsidRDefault="0041651F" w:rsidP="0078577C">
      <w:pPr>
        <w:pStyle w:val="a6"/>
        <w:rPr>
          <w:rFonts w:ascii="Times New Roman" w:hAnsi="Times New Roman" w:cs="Times New Roman"/>
        </w:rPr>
      </w:pPr>
      <w:r w:rsidRPr="00C16F1A">
        <w:rPr>
          <w:rFonts w:ascii="Times New Roman" w:hAnsi="Times New Roman" w:cs="Times New Roman"/>
        </w:rPr>
        <w:t>4</w:t>
      </w:r>
      <w:r w:rsidR="0078577C" w:rsidRPr="00C16F1A">
        <w:rPr>
          <w:rFonts w:ascii="Times New Roman" w:hAnsi="Times New Roman" w:cs="Times New Roman"/>
        </w:rPr>
        <w:t xml:space="preserve">. К </w:t>
      </w:r>
      <w:r w:rsidR="0078577C" w:rsidRPr="00C16F1A">
        <w:rPr>
          <w:rFonts w:ascii="Times New Roman" w:hAnsi="Times New Roman" w:cs="Times New Roman"/>
          <w:b/>
          <w:bCs/>
        </w:rPr>
        <w:t>условно разрешенным видам использования</w:t>
      </w:r>
      <w:r w:rsidR="0078577C" w:rsidRPr="00C16F1A">
        <w:rPr>
          <w:rFonts w:ascii="Times New Roman" w:hAnsi="Times New Roman" w:cs="Times New Roman"/>
        </w:rPr>
        <w:t xml:space="preserve"> земельных участков и объектов капитального строительства установлены следующие общие требования:</w:t>
      </w:r>
    </w:p>
    <w:p w14:paraId="146C3DA8" w14:textId="77777777" w:rsidR="0078577C" w:rsidRPr="00C16F1A" w:rsidRDefault="0078577C" w:rsidP="0078577C">
      <w:pPr>
        <w:pStyle w:val="a6"/>
        <w:ind w:left="680" w:firstLine="0"/>
        <w:rPr>
          <w:rFonts w:ascii="Times New Roman" w:hAnsi="Times New Roman" w:cs="Times New Roman"/>
        </w:rPr>
      </w:pPr>
      <w:r w:rsidRPr="00C16F1A">
        <w:rPr>
          <w:rFonts w:ascii="Times New Roman" w:hAnsi="Times New Roman" w:cs="Times New Roman"/>
        </w:rPr>
        <w:t>1) в составе разрешения на условно разрешенный вид использования могут устанавливаться дополнительные ограничения с учетом возможности обеспечения указанного вида использования нормативными объектами социального назначения (только для жилой застройки), транспортного обслуживания и инженерно-технического обеспечения; соблюдения прав и законных интересов правообладателей смежных земельных участков и объектов капитального строительства, иных физических и юридических лиц; возможного негативного воздействия на окружающую среду.</w:t>
      </w:r>
    </w:p>
    <w:bookmarkEnd w:id="324"/>
    <w:bookmarkEnd w:id="325"/>
    <w:bookmarkEnd w:id="326"/>
    <w:p w14:paraId="1786004B" w14:textId="77777777" w:rsidR="0078577C" w:rsidRPr="00C16F1A" w:rsidRDefault="0078577C" w:rsidP="0078577C">
      <w:pPr>
        <w:pStyle w:val="a6"/>
        <w:rPr>
          <w:rFonts w:ascii="Times New Roman" w:hAnsi="Times New Roman" w:cs="Times New Roman"/>
        </w:rPr>
      </w:pPr>
      <w:r w:rsidRPr="00C16F1A">
        <w:rPr>
          <w:rFonts w:ascii="Times New Roman" w:hAnsi="Times New Roman" w:cs="Times New Roman"/>
        </w:rPr>
        <w:t xml:space="preserve">5. В части установления </w:t>
      </w:r>
      <w:r w:rsidRPr="00C16F1A">
        <w:rPr>
          <w:rFonts w:ascii="Times New Roman" w:hAnsi="Times New Roman" w:cs="Times New Roman"/>
          <w:b/>
          <w:bCs/>
        </w:rPr>
        <w:t>предельных параметров разрешенного строительства</w:t>
      </w:r>
      <w:r w:rsidRPr="00C16F1A">
        <w:rPr>
          <w:rFonts w:ascii="Times New Roman" w:hAnsi="Times New Roman" w:cs="Times New Roman"/>
        </w:rPr>
        <w:t>, реконструкции объектов капитального строительства во всех территориальных зонах действуют следующие требования:</w:t>
      </w:r>
    </w:p>
    <w:p w14:paraId="0AC601CF" w14:textId="77777777" w:rsidR="0078577C" w:rsidRPr="00C16F1A" w:rsidRDefault="0078577C" w:rsidP="0078577C">
      <w:pPr>
        <w:pStyle w:val="a6"/>
        <w:ind w:left="680" w:firstLine="0"/>
        <w:rPr>
          <w:rFonts w:ascii="Times New Roman" w:hAnsi="Times New Roman" w:cs="Times New Roman"/>
        </w:rPr>
      </w:pPr>
      <w:r w:rsidRPr="00C16F1A">
        <w:rPr>
          <w:rFonts w:ascii="Times New Roman" w:hAnsi="Times New Roman" w:cs="Times New Roman"/>
        </w:rPr>
        <w:t>1) при определении количества этажей в целях применения Правил в количество этажей объектов капитального строительства включаются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метра;</w:t>
      </w:r>
    </w:p>
    <w:p w14:paraId="69401D64" w14:textId="77777777" w:rsidR="0078577C" w:rsidRPr="00C16F1A" w:rsidRDefault="0078577C" w:rsidP="0078577C">
      <w:pPr>
        <w:pStyle w:val="a6"/>
        <w:ind w:left="680" w:firstLine="0"/>
        <w:rPr>
          <w:rFonts w:ascii="Times New Roman" w:hAnsi="Times New Roman" w:cs="Times New Roman"/>
        </w:rPr>
      </w:pPr>
      <w:r w:rsidRPr="00C16F1A">
        <w:rPr>
          <w:rFonts w:ascii="Times New Roman" w:hAnsi="Times New Roman" w:cs="Times New Roman"/>
        </w:rPr>
        <w:t>2) требования к максимальной высоте зданий, строений, сооружений включают общую высоту от планировочной отметки земли до конька крыши или парапета плоской кровли зданий, строений и сооружений;</w:t>
      </w:r>
    </w:p>
    <w:p w14:paraId="5BB47233" w14:textId="77777777" w:rsidR="0078577C" w:rsidRPr="00C16F1A" w:rsidRDefault="0078577C" w:rsidP="0078577C">
      <w:pPr>
        <w:pStyle w:val="a6"/>
        <w:ind w:left="680" w:firstLine="0"/>
        <w:rPr>
          <w:rFonts w:ascii="Times New Roman" w:hAnsi="Times New Roman" w:cs="Times New Roman"/>
        </w:rPr>
      </w:pPr>
      <w:r w:rsidRPr="00C16F1A">
        <w:rPr>
          <w:rFonts w:ascii="Times New Roman" w:hAnsi="Times New Roman" w:cs="Times New Roman"/>
        </w:rPr>
        <w:t>3) требования в части максимальной высоты зданий, строений, сооружений, установленные настоящими Правилами, не распространяются на антенны, вентиляционные и дымовые трубы, ограждения, объекты религиозного назначения, а также на инженерное оборудование в открытом исполнении, на сквозные металлические конструкции в открытом исполнении, являющиеся частью здания или отдельно стоящие;</w:t>
      </w:r>
    </w:p>
    <w:p w14:paraId="348DE572" w14:textId="79EFE02B" w:rsidR="0078577C" w:rsidRPr="00C16F1A" w:rsidRDefault="0078577C" w:rsidP="0078577C">
      <w:pPr>
        <w:pStyle w:val="a6"/>
        <w:ind w:left="680" w:firstLine="0"/>
        <w:rPr>
          <w:rFonts w:ascii="Times New Roman" w:hAnsi="Times New Roman" w:cs="Times New Roman"/>
        </w:rPr>
      </w:pPr>
      <w:r w:rsidRPr="00C16F1A">
        <w:rPr>
          <w:rFonts w:ascii="Times New Roman" w:hAnsi="Times New Roman" w:cs="Times New Roman"/>
        </w:rPr>
        <w:lastRenderedPageBreak/>
        <w:t xml:space="preserve">4) при определении минимальной площади для размещения машино-мест в границах земельных участков объектов с видами </w:t>
      </w:r>
      <w:r w:rsidR="00A04BB8" w:rsidRPr="00C16F1A">
        <w:rPr>
          <w:rFonts w:ascii="Times New Roman" w:hAnsi="Times New Roman" w:cs="Times New Roman"/>
        </w:rPr>
        <w:t>разрешённого</w:t>
      </w:r>
      <w:r w:rsidRPr="00C16F1A">
        <w:rPr>
          <w:rFonts w:ascii="Times New Roman" w:hAnsi="Times New Roman" w:cs="Times New Roman"/>
        </w:rPr>
        <w:t xml:space="preserve"> использования</w:t>
      </w:r>
      <w:r w:rsidR="00B7291A" w:rsidRPr="00C16F1A">
        <w:rPr>
          <w:rFonts w:ascii="Times New Roman" w:hAnsi="Times New Roman" w:cs="Times New Roman"/>
        </w:rPr>
        <w:t>:</w:t>
      </w:r>
      <w:r w:rsidRPr="00C16F1A">
        <w:rPr>
          <w:rFonts w:ascii="Times New Roman" w:hAnsi="Times New Roman" w:cs="Times New Roman"/>
        </w:rPr>
        <w:t xml:space="preserve"> </w:t>
      </w:r>
      <w:r w:rsidR="00B7291A" w:rsidRPr="00C16F1A">
        <w:rPr>
          <w:rFonts w:ascii="Times New Roman" w:hAnsi="Times New Roman" w:cs="Times New Roman"/>
        </w:rPr>
        <w:t xml:space="preserve">Обслуживание жилой застройки (код </w:t>
      </w:r>
      <w:r w:rsidRPr="00C16F1A">
        <w:rPr>
          <w:rFonts w:ascii="Times New Roman" w:hAnsi="Times New Roman" w:cs="Times New Roman"/>
        </w:rPr>
        <w:t>2.7</w:t>
      </w:r>
      <w:r w:rsidR="00B7291A" w:rsidRPr="00C16F1A">
        <w:rPr>
          <w:rFonts w:ascii="Times New Roman" w:hAnsi="Times New Roman" w:cs="Times New Roman"/>
        </w:rPr>
        <w:t>)</w:t>
      </w:r>
      <w:r w:rsidRPr="00C16F1A">
        <w:rPr>
          <w:rFonts w:ascii="Times New Roman" w:hAnsi="Times New Roman" w:cs="Times New Roman"/>
        </w:rPr>
        <w:t xml:space="preserve">, </w:t>
      </w:r>
      <w:r w:rsidR="00233432" w:rsidRPr="00C16F1A">
        <w:rPr>
          <w:rFonts w:ascii="Times New Roman" w:hAnsi="Times New Roman" w:cs="Times New Roman"/>
        </w:rPr>
        <w:t xml:space="preserve">Стационарное медицинское обслуживание </w:t>
      </w:r>
      <w:r w:rsidR="00B7291A" w:rsidRPr="00C16F1A">
        <w:rPr>
          <w:rFonts w:ascii="Times New Roman" w:hAnsi="Times New Roman" w:cs="Times New Roman"/>
        </w:rPr>
        <w:t xml:space="preserve">(код </w:t>
      </w:r>
      <w:r w:rsidRPr="00C16F1A">
        <w:rPr>
          <w:rFonts w:ascii="Times New Roman" w:hAnsi="Times New Roman" w:cs="Times New Roman"/>
        </w:rPr>
        <w:t>3.4.2</w:t>
      </w:r>
      <w:r w:rsidR="00B7291A" w:rsidRPr="00C16F1A">
        <w:rPr>
          <w:rFonts w:ascii="Times New Roman" w:hAnsi="Times New Roman" w:cs="Times New Roman"/>
        </w:rPr>
        <w:t>)</w:t>
      </w:r>
      <w:r w:rsidRPr="00C16F1A">
        <w:rPr>
          <w:rFonts w:ascii="Times New Roman" w:hAnsi="Times New Roman" w:cs="Times New Roman"/>
        </w:rPr>
        <w:t xml:space="preserve">, </w:t>
      </w:r>
      <w:r w:rsidR="00233432" w:rsidRPr="00C16F1A">
        <w:rPr>
          <w:rFonts w:ascii="Times New Roman" w:hAnsi="Times New Roman" w:cs="Times New Roman"/>
        </w:rPr>
        <w:t xml:space="preserve">Образование и просвещение </w:t>
      </w:r>
      <w:r w:rsidR="00B7291A" w:rsidRPr="00C16F1A">
        <w:rPr>
          <w:rFonts w:ascii="Times New Roman" w:hAnsi="Times New Roman" w:cs="Times New Roman"/>
        </w:rPr>
        <w:t xml:space="preserve">(код </w:t>
      </w:r>
      <w:r w:rsidRPr="00C16F1A">
        <w:rPr>
          <w:rFonts w:ascii="Times New Roman" w:hAnsi="Times New Roman" w:cs="Times New Roman"/>
        </w:rPr>
        <w:t>3.5</w:t>
      </w:r>
      <w:r w:rsidR="00B7291A" w:rsidRPr="00C16F1A">
        <w:rPr>
          <w:rFonts w:ascii="Times New Roman" w:hAnsi="Times New Roman" w:cs="Times New Roman"/>
        </w:rPr>
        <w:t>)</w:t>
      </w:r>
      <w:r w:rsidRPr="00C16F1A">
        <w:rPr>
          <w:rFonts w:ascii="Times New Roman" w:hAnsi="Times New Roman" w:cs="Times New Roman"/>
        </w:rPr>
        <w:t xml:space="preserve">, </w:t>
      </w:r>
      <w:r w:rsidR="00233432" w:rsidRPr="00C16F1A">
        <w:rPr>
          <w:rFonts w:ascii="Times New Roman" w:hAnsi="Times New Roman" w:cs="Times New Roman"/>
        </w:rPr>
        <w:t xml:space="preserve">Дошкольное, начальное и среднее общее образование </w:t>
      </w:r>
      <w:r w:rsidR="00B7291A" w:rsidRPr="00C16F1A">
        <w:rPr>
          <w:rFonts w:ascii="Times New Roman" w:hAnsi="Times New Roman" w:cs="Times New Roman"/>
        </w:rPr>
        <w:t xml:space="preserve">(код </w:t>
      </w:r>
      <w:r w:rsidRPr="00C16F1A">
        <w:rPr>
          <w:rFonts w:ascii="Times New Roman" w:hAnsi="Times New Roman" w:cs="Times New Roman"/>
        </w:rPr>
        <w:t>3.5.1</w:t>
      </w:r>
      <w:r w:rsidR="00B7291A" w:rsidRPr="00C16F1A">
        <w:rPr>
          <w:rFonts w:ascii="Times New Roman" w:hAnsi="Times New Roman" w:cs="Times New Roman"/>
        </w:rPr>
        <w:t>)</w:t>
      </w:r>
      <w:r w:rsidRPr="00C16F1A">
        <w:rPr>
          <w:rFonts w:ascii="Times New Roman" w:hAnsi="Times New Roman" w:cs="Times New Roman"/>
        </w:rPr>
        <w:t>,</w:t>
      </w:r>
      <w:r w:rsidR="00233432" w:rsidRPr="00C16F1A">
        <w:rPr>
          <w:rFonts w:ascii="Times New Roman" w:hAnsi="Times New Roman" w:cs="Times New Roman"/>
        </w:rPr>
        <w:t xml:space="preserve"> Среднее и высшее профессиональное образование</w:t>
      </w:r>
      <w:r w:rsidRPr="00C16F1A">
        <w:rPr>
          <w:rFonts w:ascii="Times New Roman" w:hAnsi="Times New Roman" w:cs="Times New Roman"/>
        </w:rPr>
        <w:t xml:space="preserve"> </w:t>
      </w:r>
      <w:r w:rsidR="00B7291A" w:rsidRPr="00C16F1A">
        <w:rPr>
          <w:rFonts w:ascii="Times New Roman" w:hAnsi="Times New Roman" w:cs="Times New Roman"/>
        </w:rPr>
        <w:t xml:space="preserve">(код </w:t>
      </w:r>
      <w:r w:rsidRPr="00C16F1A">
        <w:rPr>
          <w:rFonts w:ascii="Times New Roman" w:hAnsi="Times New Roman" w:cs="Times New Roman"/>
        </w:rPr>
        <w:t>3.5.2</w:t>
      </w:r>
      <w:r w:rsidR="00B7291A" w:rsidRPr="00C16F1A">
        <w:rPr>
          <w:rFonts w:ascii="Times New Roman" w:hAnsi="Times New Roman" w:cs="Times New Roman"/>
        </w:rPr>
        <w:t>)</w:t>
      </w:r>
      <w:r w:rsidRPr="00C16F1A">
        <w:rPr>
          <w:rFonts w:ascii="Times New Roman" w:hAnsi="Times New Roman" w:cs="Times New Roman"/>
        </w:rPr>
        <w:t xml:space="preserve">, </w:t>
      </w:r>
      <w:r w:rsidR="00233432" w:rsidRPr="00C16F1A">
        <w:rPr>
          <w:rFonts w:ascii="Times New Roman" w:hAnsi="Times New Roman" w:cs="Times New Roman"/>
        </w:rPr>
        <w:t xml:space="preserve">Объекты торговли (торговые центры, торгово-развлекательные центры (комплексы) (код </w:t>
      </w:r>
      <w:r w:rsidRPr="00C16F1A">
        <w:rPr>
          <w:rFonts w:ascii="Times New Roman" w:hAnsi="Times New Roman" w:cs="Times New Roman"/>
        </w:rPr>
        <w:t>4.2</w:t>
      </w:r>
      <w:r w:rsidR="00233432" w:rsidRPr="00C16F1A">
        <w:rPr>
          <w:rFonts w:ascii="Times New Roman" w:hAnsi="Times New Roman" w:cs="Times New Roman"/>
        </w:rPr>
        <w:t>)</w:t>
      </w:r>
      <w:r w:rsidRPr="00C16F1A">
        <w:rPr>
          <w:rFonts w:ascii="Times New Roman" w:hAnsi="Times New Roman" w:cs="Times New Roman"/>
        </w:rPr>
        <w:t xml:space="preserve">, </w:t>
      </w:r>
      <w:r w:rsidR="00233432" w:rsidRPr="00C16F1A">
        <w:rPr>
          <w:rFonts w:ascii="Times New Roman" w:hAnsi="Times New Roman" w:cs="Times New Roman"/>
        </w:rPr>
        <w:t xml:space="preserve">Рынки (код </w:t>
      </w:r>
      <w:r w:rsidRPr="00C16F1A">
        <w:rPr>
          <w:rFonts w:ascii="Times New Roman" w:hAnsi="Times New Roman" w:cs="Times New Roman"/>
        </w:rPr>
        <w:t>4.3</w:t>
      </w:r>
      <w:r w:rsidR="00233432" w:rsidRPr="00C16F1A">
        <w:rPr>
          <w:rFonts w:ascii="Times New Roman" w:hAnsi="Times New Roman" w:cs="Times New Roman"/>
        </w:rPr>
        <w:t>)</w:t>
      </w:r>
      <w:r w:rsidRPr="00C16F1A">
        <w:rPr>
          <w:rFonts w:ascii="Times New Roman" w:hAnsi="Times New Roman" w:cs="Times New Roman"/>
        </w:rPr>
        <w:t xml:space="preserve">, </w:t>
      </w:r>
      <w:r w:rsidR="00233432" w:rsidRPr="00C16F1A">
        <w:rPr>
          <w:rFonts w:ascii="Times New Roman" w:hAnsi="Times New Roman" w:cs="Times New Roman"/>
        </w:rPr>
        <w:t xml:space="preserve">Магазины (код </w:t>
      </w:r>
      <w:r w:rsidRPr="00C16F1A">
        <w:rPr>
          <w:rFonts w:ascii="Times New Roman" w:hAnsi="Times New Roman" w:cs="Times New Roman"/>
        </w:rPr>
        <w:t>4.4</w:t>
      </w:r>
      <w:r w:rsidR="00233432" w:rsidRPr="00C16F1A">
        <w:rPr>
          <w:rFonts w:ascii="Times New Roman" w:hAnsi="Times New Roman" w:cs="Times New Roman"/>
        </w:rPr>
        <w:t>)</w:t>
      </w:r>
      <w:r w:rsidRPr="00C16F1A">
        <w:rPr>
          <w:rFonts w:ascii="Times New Roman" w:hAnsi="Times New Roman" w:cs="Times New Roman"/>
        </w:rPr>
        <w:t xml:space="preserve">, </w:t>
      </w:r>
      <w:r w:rsidR="00233432" w:rsidRPr="00C16F1A">
        <w:rPr>
          <w:rFonts w:ascii="Times New Roman" w:hAnsi="Times New Roman" w:cs="Times New Roman"/>
        </w:rPr>
        <w:t xml:space="preserve">Общественное питание (код </w:t>
      </w:r>
      <w:r w:rsidRPr="00C16F1A">
        <w:rPr>
          <w:rFonts w:ascii="Times New Roman" w:hAnsi="Times New Roman" w:cs="Times New Roman"/>
        </w:rPr>
        <w:t>4.6</w:t>
      </w:r>
      <w:r w:rsidR="00233432" w:rsidRPr="00C16F1A">
        <w:rPr>
          <w:rFonts w:ascii="Times New Roman" w:hAnsi="Times New Roman" w:cs="Times New Roman"/>
        </w:rPr>
        <w:t>)</w:t>
      </w:r>
      <w:r w:rsidRPr="00C16F1A">
        <w:rPr>
          <w:rFonts w:ascii="Times New Roman" w:hAnsi="Times New Roman" w:cs="Times New Roman"/>
        </w:rPr>
        <w:t xml:space="preserve"> дополнительно должен учитываться расчет количества мест на погрузочно-разгрузочных площадках из расчета 90 квадратных метров на одно место, для остальных видов разрешенного использования – по заданию на проектирование.</w:t>
      </w:r>
    </w:p>
    <w:p w14:paraId="42A814DD" w14:textId="77777777" w:rsidR="0078577C" w:rsidRPr="00C16F1A" w:rsidRDefault="0078577C" w:rsidP="0078577C">
      <w:pPr>
        <w:pStyle w:val="a6"/>
        <w:rPr>
          <w:rFonts w:ascii="Times New Roman" w:hAnsi="Times New Roman" w:cs="Times New Roman"/>
        </w:rPr>
      </w:pPr>
      <w:r w:rsidRPr="00C16F1A">
        <w:rPr>
          <w:rFonts w:ascii="Times New Roman" w:hAnsi="Times New Roman" w:cs="Times New Roman"/>
        </w:rPr>
        <w:t xml:space="preserve">6. К </w:t>
      </w:r>
      <w:r w:rsidRPr="00C16F1A">
        <w:rPr>
          <w:rFonts w:ascii="Times New Roman" w:hAnsi="Times New Roman" w:cs="Times New Roman"/>
          <w:b/>
          <w:bCs/>
        </w:rPr>
        <w:t>ограждению земельных участков</w:t>
      </w:r>
      <w:r w:rsidRPr="00C16F1A">
        <w:rPr>
          <w:rFonts w:ascii="Times New Roman" w:hAnsi="Times New Roman" w:cs="Times New Roman"/>
        </w:rPr>
        <w:t xml:space="preserve"> (за исключением шумозащитных экранов) устанавливаются следующие требования: </w:t>
      </w:r>
    </w:p>
    <w:p w14:paraId="453542F1" w14:textId="77777777" w:rsidR="0078577C" w:rsidRPr="00C16F1A" w:rsidRDefault="0078577C" w:rsidP="0078577C">
      <w:pPr>
        <w:kinsoku w:val="0"/>
        <w:overflowPunct w:val="0"/>
        <w:autoSpaceDE w:val="0"/>
        <w:autoSpaceDN w:val="0"/>
        <w:adjustRightInd w:val="0"/>
        <w:ind w:left="680" w:right="106"/>
        <w:jc w:val="both"/>
      </w:pPr>
      <w:r w:rsidRPr="00C16F1A">
        <w:t xml:space="preserve">1) общие требования к ограждениям земельных участков </w:t>
      </w:r>
    </w:p>
    <w:p w14:paraId="2755FD88" w14:textId="77777777" w:rsidR="0078577C" w:rsidRPr="00C16F1A" w:rsidRDefault="0078577C" w:rsidP="0078577C">
      <w:pPr>
        <w:kinsoku w:val="0"/>
        <w:overflowPunct w:val="0"/>
        <w:autoSpaceDE w:val="0"/>
        <w:autoSpaceDN w:val="0"/>
        <w:adjustRightInd w:val="0"/>
        <w:ind w:left="680" w:right="106"/>
        <w:jc w:val="both"/>
      </w:pPr>
      <w:r w:rsidRPr="00C16F1A">
        <w:t>- живые изгороди не должны выступать за границы земельных участков, иметь острые шипы и колючки со стороны главного фасада (главных фасадов) дома, примыкающих пешеходных дорожек и тротуаров;</w:t>
      </w:r>
    </w:p>
    <w:p w14:paraId="28EC060D" w14:textId="77777777" w:rsidR="0078577C" w:rsidRPr="00C16F1A" w:rsidRDefault="0078577C" w:rsidP="0078577C">
      <w:pPr>
        <w:kinsoku w:val="0"/>
        <w:overflowPunct w:val="0"/>
        <w:autoSpaceDE w:val="0"/>
        <w:autoSpaceDN w:val="0"/>
        <w:adjustRightInd w:val="0"/>
        <w:ind w:left="680" w:right="106"/>
        <w:jc w:val="both"/>
      </w:pPr>
      <w:r w:rsidRPr="00C16F1A">
        <w:t>- технические характеристики возводимого ограждения земельного участка (высота ограждения, материал, используемый для возведения ограждения, иные характеристики) должны соответствовать требованиям, предъявляемым Правилами и действующим законодательством Российской Федерации, не нарушать права третьих лиц.</w:t>
      </w:r>
    </w:p>
    <w:p w14:paraId="01B0EAAE" w14:textId="77777777" w:rsidR="0078577C" w:rsidRPr="00C16F1A" w:rsidRDefault="0078577C" w:rsidP="0078577C">
      <w:pPr>
        <w:kinsoku w:val="0"/>
        <w:overflowPunct w:val="0"/>
        <w:autoSpaceDE w:val="0"/>
        <w:autoSpaceDN w:val="0"/>
        <w:adjustRightInd w:val="0"/>
        <w:ind w:left="680" w:right="106"/>
        <w:jc w:val="both"/>
      </w:pPr>
      <w:r w:rsidRPr="00C16F1A">
        <w:t>2) требования к ограждению земельных участков для земельных участков с видом разрешенного использования:</w:t>
      </w:r>
    </w:p>
    <w:tbl>
      <w:tblPr>
        <w:tblStyle w:val="aff5"/>
        <w:tblW w:w="5000" w:type="pct"/>
        <w:tblLook w:val="04A0" w:firstRow="1" w:lastRow="0" w:firstColumn="1" w:lastColumn="0" w:noHBand="0" w:noVBand="1"/>
      </w:tblPr>
      <w:tblGrid>
        <w:gridCol w:w="3156"/>
        <w:gridCol w:w="4063"/>
        <w:gridCol w:w="2352"/>
      </w:tblGrid>
      <w:tr w:rsidR="00BD735D" w:rsidRPr="00C16F1A" w14:paraId="56E0EC54" w14:textId="77777777" w:rsidTr="00241738">
        <w:trPr>
          <w:tblHeader/>
        </w:trPr>
        <w:tc>
          <w:tcPr>
            <w:tcW w:w="1692" w:type="pct"/>
            <w:vAlign w:val="center"/>
          </w:tcPr>
          <w:p w14:paraId="7B27D366" w14:textId="77777777" w:rsidR="0078577C" w:rsidRPr="00C16F1A" w:rsidRDefault="0078577C" w:rsidP="00241738">
            <w:pPr>
              <w:kinsoku w:val="0"/>
              <w:overflowPunct w:val="0"/>
              <w:autoSpaceDE w:val="0"/>
              <w:autoSpaceDN w:val="0"/>
              <w:adjustRightInd w:val="0"/>
              <w:ind w:right="106"/>
              <w:jc w:val="center"/>
              <w:rPr>
                <w:sz w:val="22"/>
                <w:szCs w:val="22"/>
              </w:rPr>
            </w:pPr>
            <w:r w:rsidRPr="00C16F1A">
              <w:rPr>
                <w:sz w:val="22"/>
                <w:szCs w:val="22"/>
              </w:rPr>
              <w:t>Вид разрешенного использования земельного участка</w:t>
            </w:r>
          </w:p>
        </w:tc>
        <w:tc>
          <w:tcPr>
            <w:tcW w:w="2166" w:type="pct"/>
            <w:vAlign w:val="center"/>
          </w:tcPr>
          <w:p w14:paraId="41E5E71E" w14:textId="77777777" w:rsidR="0078577C" w:rsidRPr="00C16F1A" w:rsidRDefault="0078577C" w:rsidP="00241738">
            <w:pPr>
              <w:kinsoku w:val="0"/>
              <w:overflowPunct w:val="0"/>
              <w:autoSpaceDE w:val="0"/>
              <w:autoSpaceDN w:val="0"/>
              <w:adjustRightInd w:val="0"/>
              <w:ind w:right="106"/>
              <w:jc w:val="center"/>
              <w:rPr>
                <w:sz w:val="22"/>
                <w:szCs w:val="22"/>
              </w:rPr>
            </w:pPr>
            <w:r w:rsidRPr="00C16F1A">
              <w:rPr>
                <w:sz w:val="22"/>
                <w:szCs w:val="22"/>
              </w:rPr>
              <w:t>Максимальная высота ограждения</w:t>
            </w:r>
          </w:p>
        </w:tc>
        <w:tc>
          <w:tcPr>
            <w:tcW w:w="1142" w:type="pct"/>
            <w:vAlign w:val="center"/>
          </w:tcPr>
          <w:p w14:paraId="2BE04C6E" w14:textId="77777777" w:rsidR="0078577C" w:rsidRPr="00C16F1A" w:rsidRDefault="0078577C" w:rsidP="00241738">
            <w:pPr>
              <w:kinsoku w:val="0"/>
              <w:overflowPunct w:val="0"/>
              <w:autoSpaceDE w:val="0"/>
              <w:autoSpaceDN w:val="0"/>
              <w:adjustRightInd w:val="0"/>
              <w:ind w:right="106"/>
              <w:jc w:val="center"/>
              <w:rPr>
                <w:sz w:val="22"/>
                <w:szCs w:val="22"/>
              </w:rPr>
            </w:pPr>
            <w:r w:rsidRPr="00C16F1A">
              <w:rPr>
                <w:sz w:val="22"/>
                <w:szCs w:val="22"/>
              </w:rPr>
              <w:t>Тип ограждения</w:t>
            </w:r>
          </w:p>
        </w:tc>
      </w:tr>
      <w:tr w:rsidR="00BD735D" w:rsidRPr="00C16F1A" w14:paraId="3CAE3DCD" w14:textId="77777777" w:rsidTr="00241738">
        <w:tc>
          <w:tcPr>
            <w:tcW w:w="1692" w:type="pct"/>
          </w:tcPr>
          <w:p w14:paraId="0DD74097" w14:textId="77777777" w:rsidR="0078577C" w:rsidRPr="00C16F1A" w:rsidRDefault="0078577C" w:rsidP="00241738">
            <w:pPr>
              <w:kinsoku w:val="0"/>
              <w:overflowPunct w:val="0"/>
              <w:autoSpaceDE w:val="0"/>
              <w:autoSpaceDN w:val="0"/>
              <w:adjustRightInd w:val="0"/>
              <w:ind w:right="106"/>
              <w:jc w:val="both"/>
              <w:rPr>
                <w:sz w:val="22"/>
                <w:szCs w:val="22"/>
              </w:rPr>
            </w:pPr>
            <w:r w:rsidRPr="00C16F1A">
              <w:rPr>
                <w:spacing w:val="-1"/>
                <w:sz w:val="22"/>
                <w:szCs w:val="22"/>
              </w:rPr>
              <w:t>Малоэтажная многоквартирная жилая застройка (код 2.1.1), Среднеэтажная жилая застройка (код 2.5) и Многоэтажная жилая застройка (код 2.6)</w:t>
            </w:r>
          </w:p>
        </w:tc>
        <w:tc>
          <w:tcPr>
            <w:tcW w:w="3308" w:type="pct"/>
            <w:gridSpan w:val="2"/>
          </w:tcPr>
          <w:p w14:paraId="15D58DD1" w14:textId="77777777" w:rsidR="0078577C" w:rsidRPr="00C16F1A" w:rsidRDefault="0078577C" w:rsidP="00241738">
            <w:pPr>
              <w:kinsoku w:val="0"/>
              <w:overflowPunct w:val="0"/>
              <w:autoSpaceDE w:val="0"/>
              <w:autoSpaceDN w:val="0"/>
              <w:adjustRightInd w:val="0"/>
              <w:ind w:right="106"/>
              <w:jc w:val="both"/>
              <w:rPr>
                <w:sz w:val="22"/>
                <w:szCs w:val="22"/>
              </w:rPr>
            </w:pPr>
            <w:r w:rsidRPr="00C16F1A">
              <w:rPr>
                <w:sz w:val="22"/>
                <w:szCs w:val="22"/>
              </w:rPr>
              <w:t>запрещено для любой формы собственности</w:t>
            </w:r>
          </w:p>
        </w:tc>
      </w:tr>
      <w:tr w:rsidR="00BD735D" w:rsidRPr="00C16F1A" w14:paraId="4E4F471C" w14:textId="77777777" w:rsidTr="00241738">
        <w:tc>
          <w:tcPr>
            <w:tcW w:w="1692" w:type="pct"/>
          </w:tcPr>
          <w:p w14:paraId="0385C821" w14:textId="77777777" w:rsidR="0078577C" w:rsidRPr="00C16F1A" w:rsidRDefault="0078577C" w:rsidP="00776304">
            <w:pPr>
              <w:kinsoku w:val="0"/>
              <w:overflowPunct w:val="0"/>
              <w:autoSpaceDE w:val="0"/>
              <w:autoSpaceDN w:val="0"/>
              <w:adjustRightInd w:val="0"/>
              <w:ind w:right="106"/>
              <w:jc w:val="both"/>
              <w:rPr>
                <w:sz w:val="22"/>
                <w:szCs w:val="22"/>
              </w:rPr>
            </w:pPr>
            <w:r w:rsidRPr="00C16F1A">
              <w:rPr>
                <w:sz w:val="22"/>
                <w:szCs w:val="22"/>
              </w:rPr>
              <w:t>Для индивидуального жил</w:t>
            </w:r>
            <w:r w:rsidR="00776304" w:rsidRPr="00C16F1A">
              <w:rPr>
                <w:sz w:val="22"/>
                <w:szCs w:val="22"/>
              </w:rPr>
              <w:t>ищного строительства (код 2.1)</w:t>
            </w:r>
          </w:p>
        </w:tc>
        <w:tc>
          <w:tcPr>
            <w:tcW w:w="2166" w:type="pct"/>
          </w:tcPr>
          <w:p w14:paraId="3E5B479F" w14:textId="77777777" w:rsidR="0078577C" w:rsidRPr="00C16F1A" w:rsidRDefault="0078577C" w:rsidP="00241738">
            <w:pPr>
              <w:ind w:right="106"/>
              <w:jc w:val="both"/>
              <w:rPr>
                <w:sz w:val="22"/>
                <w:szCs w:val="22"/>
              </w:rPr>
            </w:pPr>
            <w:r w:rsidRPr="00C16F1A">
              <w:rPr>
                <w:sz w:val="22"/>
                <w:szCs w:val="22"/>
              </w:rPr>
              <w:t>- максимальная высота ограждения земельных участков со стороны улично-дорожной сети: 2,0 метра;</w:t>
            </w:r>
          </w:p>
          <w:p w14:paraId="4ED769FD" w14:textId="77777777" w:rsidR="0078577C" w:rsidRPr="00C16F1A" w:rsidRDefault="0078577C" w:rsidP="00241738">
            <w:pPr>
              <w:kinsoku w:val="0"/>
              <w:overflowPunct w:val="0"/>
              <w:autoSpaceDE w:val="0"/>
              <w:autoSpaceDN w:val="0"/>
              <w:adjustRightInd w:val="0"/>
              <w:ind w:right="106"/>
              <w:jc w:val="both"/>
              <w:rPr>
                <w:sz w:val="22"/>
                <w:szCs w:val="22"/>
              </w:rPr>
            </w:pPr>
            <w:r w:rsidRPr="00C16F1A">
              <w:rPr>
                <w:sz w:val="22"/>
                <w:szCs w:val="22"/>
              </w:rPr>
              <w:t xml:space="preserve">- максимальная высота ограждения земельных участков на границе с соседним земельным участком допускается: 1,8 метра </w:t>
            </w:r>
          </w:p>
        </w:tc>
        <w:tc>
          <w:tcPr>
            <w:tcW w:w="1142" w:type="pct"/>
          </w:tcPr>
          <w:p w14:paraId="3909F6D6" w14:textId="77777777" w:rsidR="0078577C" w:rsidRPr="00C16F1A" w:rsidRDefault="0078577C" w:rsidP="00241738">
            <w:pPr>
              <w:kinsoku w:val="0"/>
              <w:overflowPunct w:val="0"/>
              <w:autoSpaceDE w:val="0"/>
              <w:autoSpaceDN w:val="0"/>
              <w:adjustRightInd w:val="0"/>
              <w:ind w:right="106"/>
              <w:jc w:val="both"/>
              <w:rPr>
                <w:sz w:val="22"/>
                <w:szCs w:val="22"/>
              </w:rPr>
            </w:pPr>
            <w:r w:rsidRPr="00C16F1A">
              <w:rPr>
                <w:sz w:val="22"/>
                <w:szCs w:val="22"/>
              </w:rPr>
              <w:t>не установлено</w:t>
            </w:r>
          </w:p>
        </w:tc>
      </w:tr>
      <w:tr w:rsidR="00BD735D" w:rsidRPr="00C16F1A" w14:paraId="19E6BFE8" w14:textId="77777777" w:rsidTr="00241738">
        <w:tc>
          <w:tcPr>
            <w:tcW w:w="1692" w:type="pct"/>
          </w:tcPr>
          <w:p w14:paraId="5267CF11" w14:textId="77777777" w:rsidR="0078577C" w:rsidRPr="00C16F1A" w:rsidRDefault="0078577C" w:rsidP="00241738">
            <w:pPr>
              <w:kinsoku w:val="0"/>
              <w:overflowPunct w:val="0"/>
              <w:autoSpaceDE w:val="0"/>
              <w:autoSpaceDN w:val="0"/>
              <w:adjustRightInd w:val="0"/>
              <w:ind w:right="106"/>
              <w:jc w:val="both"/>
              <w:rPr>
                <w:sz w:val="22"/>
                <w:szCs w:val="22"/>
              </w:rPr>
            </w:pPr>
            <w:r w:rsidRPr="00C16F1A">
              <w:rPr>
                <w:sz w:val="22"/>
                <w:szCs w:val="22"/>
              </w:rPr>
              <w:t>для остальных видов разрешенного использования</w:t>
            </w:r>
          </w:p>
        </w:tc>
        <w:tc>
          <w:tcPr>
            <w:tcW w:w="2166" w:type="pct"/>
          </w:tcPr>
          <w:p w14:paraId="737FAD78" w14:textId="77777777" w:rsidR="0078577C" w:rsidRPr="00C16F1A" w:rsidRDefault="0078577C" w:rsidP="00241738">
            <w:pPr>
              <w:ind w:right="106"/>
              <w:jc w:val="both"/>
              <w:rPr>
                <w:sz w:val="22"/>
                <w:szCs w:val="22"/>
              </w:rPr>
            </w:pPr>
            <w:r w:rsidRPr="00C16F1A">
              <w:rPr>
                <w:sz w:val="22"/>
                <w:szCs w:val="22"/>
              </w:rPr>
              <w:t>- максимальная высота ограждения земельных участков со стороны улично-дорожной сети: 1,2 метра;</w:t>
            </w:r>
          </w:p>
          <w:p w14:paraId="042EBCD3" w14:textId="77777777" w:rsidR="0078577C" w:rsidRPr="00C16F1A" w:rsidRDefault="0078577C" w:rsidP="00241738">
            <w:pPr>
              <w:kinsoku w:val="0"/>
              <w:overflowPunct w:val="0"/>
              <w:autoSpaceDE w:val="0"/>
              <w:autoSpaceDN w:val="0"/>
              <w:adjustRightInd w:val="0"/>
              <w:ind w:right="106"/>
              <w:jc w:val="both"/>
              <w:rPr>
                <w:sz w:val="22"/>
                <w:szCs w:val="22"/>
              </w:rPr>
            </w:pPr>
            <w:r w:rsidRPr="00C16F1A">
              <w:rPr>
                <w:sz w:val="22"/>
                <w:szCs w:val="22"/>
              </w:rPr>
              <w:t>- максимальная высота ограждения земельных участков на границе с соседним земельным участком допускается: 1,8 метра, сплошные высотой не более 1,7 метров</w:t>
            </w:r>
          </w:p>
        </w:tc>
        <w:tc>
          <w:tcPr>
            <w:tcW w:w="1142" w:type="pct"/>
          </w:tcPr>
          <w:p w14:paraId="100E913E" w14:textId="77777777" w:rsidR="0078577C" w:rsidRPr="00C16F1A" w:rsidRDefault="0078577C" w:rsidP="00241738">
            <w:pPr>
              <w:kinsoku w:val="0"/>
              <w:overflowPunct w:val="0"/>
              <w:autoSpaceDE w:val="0"/>
              <w:autoSpaceDN w:val="0"/>
              <w:adjustRightInd w:val="0"/>
              <w:ind w:right="106"/>
              <w:jc w:val="both"/>
              <w:rPr>
                <w:sz w:val="22"/>
                <w:szCs w:val="22"/>
              </w:rPr>
            </w:pPr>
            <w:r w:rsidRPr="00C16F1A">
              <w:rPr>
                <w:sz w:val="22"/>
                <w:szCs w:val="22"/>
              </w:rPr>
              <w:t>живая изгородь, решетчатое, сетчатое, сплошное прозрачное или без ограждения и по согласованию со смежными землепользователями – сплошные</w:t>
            </w:r>
          </w:p>
        </w:tc>
      </w:tr>
    </w:tbl>
    <w:p w14:paraId="445CEC97" w14:textId="77777777" w:rsidR="0078577C" w:rsidRPr="00C16F1A" w:rsidRDefault="0078577C" w:rsidP="0078577C">
      <w:pPr>
        <w:kinsoku w:val="0"/>
        <w:overflowPunct w:val="0"/>
        <w:autoSpaceDE w:val="0"/>
        <w:autoSpaceDN w:val="0"/>
        <w:adjustRightInd w:val="0"/>
        <w:ind w:left="680" w:right="106"/>
        <w:jc w:val="both"/>
      </w:pPr>
      <w:r w:rsidRPr="00C16F1A">
        <w:t xml:space="preserve">3) для внешних ограждений земельных участков в границах производственных зон, зон инженерной и транспортной инфраструктур, зон специального назначения допускается максимальная высота ограждения до 2,0 метров только в случаях, </w:t>
      </w:r>
      <w:r w:rsidRPr="00C16F1A">
        <w:lastRenderedPageBreak/>
        <w:t>когда они требуются по условиям эксплуатации и охраны предприятий, зданий и сооружений.</w:t>
      </w:r>
    </w:p>
    <w:p w14:paraId="3BED375F" w14:textId="77777777" w:rsidR="0078577C" w:rsidRPr="00C16F1A" w:rsidRDefault="0078577C" w:rsidP="0078577C">
      <w:pPr>
        <w:pStyle w:val="a6"/>
        <w:rPr>
          <w:rFonts w:ascii="Times New Roman" w:hAnsi="Times New Roman" w:cs="Times New Roman"/>
        </w:rPr>
      </w:pPr>
      <w:r w:rsidRPr="00C16F1A">
        <w:rPr>
          <w:rFonts w:ascii="Times New Roman" w:hAnsi="Times New Roman" w:cs="Times New Roman"/>
        </w:rPr>
        <w:t xml:space="preserve">8. Требования к </w:t>
      </w:r>
      <w:r w:rsidRPr="00C16F1A">
        <w:rPr>
          <w:rFonts w:ascii="Times New Roman" w:hAnsi="Times New Roman" w:cs="Times New Roman"/>
          <w:b/>
          <w:bCs/>
        </w:rPr>
        <w:t>минимальным отступам зданий,</w:t>
      </w:r>
      <w:r w:rsidRPr="00C16F1A">
        <w:rPr>
          <w:rFonts w:ascii="Times New Roman" w:hAnsi="Times New Roman" w:cs="Times New Roman"/>
        </w:rPr>
        <w:t xml:space="preserve"> </w:t>
      </w:r>
      <w:r w:rsidRPr="00C16F1A">
        <w:rPr>
          <w:rFonts w:ascii="Times New Roman" w:hAnsi="Times New Roman" w:cs="Times New Roman"/>
          <w:b/>
          <w:bCs/>
        </w:rPr>
        <w:t>строений и сооружений от границ земельных участков</w:t>
      </w:r>
      <w:r w:rsidRPr="00C16F1A">
        <w:rPr>
          <w:rFonts w:ascii="Times New Roman" w:hAnsi="Times New Roman" w:cs="Times New Roman"/>
        </w:rPr>
        <w:t xml:space="preserve"> в целях определения мест допустимого размещения зданий, строений и сооружений при новом строительстве, за пределами которых запрещено строительство зданий, строений и сооружений, устанавливаются в соответствии с таблицей: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3260"/>
        <w:gridCol w:w="2716"/>
      </w:tblGrid>
      <w:tr w:rsidR="00BD735D" w:rsidRPr="00C16F1A" w14:paraId="18E72658" w14:textId="77777777" w:rsidTr="00241738">
        <w:trPr>
          <w:tblHeader/>
        </w:trPr>
        <w:tc>
          <w:tcPr>
            <w:tcW w:w="3369" w:type="dxa"/>
            <w:vAlign w:val="center"/>
          </w:tcPr>
          <w:p w14:paraId="1671FB2D" w14:textId="77777777" w:rsidR="0078577C" w:rsidRPr="00C16F1A" w:rsidRDefault="0078577C" w:rsidP="00241738">
            <w:pPr>
              <w:pStyle w:val="a6"/>
              <w:ind w:firstLine="0"/>
              <w:jc w:val="center"/>
              <w:rPr>
                <w:rFonts w:ascii="Times New Roman" w:eastAsia="MS Mincho" w:hAnsi="Times New Roman" w:cs="Times New Roman"/>
              </w:rPr>
            </w:pPr>
            <w:r w:rsidRPr="00C16F1A">
              <w:rPr>
                <w:rFonts w:ascii="Times New Roman" w:eastAsia="MS Mincho" w:hAnsi="Times New Roman" w:cs="Times New Roman"/>
              </w:rPr>
              <w:t>Расположение границ земельных участков</w:t>
            </w:r>
          </w:p>
        </w:tc>
        <w:tc>
          <w:tcPr>
            <w:tcW w:w="3260" w:type="dxa"/>
            <w:vAlign w:val="center"/>
          </w:tcPr>
          <w:p w14:paraId="2DBDA1A6" w14:textId="77777777" w:rsidR="0078577C" w:rsidRPr="00C16F1A" w:rsidRDefault="0078577C" w:rsidP="00241738">
            <w:pPr>
              <w:pStyle w:val="a6"/>
              <w:ind w:firstLine="0"/>
              <w:jc w:val="center"/>
              <w:rPr>
                <w:rFonts w:ascii="Times New Roman" w:eastAsia="MS Mincho" w:hAnsi="Times New Roman" w:cs="Times New Roman"/>
              </w:rPr>
            </w:pPr>
            <w:r w:rsidRPr="00C16F1A">
              <w:rPr>
                <w:rFonts w:ascii="Times New Roman" w:eastAsia="MS Mincho" w:hAnsi="Times New Roman" w:cs="Times New Roman"/>
              </w:rPr>
              <w:t>Вид и характеристика объекта капитального строительства</w:t>
            </w:r>
          </w:p>
        </w:tc>
        <w:tc>
          <w:tcPr>
            <w:tcW w:w="2716" w:type="dxa"/>
            <w:vAlign w:val="center"/>
          </w:tcPr>
          <w:p w14:paraId="5EEF2EE6" w14:textId="77777777" w:rsidR="0078577C" w:rsidRPr="00C16F1A" w:rsidRDefault="0078577C" w:rsidP="00241738">
            <w:pPr>
              <w:pStyle w:val="a6"/>
              <w:ind w:firstLine="0"/>
              <w:jc w:val="center"/>
              <w:rPr>
                <w:rFonts w:ascii="Times New Roman" w:eastAsia="MS Mincho" w:hAnsi="Times New Roman" w:cs="Times New Roman"/>
              </w:rPr>
            </w:pPr>
            <w:r w:rsidRPr="00C16F1A">
              <w:rPr>
                <w:rFonts w:ascii="Times New Roman" w:eastAsia="MS Mincho" w:hAnsi="Times New Roman" w:cs="Times New Roman"/>
              </w:rPr>
              <w:t>Минимальный отступ стен зданий, строений и сооружений от границ земельных участков, метров</w:t>
            </w:r>
          </w:p>
        </w:tc>
      </w:tr>
      <w:tr w:rsidR="00BD735D" w:rsidRPr="00C16F1A" w14:paraId="318C2E4B" w14:textId="77777777" w:rsidTr="00241738">
        <w:tc>
          <w:tcPr>
            <w:tcW w:w="3369" w:type="dxa"/>
          </w:tcPr>
          <w:p w14:paraId="76B6A9F3" w14:textId="77777777" w:rsidR="0078577C" w:rsidRPr="00C16F1A" w:rsidRDefault="0078577C" w:rsidP="00241738">
            <w:pPr>
              <w:pStyle w:val="a6"/>
              <w:ind w:firstLine="0"/>
              <w:rPr>
                <w:rFonts w:ascii="Times New Roman" w:eastAsia="MS Mincho" w:hAnsi="Times New Roman" w:cs="Times New Roman"/>
              </w:rPr>
            </w:pPr>
            <w:r w:rsidRPr="00C16F1A">
              <w:rPr>
                <w:rFonts w:ascii="Times New Roman" w:eastAsia="MS Mincho" w:hAnsi="Times New Roman" w:cs="Times New Roman"/>
              </w:rPr>
              <w:t xml:space="preserve">границы земельных участков расположены вдоль магистральных улиц (совпадают с красными линиями магистральных улиц) – для земельных участков, расположенных вдоль автомобильных дорог общего пользования федерального и регионального значения </w:t>
            </w:r>
          </w:p>
        </w:tc>
        <w:tc>
          <w:tcPr>
            <w:tcW w:w="3260" w:type="dxa"/>
          </w:tcPr>
          <w:p w14:paraId="58A2C104" w14:textId="77777777" w:rsidR="0078577C" w:rsidRPr="00C16F1A" w:rsidRDefault="0078577C" w:rsidP="00241738">
            <w:pPr>
              <w:pStyle w:val="a6"/>
              <w:ind w:firstLine="0"/>
              <w:rPr>
                <w:rFonts w:ascii="Times New Roman" w:eastAsia="MS Mincho" w:hAnsi="Times New Roman" w:cs="Times New Roman"/>
              </w:rPr>
            </w:pPr>
            <w:r w:rsidRPr="00C16F1A">
              <w:rPr>
                <w:rFonts w:ascii="Times New Roman" w:eastAsia="MS Mincho" w:hAnsi="Times New Roman" w:cs="Times New Roman"/>
              </w:rPr>
              <w:t>для объектов всех видов**</w:t>
            </w:r>
          </w:p>
        </w:tc>
        <w:tc>
          <w:tcPr>
            <w:tcW w:w="2716" w:type="dxa"/>
            <w:vAlign w:val="center"/>
          </w:tcPr>
          <w:p w14:paraId="76D3AC76" w14:textId="77777777" w:rsidR="0078577C" w:rsidRPr="00C16F1A" w:rsidRDefault="0078577C" w:rsidP="00241738">
            <w:pPr>
              <w:pStyle w:val="a6"/>
              <w:ind w:firstLine="0"/>
              <w:jc w:val="center"/>
              <w:rPr>
                <w:rFonts w:ascii="Times New Roman" w:eastAsia="MS Mincho" w:hAnsi="Times New Roman" w:cs="Times New Roman"/>
              </w:rPr>
            </w:pPr>
            <w:r w:rsidRPr="00C16F1A">
              <w:rPr>
                <w:rFonts w:ascii="Times New Roman" w:eastAsia="MS Mincho" w:hAnsi="Times New Roman" w:cs="Times New Roman"/>
              </w:rPr>
              <w:t>5</w:t>
            </w:r>
          </w:p>
        </w:tc>
      </w:tr>
      <w:tr w:rsidR="00BD735D" w:rsidRPr="00C16F1A" w14:paraId="37F483AB" w14:textId="77777777" w:rsidTr="00241738">
        <w:tc>
          <w:tcPr>
            <w:tcW w:w="3369" w:type="dxa"/>
            <w:vMerge w:val="restart"/>
          </w:tcPr>
          <w:p w14:paraId="69D8BDCC" w14:textId="77777777" w:rsidR="0078577C" w:rsidRPr="00C16F1A" w:rsidRDefault="0078577C" w:rsidP="00241738">
            <w:pPr>
              <w:pStyle w:val="a6"/>
              <w:ind w:firstLine="0"/>
              <w:rPr>
                <w:rFonts w:ascii="Times New Roman" w:eastAsia="MS Mincho" w:hAnsi="Times New Roman" w:cs="Times New Roman"/>
              </w:rPr>
            </w:pPr>
            <w:r w:rsidRPr="00C16F1A">
              <w:rPr>
                <w:rFonts w:ascii="Times New Roman" w:eastAsia="MS Mincho" w:hAnsi="Times New Roman" w:cs="Times New Roman"/>
              </w:rPr>
              <w:t>границы земельных участков расположены вдоль прочих улиц и проездов (совпадают с красными линиями прочих улиц и проездов)*</w:t>
            </w:r>
          </w:p>
        </w:tc>
        <w:tc>
          <w:tcPr>
            <w:tcW w:w="3260" w:type="dxa"/>
          </w:tcPr>
          <w:p w14:paraId="3AF6310C" w14:textId="77777777" w:rsidR="0078577C" w:rsidRPr="00C16F1A" w:rsidRDefault="0078577C" w:rsidP="00241738">
            <w:pPr>
              <w:pStyle w:val="a6"/>
              <w:ind w:firstLine="0"/>
              <w:rPr>
                <w:rFonts w:ascii="Times New Roman" w:eastAsia="MS Mincho" w:hAnsi="Times New Roman" w:cs="Times New Roman"/>
              </w:rPr>
            </w:pPr>
            <w:r w:rsidRPr="00C16F1A">
              <w:rPr>
                <w:rFonts w:ascii="Times New Roman" w:eastAsia="MS Mincho" w:hAnsi="Times New Roman" w:cs="Times New Roman"/>
              </w:rPr>
              <w:t>для жилых домов с квартирами на первом этаже</w:t>
            </w:r>
          </w:p>
        </w:tc>
        <w:tc>
          <w:tcPr>
            <w:tcW w:w="2716" w:type="dxa"/>
            <w:vAlign w:val="center"/>
          </w:tcPr>
          <w:p w14:paraId="11C46F75" w14:textId="77777777" w:rsidR="0078577C" w:rsidRPr="00C16F1A" w:rsidRDefault="0078577C" w:rsidP="00241738">
            <w:pPr>
              <w:pStyle w:val="a6"/>
              <w:ind w:firstLine="0"/>
              <w:jc w:val="center"/>
              <w:rPr>
                <w:rFonts w:ascii="Times New Roman" w:eastAsia="MS Mincho" w:hAnsi="Times New Roman" w:cs="Times New Roman"/>
              </w:rPr>
            </w:pPr>
            <w:r w:rsidRPr="00C16F1A">
              <w:rPr>
                <w:rFonts w:ascii="Times New Roman" w:eastAsia="MS Mincho" w:hAnsi="Times New Roman" w:cs="Times New Roman"/>
              </w:rPr>
              <w:t>3</w:t>
            </w:r>
          </w:p>
        </w:tc>
      </w:tr>
      <w:tr w:rsidR="00BD735D" w:rsidRPr="00C16F1A" w14:paraId="3084FDE6" w14:textId="77777777" w:rsidTr="00241738">
        <w:tc>
          <w:tcPr>
            <w:tcW w:w="3369" w:type="dxa"/>
            <w:vMerge/>
          </w:tcPr>
          <w:p w14:paraId="3A6BF862" w14:textId="77777777" w:rsidR="0078577C" w:rsidRPr="00C16F1A" w:rsidRDefault="0078577C" w:rsidP="00241738">
            <w:pPr>
              <w:pStyle w:val="a6"/>
              <w:ind w:firstLine="0"/>
              <w:rPr>
                <w:rFonts w:ascii="Times New Roman" w:eastAsia="MS Mincho" w:hAnsi="Times New Roman"/>
              </w:rPr>
            </w:pPr>
          </w:p>
        </w:tc>
        <w:tc>
          <w:tcPr>
            <w:tcW w:w="3260" w:type="dxa"/>
          </w:tcPr>
          <w:p w14:paraId="5B24A975" w14:textId="77777777" w:rsidR="0078577C" w:rsidRPr="00C16F1A" w:rsidRDefault="0078577C" w:rsidP="00241738">
            <w:pPr>
              <w:pStyle w:val="a6"/>
              <w:ind w:firstLine="0"/>
              <w:rPr>
                <w:rFonts w:ascii="Times New Roman" w:eastAsia="MS Mincho" w:hAnsi="Times New Roman" w:cs="Times New Roman"/>
              </w:rPr>
            </w:pPr>
            <w:r w:rsidRPr="00C16F1A">
              <w:rPr>
                <w:rFonts w:ascii="Times New Roman" w:eastAsia="MS Mincho" w:hAnsi="Times New Roman" w:cs="Times New Roman"/>
              </w:rPr>
              <w:t>для жилых домов с встроенными помещениями нежилого назначения на первом этаже</w:t>
            </w:r>
          </w:p>
        </w:tc>
        <w:tc>
          <w:tcPr>
            <w:tcW w:w="2716" w:type="dxa"/>
            <w:vAlign w:val="center"/>
          </w:tcPr>
          <w:p w14:paraId="2885CFE3" w14:textId="77777777" w:rsidR="0078577C" w:rsidRPr="00C16F1A" w:rsidRDefault="0078577C" w:rsidP="00241738">
            <w:pPr>
              <w:pStyle w:val="a6"/>
              <w:ind w:firstLine="0"/>
              <w:jc w:val="center"/>
              <w:rPr>
                <w:rFonts w:ascii="Times New Roman" w:eastAsia="MS Mincho" w:hAnsi="Times New Roman" w:cs="Times New Roman"/>
              </w:rPr>
            </w:pPr>
            <w:r w:rsidRPr="00C16F1A">
              <w:rPr>
                <w:rFonts w:ascii="Times New Roman" w:eastAsia="MS Mincho" w:hAnsi="Times New Roman" w:cs="Times New Roman"/>
              </w:rPr>
              <w:t>0</w:t>
            </w:r>
          </w:p>
        </w:tc>
      </w:tr>
      <w:tr w:rsidR="00BD735D" w:rsidRPr="00C16F1A" w14:paraId="32F9AC8D" w14:textId="77777777" w:rsidTr="00241738">
        <w:tc>
          <w:tcPr>
            <w:tcW w:w="3369" w:type="dxa"/>
            <w:vMerge/>
          </w:tcPr>
          <w:p w14:paraId="790D3080" w14:textId="77777777" w:rsidR="0078577C" w:rsidRPr="00C16F1A" w:rsidRDefault="0078577C" w:rsidP="00241738">
            <w:pPr>
              <w:pStyle w:val="a6"/>
              <w:ind w:firstLine="0"/>
              <w:rPr>
                <w:rFonts w:ascii="Times New Roman" w:eastAsia="MS Mincho" w:hAnsi="Times New Roman"/>
              </w:rPr>
            </w:pPr>
          </w:p>
        </w:tc>
        <w:tc>
          <w:tcPr>
            <w:tcW w:w="3260" w:type="dxa"/>
          </w:tcPr>
          <w:p w14:paraId="0A0A9770" w14:textId="77777777" w:rsidR="0078577C" w:rsidRPr="00C16F1A" w:rsidRDefault="0078577C" w:rsidP="00241738">
            <w:pPr>
              <w:pStyle w:val="a6"/>
              <w:ind w:firstLine="0"/>
              <w:rPr>
                <w:rFonts w:ascii="Times New Roman" w:eastAsia="MS Mincho" w:hAnsi="Times New Roman" w:cs="Times New Roman"/>
              </w:rPr>
            </w:pPr>
            <w:r w:rsidRPr="00C16F1A">
              <w:rPr>
                <w:rFonts w:ascii="Times New Roman" w:eastAsia="MS Mincho" w:hAnsi="Times New Roman" w:cs="Times New Roman"/>
              </w:rPr>
              <w:t>для прочих зданий, строений, сооружений</w:t>
            </w:r>
          </w:p>
        </w:tc>
        <w:tc>
          <w:tcPr>
            <w:tcW w:w="2716" w:type="dxa"/>
            <w:vAlign w:val="center"/>
          </w:tcPr>
          <w:p w14:paraId="53605DC2" w14:textId="77777777" w:rsidR="0078577C" w:rsidRPr="00C16F1A" w:rsidRDefault="0078577C" w:rsidP="00241738">
            <w:pPr>
              <w:pStyle w:val="a6"/>
              <w:ind w:firstLine="0"/>
              <w:jc w:val="center"/>
              <w:rPr>
                <w:rFonts w:ascii="Times New Roman" w:eastAsia="MS Mincho" w:hAnsi="Times New Roman" w:cs="Times New Roman"/>
              </w:rPr>
            </w:pPr>
            <w:r w:rsidRPr="00C16F1A">
              <w:rPr>
                <w:rFonts w:ascii="Times New Roman" w:eastAsia="MS Mincho" w:hAnsi="Times New Roman" w:cs="Times New Roman"/>
              </w:rPr>
              <w:t>0</w:t>
            </w:r>
          </w:p>
        </w:tc>
      </w:tr>
      <w:tr w:rsidR="00BD735D" w:rsidRPr="00C16F1A" w14:paraId="19427EA8" w14:textId="77777777" w:rsidTr="00241738">
        <w:tc>
          <w:tcPr>
            <w:tcW w:w="3369" w:type="dxa"/>
          </w:tcPr>
          <w:p w14:paraId="2F5D653B" w14:textId="77777777" w:rsidR="0078577C" w:rsidRPr="00C16F1A" w:rsidRDefault="0078577C" w:rsidP="00241738">
            <w:pPr>
              <w:pStyle w:val="a6"/>
              <w:ind w:firstLine="0"/>
              <w:rPr>
                <w:rFonts w:ascii="Times New Roman" w:eastAsia="MS Mincho" w:hAnsi="Times New Roman" w:cs="Times New Roman"/>
              </w:rPr>
            </w:pPr>
            <w:r w:rsidRPr="00C16F1A">
              <w:rPr>
                <w:rFonts w:ascii="Times New Roman" w:eastAsia="MS Mincho" w:hAnsi="Times New Roman" w:cs="Times New Roman"/>
              </w:rPr>
              <w:t>границы земельных участков расположены вдоль внутриквартальных проездов (совпадают с красными линиями внутриквартальных проездов)*</w:t>
            </w:r>
          </w:p>
        </w:tc>
        <w:tc>
          <w:tcPr>
            <w:tcW w:w="3260" w:type="dxa"/>
          </w:tcPr>
          <w:p w14:paraId="2D015144" w14:textId="77777777" w:rsidR="0078577C" w:rsidRPr="00C16F1A" w:rsidRDefault="0078577C" w:rsidP="00241738">
            <w:pPr>
              <w:pStyle w:val="a6"/>
              <w:ind w:firstLine="0"/>
              <w:rPr>
                <w:rFonts w:ascii="Times New Roman" w:eastAsia="MS Mincho" w:hAnsi="Times New Roman" w:cs="Times New Roman"/>
              </w:rPr>
            </w:pPr>
            <w:r w:rsidRPr="00C16F1A">
              <w:rPr>
                <w:rFonts w:ascii="Times New Roman" w:eastAsia="MS Mincho" w:hAnsi="Times New Roman" w:cs="Times New Roman"/>
              </w:rPr>
              <w:t>для всех зданий, строений, сооружений</w:t>
            </w:r>
          </w:p>
        </w:tc>
        <w:tc>
          <w:tcPr>
            <w:tcW w:w="2716" w:type="dxa"/>
            <w:vAlign w:val="center"/>
          </w:tcPr>
          <w:p w14:paraId="26976676" w14:textId="77777777" w:rsidR="0078577C" w:rsidRPr="00C16F1A" w:rsidRDefault="0078577C" w:rsidP="00241738">
            <w:pPr>
              <w:pStyle w:val="a6"/>
              <w:ind w:firstLine="0"/>
              <w:jc w:val="center"/>
              <w:rPr>
                <w:rFonts w:ascii="Times New Roman" w:eastAsia="MS Mincho" w:hAnsi="Times New Roman" w:cs="Times New Roman"/>
              </w:rPr>
            </w:pPr>
            <w:r w:rsidRPr="00C16F1A">
              <w:rPr>
                <w:rFonts w:ascii="Times New Roman" w:eastAsia="MS Mincho" w:hAnsi="Times New Roman" w:cs="Times New Roman"/>
              </w:rPr>
              <w:t>6</w:t>
            </w:r>
          </w:p>
        </w:tc>
      </w:tr>
      <w:tr w:rsidR="00BD735D" w:rsidRPr="00C16F1A" w14:paraId="63C61E05" w14:textId="77777777" w:rsidTr="00241738">
        <w:tc>
          <w:tcPr>
            <w:tcW w:w="3369" w:type="dxa"/>
            <w:vMerge w:val="restart"/>
          </w:tcPr>
          <w:p w14:paraId="2701B8F1" w14:textId="77777777" w:rsidR="0078577C" w:rsidRPr="00C16F1A" w:rsidRDefault="0078577C" w:rsidP="00241738">
            <w:pPr>
              <w:pStyle w:val="a6"/>
              <w:ind w:firstLine="0"/>
              <w:rPr>
                <w:rFonts w:ascii="Times New Roman" w:eastAsia="MS Mincho" w:hAnsi="Times New Roman" w:cs="Times New Roman"/>
              </w:rPr>
            </w:pPr>
            <w:r w:rsidRPr="00C16F1A">
              <w:rPr>
                <w:rFonts w:ascii="Times New Roman" w:eastAsia="MS Mincho" w:hAnsi="Times New Roman" w:cs="Times New Roman"/>
              </w:rPr>
              <w:t>границы смежных земельных участков, не примыкающих к красным линиям</w:t>
            </w:r>
          </w:p>
        </w:tc>
        <w:tc>
          <w:tcPr>
            <w:tcW w:w="3260" w:type="dxa"/>
          </w:tcPr>
          <w:p w14:paraId="0820BB17" w14:textId="77777777" w:rsidR="0078577C" w:rsidRPr="00C16F1A" w:rsidRDefault="0078577C" w:rsidP="00241738">
            <w:pPr>
              <w:pStyle w:val="a6"/>
              <w:ind w:firstLine="0"/>
              <w:rPr>
                <w:rFonts w:ascii="Times New Roman" w:eastAsia="MS Mincho" w:hAnsi="Times New Roman" w:cs="Times New Roman"/>
              </w:rPr>
            </w:pPr>
            <w:r w:rsidRPr="00C16F1A">
              <w:rPr>
                <w:rFonts w:ascii="Times New Roman" w:eastAsia="MS Mincho" w:hAnsi="Times New Roman" w:cs="Times New Roman"/>
              </w:rPr>
              <w:t>для зданий, строений и сооружений без окон, дверных и иных проемов от границ земельных участков</w:t>
            </w:r>
          </w:p>
        </w:tc>
        <w:tc>
          <w:tcPr>
            <w:tcW w:w="2716" w:type="dxa"/>
            <w:vAlign w:val="center"/>
          </w:tcPr>
          <w:p w14:paraId="6AB6040C" w14:textId="77777777" w:rsidR="0078577C" w:rsidRPr="00C16F1A" w:rsidRDefault="0078577C" w:rsidP="00241738">
            <w:pPr>
              <w:pStyle w:val="a6"/>
              <w:ind w:firstLine="0"/>
              <w:jc w:val="center"/>
              <w:rPr>
                <w:rFonts w:ascii="Times New Roman" w:eastAsia="MS Mincho" w:hAnsi="Times New Roman" w:cs="Times New Roman"/>
              </w:rPr>
            </w:pPr>
            <w:r w:rsidRPr="00C16F1A">
              <w:rPr>
                <w:rFonts w:ascii="Times New Roman" w:eastAsia="MS Mincho" w:hAnsi="Times New Roman" w:cs="Times New Roman"/>
              </w:rPr>
              <w:t>1</w:t>
            </w:r>
          </w:p>
        </w:tc>
      </w:tr>
      <w:tr w:rsidR="00BD735D" w:rsidRPr="00C16F1A" w14:paraId="43851F3A" w14:textId="77777777" w:rsidTr="00241738">
        <w:tc>
          <w:tcPr>
            <w:tcW w:w="3369" w:type="dxa"/>
            <w:vMerge/>
          </w:tcPr>
          <w:p w14:paraId="427A819B" w14:textId="77777777" w:rsidR="0078577C" w:rsidRPr="00C16F1A" w:rsidRDefault="0078577C" w:rsidP="00241738">
            <w:pPr>
              <w:pStyle w:val="a6"/>
              <w:ind w:firstLine="0"/>
              <w:rPr>
                <w:rFonts w:ascii="Times New Roman" w:eastAsia="MS Mincho" w:hAnsi="Times New Roman"/>
              </w:rPr>
            </w:pPr>
          </w:p>
        </w:tc>
        <w:tc>
          <w:tcPr>
            <w:tcW w:w="3260" w:type="dxa"/>
          </w:tcPr>
          <w:p w14:paraId="70CADE57" w14:textId="77777777" w:rsidR="0078577C" w:rsidRPr="00C16F1A" w:rsidRDefault="0078577C" w:rsidP="00241738">
            <w:pPr>
              <w:pStyle w:val="a6"/>
              <w:ind w:firstLine="0"/>
              <w:rPr>
                <w:rFonts w:ascii="Times New Roman" w:eastAsia="MS Mincho" w:hAnsi="Times New Roman" w:cs="Times New Roman"/>
              </w:rPr>
            </w:pPr>
            <w:r w:rsidRPr="00C16F1A">
              <w:rPr>
                <w:rFonts w:ascii="Times New Roman" w:eastAsia="MS Mincho" w:hAnsi="Times New Roman" w:cs="Times New Roman"/>
              </w:rPr>
              <w:t>для стен зданий, строений и сооружений с окнами, дверными и иными проемами</w:t>
            </w:r>
          </w:p>
        </w:tc>
        <w:tc>
          <w:tcPr>
            <w:tcW w:w="2716" w:type="dxa"/>
            <w:vAlign w:val="center"/>
          </w:tcPr>
          <w:p w14:paraId="31C090F0" w14:textId="3ACDD89B" w:rsidR="0078577C" w:rsidRPr="00C16F1A" w:rsidRDefault="00752958" w:rsidP="00241738">
            <w:pPr>
              <w:pStyle w:val="a6"/>
              <w:ind w:firstLine="0"/>
              <w:jc w:val="center"/>
              <w:rPr>
                <w:rFonts w:ascii="Times New Roman" w:eastAsia="MS Mincho" w:hAnsi="Times New Roman" w:cs="Times New Roman"/>
              </w:rPr>
            </w:pPr>
            <w:r w:rsidRPr="00C16F1A">
              <w:rPr>
                <w:rFonts w:ascii="Times New Roman" w:eastAsia="MS Mincho" w:hAnsi="Times New Roman" w:cs="Times New Roman"/>
              </w:rPr>
              <w:t>не менее 3 метров с учётом необходимости обеспечения нормативной инсоляции и освещенности</w:t>
            </w:r>
          </w:p>
        </w:tc>
      </w:tr>
      <w:tr w:rsidR="00BD735D" w:rsidRPr="00C16F1A" w14:paraId="6731D3DE" w14:textId="77777777" w:rsidTr="00241738">
        <w:tc>
          <w:tcPr>
            <w:tcW w:w="9345" w:type="dxa"/>
            <w:gridSpan w:val="3"/>
          </w:tcPr>
          <w:p w14:paraId="650BDE51" w14:textId="05FB9538" w:rsidR="0078577C" w:rsidRPr="00C16F1A" w:rsidRDefault="0078577C" w:rsidP="00241738">
            <w:pPr>
              <w:pStyle w:val="a6"/>
              <w:ind w:firstLine="0"/>
              <w:rPr>
                <w:rFonts w:ascii="Times New Roman" w:eastAsia="MS Mincho" w:hAnsi="Times New Roman" w:cs="Times New Roman"/>
                <w:sz w:val="22"/>
                <w:szCs w:val="22"/>
              </w:rPr>
            </w:pPr>
            <w:r w:rsidRPr="00C16F1A">
              <w:rPr>
                <w:rFonts w:ascii="Times New Roman" w:eastAsia="MS Mincho" w:hAnsi="Times New Roman" w:cs="Times New Roman"/>
                <w:sz w:val="22"/>
                <w:szCs w:val="22"/>
              </w:rPr>
              <w:t>*Допускается принимать минимальные отступы стен зданий, строений и сооружений без окон, дверных и иных проемов от границ земельных участков для нового строительства – 0 метров.</w:t>
            </w:r>
          </w:p>
          <w:p w14:paraId="135CB8FF" w14:textId="2C6FB17B" w:rsidR="0078577C" w:rsidRPr="00C16F1A" w:rsidRDefault="00752958" w:rsidP="00241738">
            <w:pPr>
              <w:pStyle w:val="a6"/>
              <w:ind w:firstLine="0"/>
              <w:rPr>
                <w:rFonts w:ascii="Times New Roman" w:eastAsia="MS Mincho" w:hAnsi="Times New Roman" w:cs="Times New Roman"/>
              </w:rPr>
            </w:pPr>
            <w:r w:rsidRPr="00C16F1A">
              <w:rPr>
                <w:rFonts w:ascii="Times New Roman" w:eastAsia="MS Mincho" w:hAnsi="Times New Roman" w:cs="Times New Roman"/>
                <w:sz w:val="22"/>
                <w:szCs w:val="22"/>
              </w:rPr>
              <w:t>**</w:t>
            </w:r>
            <w:r w:rsidR="0078577C" w:rsidRPr="00C16F1A">
              <w:rPr>
                <w:rFonts w:ascii="Times New Roman" w:eastAsia="MS Mincho" w:hAnsi="Times New Roman" w:cs="Times New Roman"/>
                <w:sz w:val="22"/>
                <w:szCs w:val="22"/>
              </w:rPr>
              <w:t>Размещение ранее построенных индивидуальных жилых домов в условиях сложившейся застройки допускается по красной линии улиц.</w:t>
            </w:r>
          </w:p>
        </w:tc>
      </w:tr>
    </w:tbl>
    <w:p w14:paraId="7D99E58E" w14:textId="77777777" w:rsidR="0078577C" w:rsidRPr="00C16F1A" w:rsidRDefault="0078577C" w:rsidP="0078577C">
      <w:pPr>
        <w:pStyle w:val="a6"/>
        <w:ind w:left="680" w:firstLine="0"/>
        <w:rPr>
          <w:rFonts w:ascii="Times New Roman" w:hAnsi="Times New Roman" w:cs="Times New Roman"/>
        </w:rPr>
      </w:pPr>
      <w:r w:rsidRPr="00C16F1A">
        <w:rPr>
          <w:rFonts w:ascii="Times New Roman" w:hAnsi="Times New Roman" w:cs="Times New Roman"/>
        </w:rPr>
        <w:t>Данные требования не распространяются на линейные объекты.</w:t>
      </w:r>
    </w:p>
    <w:p w14:paraId="2159EE60" w14:textId="61355B34" w:rsidR="0078577C" w:rsidRPr="00C16F1A" w:rsidRDefault="0078577C" w:rsidP="0078577C">
      <w:pPr>
        <w:pStyle w:val="a6"/>
        <w:rPr>
          <w:rFonts w:ascii="Times New Roman" w:hAnsi="Times New Roman" w:cs="Times New Roman"/>
        </w:rPr>
      </w:pPr>
      <w:r w:rsidRPr="00C16F1A">
        <w:rPr>
          <w:rFonts w:ascii="Times New Roman" w:hAnsi="Times New Roman" w:cs="Times New Roman"/>
        </w:rPr>
        <w:lastRenderedPageBreak/>
        <w:t xml:space="preserve">9. Требования к минимальному количеству </w:t>
      </w:r>
      <w:r w:rsidRPr="00C16F1A">
        <w:rPr>
          <w:rFonts w:ascii="Times New Roman" w:hAnsi="Times New Roman" w:cs="Times New Roman"/>
          <w:b/>
          <w:bCs/>
        </w:rPr>
        <w:t xml:space="preserve">машино-мест </w:t>
      </w:r>
      <w:r w:rsidRPr="00C16F1A">
        <w:rPr>
          <w:rFonts w:ascii="Times New Roman" w:hAnsi="Times New Roman" w:cs="Times New Roman"/>
        </w:rPr>
        <w:t>для хранения индивидуального автотранспорта на земельных участках устанавливаются в соответствии с таблицей:</w:t>
      </w:r>
    </w:p>
    <w:tbl>
      <w:tblPr>
        <w:tblW w:w="9519"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9"/>
        <w:gridCol w:w="3392"/>
        <w:gridCol w:w="1786"/>
        <w:gridCol w:w="3702"/>
        <w:gridCol w:w="10"/>
      </w:tblGrid>
      <w:tr w:rsidR="00BD735D" w:rsidRPr="00C16F1A" w14:paraId="6E00948F" w14:textId="77777777" w:rsidTr="00241738">
        <w:trPr>
          <w:gridAfter w:val="1"/>
          <w:wAfter w:w="10" w:type="dxa"/>
          <w:trHeight w:val="20"/>
          <w:tblHeader/>
        </w:trPr>
        <w:tc>
          <w:tcPr>
            <w:tcW w:w="629" w:type="dxa"/>
            <w:vAlign w:val="center"/>
          </w:tcPr>
          <w:p w14:paraId="121A9592" w14:textId="77777777" w:rsidR="0078577C" w:rsidRPr="00C16F1A" w:rsidRDefault="0078577C" w:rsidP="00241738">
            <w:pPr>
              <w:pStyle w:val="23"/>
              <w:shd w:val="clear" w:color="auto" w:fill="auto"/>
              <w:spacing w:after="0" w:line="240" w:lineRule="auto"/>
              <w:jc w:val="center"/>
              <w:rPr>
                <w:sz w:val="24"/>
                <w:szCs w:val="24"/>
              </w:rPr>
            </w:pPr>
            <w:r w:rsidRPr="00C16F1A">
              <w:rPr>
                <w:sz w:val="24"/>
                <w:szCs w:val="24"/>
              </w:rPr>
              <w:t>№</w:t>
            </w:r>
          </w:p>
        </w:tc>
        <w:tc>
          <w:tcPr>
            <w:tcW w:w="3392" w:type="dxa"/>
            <w:vAlign w:val="center"/>
          </w:tcPr>
          <w:p w14:paraId="20E8BA76" w14:textId="77777777" w:rsidR="0078577C" w:rsidRPr="00C16F1A" w:rsidRDefault="0078577C" w:rsidP="00241738">
            <w:pPr>
              <w:pStyle w:val="23"/>
              <w:shd w:val="clear" w:color="auto" w:fill="auto"/>
              <w:spacing w:after="0" w:line="240" w:lineRule="auto"/>
              <w:jc w:val="center"/>
              <w:rPr>
                <w:sz w:val="24"/>
                <w:szCs w:val="24"/>
              </w:rPr>
            </w:pPr>
            <w:r w:rsidRPr="00C16F1A">
              <w:rPr>
                <w:sz w:val="24"/>
                <w:szCs w:val="24"/>
              </w:rPr>
              <w:t>Вид разрешенного использования</w:t>
            </w:r>
          </w:p>
        </w:tc>
        <w:tc>
          <w:tcPr>
            <w:tcW w:w="1786" w:type="dxa"/>
            <w:vAlign w:val="center"/>
          </w:tcPr>
          <w:p w14:paraId="1B461218" w14:textId="77777777" w:rsidR="0078577C" w:rsidRPr="00C16F1A" w:rsidRDefault="0078577C" w:rsidP="00241738">
            <w:pPr>
              <w:pStyle w:val="23"/>
              <w:shd w:val="clear" w:color="auto" w:fill="auto"/>
              <w:spacing w:after="0" w:line="240" w:lineRule="auto"/>
              <w:jc w:val="center"/>
              <w:rPr>
                <w:sz w:val="24"/>
                <w:szCs w:val="24"/>
              </w:rPr>
            </w:pPr>
            <w:r w:rsidRPr="00C16F1A">
              <w:rPr>
                <w:sz w:val="24"/>
                <w:szCs w:val="24"/>
              </w:rPr>
              <w:t>Код вида использования</w:t>
            </w:r>
          </w:p>
        </w:tc>
        <w:tc>
          <w:tcPr>
            <w:tcW w:w="3702" w:type="dxa"/>
            <w:vAlign w:val="center"/>
          </w:tcPr>
          <w:p w14:paraId="6A30D24C" w14:textId="77777777" w:rsidR="0078577C" w:rsidRPr="00C16F1A" w:rsidRDefault="0078577C" w:rsidP="00241738">
            <w:pPr>
              <w:pStyle w:val="23"/>
              <w:shd w:val="clear" w:color="auto" w:fill="auto"/>
              <w:spacing w:after="0" w:line="240" w:lineRule="auto"/>
              <w:jc w:val="center"/>
              <w:rPr>
                <w:sz w:val="24"/>
                <w:szCs w:val="24"/>
              </w:rPr>
            </w:pPr>
            <w:r w:rsidRPr="00C16F1A">
              <w:rPr>
                <w:sz w:val="24"/>
                <w:szCs w:val="24"/>
              </w:rPr>
              <w:t>Минимальное количество машино-мест</w:t>
            </w:r>
          </w:p>
        </w:tc>
      </w:tr>
      <w:tr w:rsidR="00BD735D" w:rsidRPr="00C16F1A" w14:paraId="5BAFDB4C" w14:textId="77777777" w:rsidTr="00241738">
        <w:trPr>
          <w:gridAfter w:val="1"/>
          <w:wAfter w:w="10" w:type="dxa"/>
          <w:trHeight w:val="20"/>
        </w:trPr>
        <w:tc>
          <w:tcPr>
            <w:tcW w:w="629" w:type="dxa"/>
          </w:tcPr>
          <w:p w14:paraId="275021D2" w14:textId="77777777" w:rsidR="0078577C" w:rsidRPr="00C16F1A" w:rsidRDefault="0078577C" w:rsidP="00241738">
            <w:pPr>
              <w:pStyle w:val="23"/>
              <w:shd w:val="clear" w:color="auto" w:fill="auto"/>
              <w:spacing w:after="0" w:line="240" w:lineRule="auto"/>
              <w:rPr>
                <w:sz w:val="24"/>
                <w:szCs w:val="24"/>
              </w:rPr>
            </w:pPr>
            <w:r w:rsidRPr="00C16F1A">
              <w:rPr>
                <w:sz w:val="24"/>
                <w:szCs w:val="24"/>
              </w:rPr>
              <w:t>1</w:t>
            </w:r>
          </w:p>
        </w:tc>
        <w:tc>
          <w:tcPr>
            <w:tcW w:w="3392" w:type="dxa"/>
          </w:tcPr>
          <w:p w14:paraId="482E301C" w14:textId="77777777" w:rsidR="0078577C" w:rsidRPr="00C16F1A" w:rsidRDefault="0078577C" w:rsidP="00B82066">
            <w:pPr>
              <w:pStyle w:val="23"/>
              <w:shd w:val="clear" w:color="auto" w:fill="auto"/>
              <w:spacing w:after="0" w:line="240" w:lineRule="auto"/>
              <w:rPr>
                <w:sz w:val="24"/>
                <w:szCs w:val="24"/>
              </w:rPr>
            </w:pPr>
            <w:r w:rsidRPr="00C16F1A">
              <w:rPr>
                <w:sz w:val="24"/>
                <w:szCs w:val="24"/>
              </w:rPr>
              <w:t xml:space="preserve">Для индивидуального жилищного строительства, </w:t>
            </w:r>
            <w:r w:rsidR="00DA4750" w:rsidRPr="00C16F1A">
              <w:rPr>
                <w:sz w:val="24"/>
                <w:szCs w:val="24"/>
              </w:rPr>
              <w:t>блокированная жилая застройка</w:t>
            </w:r>
          </w:p>
        </w:tc>
        <w:tc>
          <w:tcPr>
            <w:tcW w:w="1786" w:type="dxa"/>
          </w:tcPr>
          <w:p w14:paraId="2EF86C34" w14:textId="77777777" w:rsidR="0078577C" w:rsidRPr="00C16F1A" w:rsidRDefault="00DA4750" w:rsidP="00DA4750">
            <w:pPr>
              <w:pStyle w:val="23"/>
              <w:shd w:val="clear" w:color="auto" w:fill="auto"/>
              <w:spacing w:after="0" w:line="240" w:lineRule="auto"/>
              <w:jc w:val="center"/>
              <w:rPr>
                <w:sz w:val="24"/>
                <w:szCs w:val="24"/>
              </w:rPr>
            </w:pPr>
            <w:r w:rsidRPr="00C16F1A">
              <w:rPr>
                <w:sz w:val="24"/>
                <w:szCs w:val="24"/>
              </w:rPr>
              <w:t xml:space="preserve">2.1, </w:t>
            </w:r>
            <w:r w:rsidR="0078577C" w:rsidRPr="00C16F1A">
              <w:rPr>
                <w:sz w:val="24"/>
                <w:szCs w:val="24"/>
              </w:rPr>
              <w:t>2.3</w:t>
            </w:r>
          </w:p>
        </w:tc>
        <w:tc>
          <w:tcPr>
            <w:tcW w:w="3702" w:type="dxa"/>
          </w:tcPr>
          <w:p w14:paraId="0B5BCC0E" w14:textId="77777777" w:rsidR="0078577C" w:rsidRPr="00C16F1A" w:rsidRDefault="0078577C" w:rsidP="00241738">
            <w:pPr>
              <w:pStyle w:val="23"/>
              <w:shd w:val="clear" w:color="auto" w:fill="auto"/>
              <w:spacing w:after="0" w:line="240" w:lineRule="auto"/>
              <w:ind w:firstLine="160"/>
              <w:jc w:val="both"/>
              <w:rPr>
                <w:sz w:val="24"/>
                <w:szCs w:val="24"/>
              </w:rPr>
            </w:pPr>
            <w:r w:rsidRPr="00C16F1A">
              <w:rPr>
                <w:sz w:val="24"/>
                <w:szCs w:val="24"/>
              </w:rPr>
              <w:t>1 машино-место на земельный участок</w:t>
            </w:r>
          </w:p>
        </w:tc>
      </w:tr>
      <w:tr w:rsidR="00BD735D" w:rsidRPr="00C16F1A" w14:paraId="066CE2F9" w14:textId="77777777" w:rsidTr="00241738">
        <w:trPr>
          <w:gridAfter w:val="1"/>
          <w:wAfter w:w="10" w:type="dxa"/>
          <w:trHeight w:val="20"/>
        </w:trPr>
        <w:tc>
          <w:tcPr>
            <w:tcW w:w="629" w:type="dxa"/>
          </w:tcPr>
          <w:p w14:paraId="047CE4E1" w14:textId="77777777" w:rsidR="00332C83" w:rsidRPr="00C16F1A" w:rsidRDefault="00332C83" w:rsidP="00332C83">
            <w:pPr>
              <w:pStyle w:val="23"/>
              <w:shd w:val="clear" w:color="auto" w:fill="auto"/>
              <w:spacing w:after="0" w:line="240" w:lineRule="auto"/>
              <w:rPr>
                <w:sz w:val="24"/>
                <w:szCs w:val="24"/>
              </w:rPr>
            </w:pPr>
            <w:r w:rsidRPr="00C16F1A">
              <w:rPr>
                <w:sz w:val="24"/>
                <w:szCs w:val="24"/>
              </w:rPr>
              <w:t>2</w:t>
            </w:r>
          </w:p>
        </w:tc>
        <w:tc>
          <w:tcPr>
            <w:tcW w:w="3392" w:type="dxa"/>
          </w:tcPr>
          <w:p w14:paraId="3539D286" w14:textId="200A0222" w:rsidR="00332C83" w:rsidRPr="00C16F1A" w:rsidRDefault="00332C83" w:rsidP="00B82066">
            <w:pPr>
              <w:pStyle w:val="23"/>
              <w:shd w:val="clear" w:color="auto" w:fill="auto"/>
              <w:spacing w:after="0" w:line="240" w:lineRule="auto"/>
              <w:rPr>
                <w:sz w:val="24"/>
                <w:szCs w:val="24"/>
              </w:rPr>
            </w:pPr>
            <w:r w:rsidRPr="00C16F1A">
              <w:rPr>
                <w:sz w:val="24"/>
                <w:szCs w:val="24"/>
              </w:rPr>
              <w:t>Малоэтажная</w:t>
            </w:r>
            <w:r w:rsidR="00752958" w:rsidRPr="00C16F1A">
              <w:rPr>
                <w:sz w:val="24"/>
                <w:szCs w:val="24"/>
              </w:rPr>
              <w:t xml:space="preserve"> </w:t>
            </w:r>
            <w:r w:rsidRPr="00C16F1A">
              <w:rPr>
                <w:sz w:val="24"/>
                <w:szCs w:val="24"/>
              </w:rPr>
              <w:t>многоквартирная жилая застройка, среднеэтажная жилая застройка, многоэтажная жилая застройка</w:t>
            </w:r>
            <w:r w:rsidR="000010EA" w:rsidRPr="00C16F1A">
              <w:rPr>
                <w:sz w:val="24"/>
                <w:szCs w:val="24"/>
              </w:rPr>
              <w:t xml:space="preserve"> (высотная застройка)</w:t>
            </w:r>
            <w:r w:rsidR="000B1BE1" w:rsidRPr="00C16F1A">
              <w:rPr>
                <w:sz w:val="24"/>
                <w:szCs w:val="24"/>
              </w:rPr>
              <w:t>.</w:t>
            </w:r>
          </w:p>
        </w:tc>
        <w:tc>
          <w:tcPr>
            <w:tcW w:w="1786" w:type="dxa"/>
          </w:tcPr>
          <w:p w14:paraId="064E33F4" w14:textId="6C0605E1" w:rsidR="00332C83" w:rsidRPr="00C16F1A" w:rsidRDefault="00332C83" w:rsidP="00332C83">
            <w:pPr>
              <w:pStyle w:val="23"/>
              <w:shd w:val="clear" w:color="auto" w:fill="auto"/>
              <w:spacing w:after="0" w:line="240" w:lineRule="auto"/>
              <w:jc w:val="center"/>
              <w:rPr>
                <w:sz w:val="24"/>
                <w:szCs w:val="24"/>
              </w:rPr>
            </w:pPr>
            <w:r w:rsidRPr="00C16F1A">
              <w:rPr>
                <w:sz w:val="24"/>
                <w:szCs w:val="24"/>
              </w:rPr>
              <w:t>2.1.1, 2.5, 2.6</w:t>
            </w:r>
          </w:p>
        </w:tc>
        <w:tc>
          <w:tcPr>
            <w:tcW w:w="3702" w:type="dxa"/>
          </w:tcPr>
          <w:p w14:paraId="012BBFE2" w14:textId="3B00A4D9" w:rsidR="00332C83" w:rsidRPr="00C16F1A" w:rsidRDefault="000B1BE1" w:rsidP="00332C83">
            <w:pPr>
              <w:pStyle w:val="23"/>
              <w:shd w:val="clear" w:color="auto" w:fill="auto"/>
              <w:spacing w:after="0" w:line="240" w:lineRule="auto"/>
              <w:ind w:firstLine="160"/>
              <w:jc w:val="both"/>
              <w:rPr>
                <w:sz w:val="24"/>
                <w:szCs w:val="24"/>
              </w:rPr>
            </w:pPr>
            <w:r w:rsidRPr="00C16F1A">
              <w:rPr>
                <w:sz w:val="24"/>
                <w:szCs w:val="24"/>
              </w:rPr>
              <w:t>Минимальное количество мест для хранения и парковки автомобилей в границах земельного участка, принадлежащего застройщику – 0,6 машино</w:t>
            </w:r>
            <w:r w:rsidR="000010EA" w:rsidRPr="00C16F1A">
              <w:rPr>
                <w:sz w:val="24"/>
                <w:szCs w:val="24"/>
              </w:rPr>
              <w:t>-</w:t>
            </w:r>
            <w:r w:rsidRPr="00C16F1A">
              <w:rPr>
                <w:sz w:val="24"/>
                <w:szCs w:val="24"/>
              </w:rPr>
              <w:t>мест на одну квартиру.</w:t>
            </w:r>
          </w:p>
        </w:tc>
      </w:tr>
      <w:tr w:rsidR="00BD735D" w:rsidRPr="00C16F1A" w14:paraId="7D03C7D3" w14:textId="77777777" w:rsidTr="00241738">
        <w:trPr>
          <w:gridAfter w:val="1"/>
          <w:wAfter w:w="10" w:type="dxa"/>
          <w:trHeight w:val="20"/>
        </w:trPr>
        <w:tc>
          <w:tcPr>
            <w:tcW w:w="629" w:type="dxa"/>
          </w:tcPr>
          <w:p w14:paraId="1A4C21D5" w14:textId="77777777" w:rsidR="0078577C" w:rsidRPr="00C16F1A" w:rsidRDefault="0078577C" w:rsidP="00241738">
            <w:pPr>
              <w:pStyle w:val="23"/>
              <w:shd w:val="clear" w:color="auto" w:fill="auto"/>
              <w:spacing w:after="0" w:line="240" w:lineRule="auto"/>
              <w:rPr>
                <w:sz w:val="24"/>
                <w:szCs w:val="24"/>
              </w:rPr>
            </w:pPr>
            <w:r w:rsidRPr="00C16F1A">
              <w:rPr>
                <w:sz w:val="24"/>
                <w:szCs w:val="24"/>
              </w:rPr>
              <w:t>3</w:t>
            </w:r>
          </w:p>
        </w:tc>
        <w:tc>
          <w:tcPr>
            <w:tcW w:w="3392" w:type="dxa"/>
          </w:tcPr>
          <w:p w14:paraId="75BAB044" w14:textId="77777777" w:rsidR="0078577C" w:rsidRPr="00C16F1A" w:rsidRDefault="0078577C" w:rsidP="00B82066">
            <w:pPr>
              <w:pStyle w:val="23"/>
              <w:shd w:val="clear" w:color="auto" w:fill="auto"/>
              <w:spacing w:after="0" w:line="240" w:lineRule="auto"/>
              <w:rPr>
                <w:sz w:val="24"/>
                <w:szCs w:val="24"/>
              </w:rPr>
            </w:pPr>
            <w:r w:rsidRPr="00C16F1A">
              <w:rPr>
                <w:sz w:val="24"/>
                <w:szCs w:val="24"/>
              </w:rPr>
              <w:t>Гостиничное обслуживание</w:t>
            </w:r>
          </w:p>
        </w:tc>
        <w:tc>
          <w:tcPr>
            <w:tcW w:w="1786" w:type="dxa"/>
          </w:tcPr>
          <w:p w14:paraId="16091101" w14:textId="77777777" w:rsidR="0078577C" w:rsidRPr="00C16F1A" w:rsidRDefault="0078577C" w:rsidP="00241738">
            <w:pPr>
              <w:pStyle w:val="23"/>
              <w:shd w:val="clear" w:color="auto" w:fill="auto"/>
              <w:spacing w:after="0" w:line="240" w:lineRule="auto"/>
              <w:jc w:val="center"/>
              <w:rPr>
                <w:sz w:val="24"/>
                <w:szCs w:val="24"/>
              </w:rPr>
            </w:pPr>
            <w:r w:rsidRPr="00C16F1A">
              <w:rPr>
                <w:sz w:val="24"/>
                <w:szCs w:val="24"/>
              </w:rPr>
              <w:t>4.7</w:t>
            </w:r>
          </w:p>
        </w:tc>
        <w:tc>
          <w:tcPr>
            <w:tcW w:w="3702" w:type="dxa"/>
          </w:tcPr>
          <w:p w14:paraId="74DE196B" w14:textId="77777777" w:rsidR="0078577C" w:rsidRPr="00C16F1A" w:rsidRDefault="0078577C" w:rsidP="00241738">
            <w:pPr>
              <w:pStyle w:val="23"/>
              <w:shd w:val="clear" w:color="auto" w:fill="auto"/>
              <w:spacing w:after="0" w:line="240" w:lineRule="auto"/>
              <w:ind w:firstLine="160"/>
              <w:jc w:val="both"/>
              <w:rPr>
                <w:sz w:val="24"/>
                <w:szCs w:val="24"/>
              </w:rPr>
            </w:pPr>
            <w:r w:rsidRPr="00C16F1A">
              <w:rPr>
                <w:sz w:val="24"/>
                <w:szCs w:val="24"/>
              </w:rPr>
              <w:t>1 машино-место на 5 работников,</w:t>
            </w:r>
          </w:p>
          <w:p w14:paraId="078217B5" w14:textId="457914BB" w:rsidR="0078577C" w:rsidRPr="00C16F1A" w:rsidRDefault="0078577C" w:rsidP="00241738">
            <w:pPr>
              <w:pStyle w:val="23"/>
              <w:shd w:val="clear" w:color="auto" w:fill="auto"/>
              <w:spacing w:after="0" w:line="240" w:lineRule="auto"/>
              <w:ind w:firstLine="160"/>
              <w:jc w:val="both"/>
              <w:rPr>
                <w:sz w:val="24"/>
                <w:szCs w:val="24"/>
              </w:rPr>
            </w:pPr>
            <w:r w:rsidRPr="00C16F1A">
              <w:rPr>
                <w:sz w:val="24"/>
                <w:szCs w:val="24"/>
              </w:rPr>
              <w:t>15 машино-мест на 100 гостиничных мест для гостиниц высшего разряда 4</w:t>
            </w:r>
            <w:r w:rsidR="00C12063" w:rsidRPr="00C16F1A">
              <w:rPr>
                <w:sz w:val="24"/>
                <w:szCs w:val="24"/>
              </w:rPr>
              <w:t xml:space="preserve"> – </w:t>
            </w:r>
            <w:r w:rsidRPr="00C16F1A">
              <w:rPr>
                <w:sz w:val="24"/>
                <w:szCs w:val="24"/>
              </w:rPr>
              <w:t>5 «звезд»,</w:t>
            </w:r>
          </w:p>
          <w:p w14:paraId="24D43BB8" w14:textId="77777777" w:rsidR="0078577C" w:rsidRPr="00C16F1A" w:rsidRDefault="0078577C" w:rsidP="00241738">
            <w:pPr>
              <w:pStyle w:val="23"/>
              <w:shd w:val="clear" w:color="auto" w:fill="auto"/>
              <w:spacing w:after="0" w:line="240" w:lineRule="auto"/>
              <w:ind w:firstLine="160"/>
              <w:jc w:val="both"/>
              <w:rPr>
                <w:sz w:val="24"/>
                <w:szCs w:val="24"/>
              </w:rPr>
            </w:pPr>
            <w:r w:rsidRPr="00C16F1A">
              <w:rPr>
                <w:sz w:val="24"/>
                <w:szCs w:val="24"/>
              </w:rPr>
              <w:t>8 машино-мест на 100 гостиничных мест для прочих гостиниц</w:t>
            </w:r>
          </w:p>
        </w:tc>
      </w:tr>
      <w:tr w:rsidR="00BD735D" w:rsidRPr="00C16F1A" w14:paraId="40A5FF04" w14:textId="77777777" w:rsidTr="00241738">
        <w:trPr>
          <w:gridAfter w:val="1"/>
          <w:wAfter w:w="10" w:type="dxa"/>
          <w:trHeight w:val="20"/>
        </w:trPr>
        <w:tc>
          <w:tcPr>
            <w:tcW w:w="629" w:type="dxa"/>
          </w:tcPr>
          <w:p w14:paraId="1515DC85" w14:textId="77777777" w:rsidR="0078577C" w:rsidRPr="00C16F1A" w:rsidRDefault="0078577C" w:rsidP="00241738">
            <w:pPr>
              <w:pStyle w:val="23"/>
              <w:shd w:val="clear" w:color="auto" w:fill="auto"/>
              <w:spacing w:after="0" w:line="240" w:lineRule="auto"/>
              <w:rPr>
                <w:sz w:val="24"/>
                <w:szCs w:val="24"/>
              </w:rPr>
            </w:pPr>
            <w:r w:rsidRPr="00C16F1A">
              <w:rPr>
                <w:sz w:val="24"/>
                <w:szCs w:val="24"/>
              </w:rPr>
              <w:t>4</w:t>
            </w:r>
          </w:p>
        </w:tc>
        <w:tc>
          <w:tcPr>
            <w:tcW w:w="3392" w:type="dxa"/>
          </w:tcPr>
          <w:p w14:paraId="02B99F54" w14:textId="2D8CE251" w:rsidR="0078577C" w:rsidRPr="00C16F1A" w:rsidRDefault="0078577C" w:rsidP="000010EA">
            <w:pPr>
              <w:pStyle w:val="23"/>
              <w:shd w:val="clear" w:color="auto" w:fill="auto"/>
              <w:spacing w:after="0" w:line="240" w:lineRule="auto"/>
              <w:rPr>
                <w:sz w:val="24"/>
                <w:szCs w:val="24"/>
              </w:rPr>
            </w:pPr>
            <w:r w:rsidRPr="00C16F1A">
              <w:rPr>
                <w:sz w:val="24"/>
                <w:szCs w:val="24"/>
              </w:rPr>
              <w:t>Культурное развитие, ветеринарное обслуживание, общественное питание, развлечени</w:t>
            </w:r>
            <w:r w:rsidR="000010EA" w:rsidRPr="00C16F1A">
              <w:rPr>
                <w:sz w:val="24"/>
                <w:szCs w:val="24"/>
              </w:rPr>
              <w:t>е</w:t>
            </w:r>
            <w:r w:rsidRPr="00C16F1A">
              <w:rPr>
                <w:sz w:val="24"/>
                <w:szCs w:val="24"/>
              </w:rPr>
              <w:t>, спорт</w:t>
            </w:r>
          </w:p>
        </w:tc>
        <w:tc>
          <w:tcPr>
            <w:tcW w:w="1786" w:type="dxa"/>
          </w:tcPr>
          <w:p w14:paraId="26221828" w14:textId="77777777" w:rsidR="0078577C" w:rsidRPr="00C16F1A" w:rsidRDefault="0078577C" w:rsidP="00241738">
            <w:pPr>
              <w:pStyle w:val="23"/>
              <w:shd w:val="clear" w:color="auto" w:fill="auto"/>
              <w:spacing w:after="0" w:line="240" w:lineRule="auto"/>
              <w:jc w:val="center"/>
              <w:rPr>
                <w:sz w:val="24"/>
                <w:szCs w:val="24"/>
              </w:rPr>
            </w:pPr>
            <w:r w:rsidRPr="00C16F1A">
              <w:rPr>
                <w:sz w:val="24"/>
                <w:szCs w:val="24"/>
              </w:rPr>
              <w:t>3.6, 3.10, 4.6, 4.8, 5.1</w:t>
            </w:r>
          </w:p>
        </w:tc>
        <w:tc>
          <w:tcPr>
            <w:tcW w:w="3702" w:type="dxa"/>
          </w:tcPr>
          <w:p w14:paraId="05058AAF" w14:textId="77777777" w:rsidR="0078577C" w:rsidRPr="00C16F1A" w:rsidRDefault="0078577C" w:rsidP="00C12063">
            <w:pPr>
              <w:pStyle w:val="23"/>
              <w:shd w:val="clear" w:color="auto" w:fill="auto"/>
              <w:spacing w:after="0" w:line="240" w:lineRule="auto"/>
              <w:ind w:firstLine="160"/>
              <w:jc w:val="both"/>
              <w:rPr>
                <w:sz w:val="24"/>
                <w:szCs w:val="24"/>
              </w:rPr>
            </w:pPr>
            <w:r w:rsidRPr="00C16F1A">
              <w:rPr>
                <w:sz w:val="24"/>
                <w:szCs w:val="24"/>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BD735D" w:rsidRPr="00C16F1A" w14:paraId="2C8541CE" w14:textId="77777777" w:rsidTr="00241738">
        <w:trPr>
          <w:gridAfter w:val="1"/>
          <w:wAfter w:w="10" w:type="dxa"/>
          <w:trHeight w:val="20"/>
        </w:trPr>
        <w:tc>
          <w:tcPr>
            <w:tcW w:w="629" w:type="dxa"/>
          </w:tcPr>
          <w:p w14:paraId="3B351312" w14:textId="77777777" w:rsidR="0078577C" w:rsidRPr="00C16F1A" w:rsidRDefault="0078577C" w:rsidP="00241738">
            <w:pPr>
              <w:pStyle w:val="23"/>
              <w:shd w:val="clear" w:color="auto" w:fill="auto"/>
              <w:spacing w:after="0" w:line="240" w:lineRule="auto"/>
              <w:rPr>
                <w:sz w:val="24"/>
                <w:szCs w:val="24"/>
              </w:rPr>
            </w:pPr>
            <w:r w:rsidRPr="00C16F1A">
              <w:rPr>
                <w:sz w:val="24"/>
                <w:szCs w:val="24"/>
              </w:rPr>
              <w:t>5</w:t>
            </w:r>
          </w:p>
        </w:tc>
        <w:tc>
          <w:tcPr>
            <w:tcW w:w="3392" w:type="dxa"/>
          </w:tcPr>
          <w:p w14:paraId="7E29727A" w14:textId="6719C77E" w:rsidR="0078577C" w:rsidRPr="00C16F1A" w:rsidRDefault="0078577C" w:rsidP="000010EA">
            <w:pPr>
              <w:pStyle w:val="23"/>
              <w:shd w:val="clear" w:color="auto" w:fill="auto"/>
              <w:spacing w:after="0" w:line="240" w:lineRule="auto"/>
              <w:rPr>
                <w:sz w:val="24"/>
                <w:szCs w:val="24"/>
              </w:rPr>
            </w:pPr>
            <w:r w:rsidRPr="00C16F1A">
              <w:rPr>
                <w:sz w:val="24"/>
                <w:szCs w:val="24"/>
              </w:rPr>
              <w:t xml:space="preserve">Социальное обслуживание, бытовое обслуживание, </w:t>
            </w:r>
            <w:r w:rsidR="000010EA" w:rsidRPr="00C16F1A">
              <w:rPr>
                <w:sz w:val="24"/>
                <w:szCs w:val="24"/>
              </w:rPr>
              <w:t xml:space="preserve">общественное управление, обеспечение научной деятельности, деловое управление, </w:t>
            </w:r>
            <w:r w:rsidRPr="00C16F1A">
              <w:rPr>
                <w:sz w:val="24"/>
                <w:szCs w:val="24"/>
              </w:rPr>
              <w:t xml:space="preserve">банковская и страховая деятельность, </w:t>
            </w:r>
          </w:p>
        </w:tc>
        <w:tc>
          <w:tcPr>
            <w:tcW w:w="1786" w:type="dxa"/>
          </w:tcPr>
          <w:p w14:paraId="1719A377" w14:textId="77777777" w:rsidR="0078577C" w:rsidRPr="00C16F1A" w:rsidRDefault="0078577C" w:rsidP="00241738">
            <w:pPr>
              <w:pStyle w:val="23"/>
              <w:shd w:val="clear" w:color="auto" w:fill="auto"/>
              <w:spacing w:after="0" w:line="240" w:lineRule="auto"/>
              <w:jc w:val="center"/>
              <w:rPr>
                <w:sz w:val="24"/>
                <w:szCs w:val="24"/>
              </w:rPr>
            </w:pPr>
            <w:r w:rsidRPr="00C16F1A">
              <w:rPr>
                <w:sz w:val="24"/>
                <w:szCs w:val="24"/>
              </w:rPr>
              <w:t>3.2, 3.3, 3.8, 3.9, 4.1, 4.5</w:t>
            </w:r>
          </w:p>
        </w:tc>
        <w:tc>
          <w:tcPr>
            <w:tcW w:w="3702" w:type="dxa"/>
          </w:tcPr>
          <w:p w14:paraId="4DA0CA7F" w14:textId="77777777" w:rsidR="0078577C" w:rsidRPr="00C16F1A" w:rsidRDefault="0078577C" w:rsidP="00241738">
            <w:pPr>
              <w:pStyle w:val="23"/>
              <w:shd w:val="clear" w:color="auto" w:fill="auto"/>
              <w:spacing w:after="0" w:line="240" w:lineRule="auto"/>
              <w:jc w:val="both"/>
              <w:rPr>
                <w:sz w:val="24"/>
                <w:szCs w:val="24"/>
              </w:rPr>
            </w:pPr>
            <w:r w:rsidRPr="00C16F1A">
              <w:rPr>
                <w:sz w:val="24"/>
                <w:szCs w:val="24"/>
              </w:rPr>
              <w:t>1 машино-место на 30 кв.м общей площади, 1 машино-место на 15 единовременных посетителей</w:t>
            </w:r>
          </w:p>
        </w:tc>
      </w:tr>
      <w:tr w:rsidR="00BD735D" w:rsidRPr="00C16F1A" w14:paraId="6CFDE729" w14:textId="77777777" w:rsidTr="00241738">
        <w:trPr>
          <w:trHeight w:val="20"/>
        </w:trPr>
        <w:tc>
          <w:tcPr>
            <w:tcW w:w="629" w:type="dxa"/>
          </w:tcPr>
          <w:p w14:paraId="0F3A433F" w14:textId="77777777" w:rsidR="0078577C" w:rsidRPr="00C16F1A" w:rsidRDefault="0078577C" w:rsidP="00241738">
            <w:r w:rsidRPr="00C16F1A">
              <w:t>6</w:t>
            </w:r>
          </w:p>
        </w:tc>
        <w:tc>
          <w:tcPr>
            <w:tcW w:w="3392" w:type="dxa"/>
          </w:tcPr>
          <w:p w14:paraId="49327F55" w14:textId="77777777" w:rsidR="0078577C" w:rsidRPr="00C16F1A" w:rsidRDefault="0078577C" w:rsidP="00241738">
            <w:pPr>
              <w:pStyle w:val="23"/>
              <w:shd w:val="clear" w:color="auto" w:fill="auto"/>
              <w:spacing w:after="0" w:line="240" w:lineRule="auto"/>
              <w:rPr>
                <w:sz w:val="24"/>
                <w:szCs w:val="24"/>
              </w:rPr>
            </w:pPr>
            <w:r w:rsidRPr="00C16F1A">
              <w:rPr>
                <w:sz w:val="24"/>
                <w:szCs w:val="24"/>
              </w:rPr>
              <w:t>Амбулаторно</w:t>
            </w:r>
            <w:r w:rsidRPr="00C16F1A">
              <w:rPr>
                <w:sz w:val="24"/>
                <w:szCs w:val="24"/>
              </w:rPr>
              <w:softHyphen/>
              <w:t>поликлиническое обслуживание</w:t>
            </w:r>
          </w:p>
        </w:tc>
        <w:tc>
          <w:tcPr>
            <w:tcW w:w="1786" w:type="dxa"/>
          </w:tcPr>
          <w:p w14:paraId="314BC99B" w14:textId="77777777" w:rsidR="0078577C" w:rsidRPr="00C16F1A" w:rsidRDefault="0078577C" w:rsidP="00241738">
            <w:pPr>
              <w:pStyle w:val="23"/>
              <w:shd w:val="clear" w:color="auto" w:fill="auto"/>
              <w:spacing w:after="0" w:line="240" w:lineRule="auto"/>
              <w:jc w:val="center"/>
              <w:rPr>
                <w:sz w:val="24"/>
                <w:szCs w:val="24"/>
              </w:rPr>
            </w:pPr>
            <w:r w:rsidRPr="00C16F1A">
              <w:rPr>
                <w:sz w:val="24"/>
                <w:szCs w:val="24"/>
              </w:rPr>
              <w:t>3.4.1</w:t>
            </w:r>
          </w:p>
        </w:tc>
        <w:tc>
          <w:tcPr>
            <w:tcW w:w="3712" w:type="dxa"/>
            <w:gridSpan w:val="2"/>
          </w:tcPr>
          <w:p w14:paraId="4381FE19" w14:textId="77777777" w:rsidR="0078577C" w:rsidRPr="00C16F1A" w:rsidRDefault="0078577C" w:rsidP="00C12063">
            <w:pPr>
              <w:pStyle w:val="23"/>
              <w:shd w:val="clear" w:color="auto" w:fill="auto"/>
              <w:spacing w:after="0" w:line="240" w:lineRule="auto"/>
              <w:ind w:firstLine="160"/>
              <w:jc w:val="both"/>
              <w:rPr>
                <w:sz w:val="24"/>
                <w:szCs w:val="24"/>
              </w:rPr>
            </w:pPr>
            <w:r w:rsidRPr="00C16F1A">
              <w:rPr>
                <w:sz w:val="24"/>
                <w:szCs w:val="24"/>
              </w:rPr>
              <w:t>1 машино-место на 5 работников, 2 машино-места на 100 посещений в смену для посетителей</w:t>
            </w:r>
          </w:p>
        </w:tc>
      </w:tr>
      <w:tr w:rsidR="00BD735D" w:rsidRPr="00C16F1A" w14:paraId="40716533" w14:textId="77777777" w:rsidTr="00241738">
        <w:trPr>
          <w:trHeight w:val="20"/>
        </w:trPr>
        <w:tc>
          <w:tcPr>
            <w:tcW w:w="629" w:type="dxa"/>
          </w:tcPr>
          <w:p w14:paraId="639A072E" w14:textId="77777777" w:rsidR="0078577C" w:rsidRPr="00C16F1A" w:rsidRDefault="0078577C" w:rsidP="00241738">
            <w:pPr>
              <w:pStyle w:val="23"/>
              <w:shd w:val="clear" w:color="auto" w:fill="auto"/>
              <w:spacing w:after="0" w:line="240" w:lineRule="auto"/>
              <w:rPr>
                <w:sz w:val="24"/>
                <w:szCs w:val="24"/>
              </w:rPr>
            </w:pPr>
            <w:r w:rsidRPr="00C16F1A">
              <w:rPr>
                <w:sz w:val="24"/>
                <w:szCs w:val="24"/>
              </w:rPr>
              <w:t>7</w:t>
            </w:r>
          </w:p>
        </w:tc>
        <w:tc>
          <w:tcPr>
            <w:tcW w:w="3392" w:type="dxa"/>
          </w:tcPr>
          <w:p w14:paraId="27125025" w14:textId="77777777" w:rsidR="0078577C" w:rsidRPr="00C16F1A" w:rsidRDefault="0078577C" w:rsidP="00B82066">
            <w:pPr>
              <w:pStyle w:val="23"/>
              <w:shd w:val="clear" w:color="auto" w:fill="auto"/>
              <w:spacing w:after="0" w:line="240" w:lineRule="auto"/>
              <w:rPr>
                <w:sz w:val="24"/>
                <w:szCs w:val="24"/>
              </w:rPr>
            </w:pPr>
            <w:r w:rsidRPr="00C16F1A">
              <w:rPr>
                <w:sz w:val="24"/>
                <w:szCs w:val="24"/>
              </w:rPr>
              <w:t xml:space="preserve">Стационарное медицинское обслуживание </w:t>
            </w:r>
          </w:p>
        </w:tc>
        <w:tc>
          <w:tcPr>
            <w:tcW w:w="1786" w:type="dxa"/>
          </w:tcPr>
          <w:p w14:paraId="04996C85" w14:textId="77777777" w:rsidR="0078577C" w:rsidRPr="00C16F1A" w:rsidRDefault="0078577C" w:rsidP="00241738">
            <w:pPr>
              <w:pStyle w:val="23"/>
              <w:shd w:val="clear" w:color="auto" w:fill="auto"/>
              <w:spacing w:after="0" w:line="240" w:lineRule="auto"/>
              <w:jc w:val="center"/>
              <w:rPr>
                <w:sz w:val="24"/>
                <w:szCs w:val="24"/>
              </w:rPr>
            </w:pPr>
            <w:r w:rsidRPr="00C16F1A">
              <w:rPr>
                <w:sz w:val="24"/>
                <w:szCs w:val="24"/>
              </w:rPr>
              <w:t>3.4.2, 9.2.1</w:t>
            </w:r>
          </w:p>
        </w:tc>
        <w:tc>
          <w:tcPr>
            <w:tcW w:w="3712" w:type="dxa"/>
            <w:gridSpan w:val="2"/>
          </w:tcPr>
          <w:p w14:paraId="0CE4CBF6" w14:textId="77777777" w:rsidR="0078577C" w:rsidRPr="00C16F1A" w:rsidRDefault="0078577C" w:rsidP="00C12063">
            <w:pPr>
              <w:pStyle w:val="23"/>
              <w:shd w:val="clear" w:color="auto" w:fill="auto"/>
              <w:spacing w:after="0" w:line="240" w:lineRule="auto"/>
              <w:jc w:val="both"/>
              <w:rPr>
                <w:sz w:val="24"/>
                <w:szCs w:val="24"/>
              </w:rPr>
            </w:pPr>
            <w:r w:rsidRPr="00C16F1A">
              <w:rPr>
                <w:sz w:val="24"/>
                <w:szCs w:val="24"/>
              </w:rPr>
              <w:t>1 машино-место на 5 работников, 1 машино-место на 20 койко-мест</w:t>
            </w:r>
          </w:p>
        </w:tc>
      </w:tr>
      <w:tr w:rsidR="00BD735D" w:rsidRPr="00C16F1A" w14:paraId="738DFC4E" w14:textId="77777777" w:rsidTr="00241738">
        <w:trPr>
          <w:trHeight w:val="20"/>
        </w:trPr>
        <w:tc>
          <w:tcPr>
            <w:tcW w:w="629" w:type="dxa"/>
          </w:tcPr>
          <w:p w14:paraId="59441E48" w14:textId="77777777" w:rsidR="0078577C" w:rsidRPr="00C16F1A" w:rsidRDefault="0078577C" w:rsidP="00241738">
            <w:pPr>
              <w:pStyle w:val="23"/>
              <w:shd w:val="clear" w:color="auto" w:fill="auto"/>
              <w:spacing w:after="0" w:line="240" w:lineRule="auto"/>
              <w:rPr>
                <w:sz w:val="24"/>
                <w:szCs w:val="24"/>
              </w:rPr>
            </w:pPr>
            <w:r w:rsidRPr="00C16F1A">
              <w:rPr>
                <w:sz w:val="24"/>
                <w:szCs w:val="24"/>
              </w:rPr>
              <w:t>8</w:t>
            </w:r>
          </w:p>
        </w:tc>
        <w:tc>
          <w:tcPr>
            <w:tcW w:w="3392" w:type="dxa"/>
          </w:tcPr>
          <w:p w14:paraId="254A984F" w14:textId="77777777" w:rsidR="0078577C" w:rsidRPr="00C16F1A" w:rsidRDefault="0078577C" w:rsidP="00B82066">
            <w:pPr>
              <w:pStyle w:val="23"/>
              <w:shd w:val="clear" w:color="auto" w:fill="auto"/>
              <w:spacing w:after="0" w:line="240" w:lineRule="auto"/>
              <w:rPr>
                <w:sz w:val="24"/>
                <w:szCs w:val="24"/>
              </w:rPr>
            </w:pPr>
            <w:r w:rsidRPr="00C16F1A">
              <w:rPr>
                <w:sz w:val="24"/>
                <w:szCs w:val="24"/>
              </w:rPr>
              <w:t>Общее пользование водными объектами</w:t>
            </w:r>
          </w:p>
        </w:tc>
        <w:tc>
          <w:tcPr>
            <w:tcW w:w="1786" w:type="dxa"/>
          </w:tcPr>
          <w:p w14:paraId="39C1D49C" w14:textId="77777777" w:rsidR="0078577C" w:rsidRPr="00C16F1A" w:rsidRDefault="0078577C" w:rsidP="00241738">
            <w:pPr>
              <w:pStyle w:val="23"/>
              <w:shd w:val="clear" w:color="auto" w:fill="auto"/>
              <w:spacing w:after="0" w:line="240" w:lineRule="auto"/>
              <w:jc w:val="center"/>
              <w:rPr>
                <w:sz w:val="24"/>
                <w:szCs w:val="24"/>
              </w:rPr>
            </w:pPr>
            <w:r w:rsidRPr="00C16F1A">
              <w:rPr>
                <w:sz w:val="24"/>
                <w:szCs w:val="24"/>
              </w:rPr>
              <w:t>11.1</w:t>
            </w:r>
          </w:p>
        </w:tc>
        <w:tc>
          <w:tcPr>
            <w:tcW w:w="3712" w:type="dxa"/>
            <w:gridSpan w:val="2"/>
          </w:tcPr>
          <w:p w14:paraId="5C062A34" w14:textId="77777777" w:rsidR="0078577C" w:rsidRPr="00C16F1A" w:rsidRDefault="0078577C" w:rsidP="00C12063">
            <w:pPr>
              <w:pStyle w:val="23"/>
              <w:shd w:val="clear" w:color="auto" w:fill="auto"/>
              <w:spacing w:after="0" w:line="240" w:lineRule="auto"/>
              <w:ind w:firstLine="160"/>
              <w:jc w:val="both"/>
              <w:rPr>
                <w:sz w:val="24"/>
                <w:szCs w:val="24"/>
              </w:rPr>
            </w:pPr>
            <w:r w:rsidRPr="00C16F1A">
              <w:rPr>
                <w:sz w:val="24"/>
                <w:szCs w:val="24"/>
              </w:rPr>
              <w:t>1 машино-место на 25 кв.м земельного участка пляжа</w:t>
            </w:r>
          </w:p>
        </w:tc>
      </w:tr>
      <w:tr w:rsidR="00BD735D" w:rsidRPr="00C16F1A" w14:paraId="54E9C996" w14:textId="77777777" w:rsidTr="00241738">
        <w:trPr>
          <w:trHeight w:val="20"/>
        </w:trPr>
        <w:tc>
          <w:tcPr>
            <w:tcW w:w="629" w:type="dxa"/>
          </w:tcPr>
          <w:p w14:paraId="2915405C" w14:textId="77777777" w:rsidR="0078577C" w:rsidRPr="00C16F1A" w:rsidRDefault="0078577C" w:rsidP="00241738">
            <w:pPr>
              <w:pStyle w:val="23"/>
              <w:shd w:val="clear" w:color="auto" w:fill="auto"/>
              <w:spacing w:after="0" w:line="240" w:lineRule="auto"/>
              <w:rPr>
                <w:sz w:val="24"/>
                <w:szCs w:val="24"/>
              </w:rPr>
            </w:pPr>
            <w:r w:rsidRPr="00C16F1A">
              <w:rPr>
                <w:sz w:val="24"/>
                <w:szCs w:val="24"/>
              </w:rPr>
              <w:t>9</w:t>
            </w:r>
          </w:p>
        </w:tc>
        <w:tc>
          <w:tcPr>
            <w:tcW w:w="3392" w:type="dxa"/>
          </w:tcPr>
          <w:p w14:paraId="2F52E55C" w14:textId="77777777" w:rsidR="0078577C" w:rsidRPr="00C16F1A" w:rsidRDefault="0078577C" w:rsidP="00B82066">
            <w:pPr>
              <w:pStyle w:val="23"/>
              <w:shd w:val="clear" w:color="auto" w:fill="auto"/>
              <w:spacing w:after="0" w:line="240" w:lineRule="auto"/>
              <w:rPr>
                <w:sz w:val="24"/>
                <w:szCs w:val="24"/>
              </w:rPr>
            </w:pPr>
            <w:r w:rsidRPr="00C16F1A">
              <w:rPr>
                <w:sz w:val="24"/>
                <w:szCs w:val="24"/>
              </w:rPr>
              <w:t>Ритуальная деятельность</w:t>
            </w:r>
          </w:p>
        </w:tc>
        <w:tc>
          <w:tcPr>
            <w:tcW w:w="1786" w:type="dxa"/>
          </w:tcPr>
          <w:p w14:paraId="1A35CF65" w14:textId="77777777" w:rsidR="0078577C" w:rsidRPr="00C16F1A" w:rsidRDefault="0078577C" w:rsidP="00241738">
            <w:pPr>
              <w:pStyle w:val="23"/>
              <w:shd w:val="clear" w:color="auto" w:fill="auto"/>
              <w:spacing w:after="0" w:line="240" w:lineRule="auto"/>
              <w:jc w:val="center"/>
              <w:rPr>
                <w:sz w:val="24"/>
                <w:szCs w:val="24"/>
              </w:rPr>
            </w:pPr>
            <w:r w:rsidRPr="00C16F1A">
              <w:rPr>
                <w:sz w:val="24"/>
                <w:szCs w:val="24"/>
              </w:rPr>
              <w:t>12.1</w:t>
            </w:r>
          </w:p>
        </w:tc>
        <w:tc>
          <w:tcPr>
            <w:tcW w:w="3712" w:type="dxa"/>
            <w:gridSpan w:val="2"/>
          </w:tcPr>
          <w:p w14:paraId="1D62086C" w14:textId="77777777" w:rsidR="0078577C" w:rsidRPr="00C16F1A" w:rsidRDefault="0078577C" w:rsidP="00C12063">
            <w:pPr>
              <w:pStyle w:val="23"/>
              <w:shd w:val="clear" w:color="auto" w:fill="auto"/>
              <w:spacing w:after="0" w:line="240" w:lineRule="auto"/>
              <w:ind w:firstLine="160"/>
              <w:jc w:val="both"/>
              <w:rPr>
                <w:sz w:val="24"/>
                <w:szCs w:val="24"/>
              </w:rPr>
            </w:pPr>
            <w:r w:rsidRPr="00C16F1A">
              <w:rPr>
                <w:sz w:val="24"/>
                <w:szCs w:val="24"/>
              </w:rPr>
              <w:t>5 машино-мест на 1 га земельного участка кладбища</w:t>
            </w:r>
          </w:p>
        </w:tc>
      </w:tr>
      <w:tr w:rsidR="00BD735D" w:rsidRPr="00C16F1A" w14:paraId="6A633BC5" w14:textId="77777777" w:rsidTr="00241738">
        <w:trPr>
          <w:trHeight w:val="20"/>
        </w:trPr>
        <w:tc>
          <w:tcPr>
            <w:tcW w:w="629" w:type="dxa"/>
          </w:tcPr>
          <w:p w14:paraId="27E75BBB" w14:textId="77777777" w:rsidR="0078577C" w:rsidRPr="00C16F1A" w:rsidRDefault="0078577C" w:rsidP="00241738">
            <w:pPr>
              <w:pStyle w:val="23"/>
              <w:shd w:val="clear" w:color="auto" w:fill="auto"/>
              <w:spacing w:after="0" w:line="240" w:lineRule="auto"/>
              <w:rPr>
                <w:sz w:val="24"/>
                <w:szCs w:val="24"/>
              </w:rPr>
            </w:pPr>
            <w:r w:rsidRPr="00C16F1A">
              <w:rPr>
                <w:sz w:val="24"/>
                <w:szCs w:val="24"/>
              </w:rPr>
              <w:t>10</w:t>
            </w:r>
          </w:p>
        </w:tc>
        <w:tc>
          <w:tcPr>
            <w:tcW w:w="3392" w:type="dxa"/>
          </w:tcPr>
          <w:p w14:paraId="71B6DF69" w14:textId="77777777" w:rsidR="0078577C" w:rsidRPr="00C16F1A" w:rsidRDefault="0078577C" w:rsidP="00B82066">
            <w:pPr>
              <w:pStyle w:val="23"/>
              <w:shd w:val="clear" w:color="auto" w:fill="auto"/>
              <w:spacing w:after="0" w:line="240" w:lineRule="auto"/>
              <w:rPr>
                <w:sz w:val="24"/>
                <w:szCs w:val="24"/>
              </w:rPr>
            </w:pPr>
            <w:r w:rsidRPr="00C16F1A">
              <w:rPr>
                <w:sz w:val="24"/>
                <w:szCs w:val="24"/>
              </w:rPr>
              <w:t>Религиозное использование</w:t>
            </w:r>
          </w:p>
        </w:tc>
        <w:tc>
          <w:tcPr>
            <w:tcW w:w="1786" w:type="dxa"/>
          </w:tcPr>
          <w:p w14:paraId="0FA5AE1E" w14:textId="77777777" w:rsidR="0078577C" w:rsidRPr="00C16F1A" w:rsidRDefault="0078577C" w:rsidP="00241738">
            <w:pPr>
              <w:pStyle w:val="23"/>
              <w:shd w:val="clear" w:color="auto" w:fill="auto"/>
              <w:spacing w:after="0" w:line="240" w:lineRule="auto"/>
              <w:jc w:val="center"/>
              <w:rPr>
                <w:sz w:val="24"/>
                <w:szCs w:val="24"/>
              </w:rPr>
            </w:pPr>
            <w:r w:rsidRPr="00C16F1A">
              <w:rPr>
                <w:sz w:val="24"/>
                <w:szCs w:val="24"/>
              </w:rPr>
              <w:t>3.7</w:t>
            </w:r>
          </w:p>
        </w:tc>
        <w:tc>
          <w:tcPr>
            <w:tcW w:w="3712" w:type="dxa"/>
            <w:gridSpan w:val="2"/>
          </w:tcPr>
          <w:p w14:paraId="621568D2" w14:textId="77777777" w:rsidR="0078577C" w:rsidRPr="00C16F1A" w:rsidRDefault="0078577C" w:rsidP="00C12063">
            <w:pPr>
              <w:pStyle w:val="23"/>
              <w:shd w:val="clear" w:color="auto" w:fill="auto"/>
              <w:spacing w:after="0" w:line="240" w:lineRule="auto"/>
              <w:ind w:firstLine="160"/>
              <w:jc w:val="both"/>
              <w:rPr>
                <w:sz w:val="24"/>
                <w:szCs w:val="24"/>
              </w:rPr>
            </w:pPr>
            <w:r w:rsidRPr="00C16F1A">
              <w:rPr>
                <w:sz w:val="24"/>
                <w:szCs w:val="24"/>
              </w:rPr>
              <w:t>1 машино-место на 50 кв.м общей площади объекта</w:t>
            </w:r>
          </w:p>
        </w:tc>
      </w:tr>
      <w:tr w:rsidR="00BD735D" w:rsidRPr="00C16F1A" w14:paraId="1DA18E55" w14:textId="77777777" w:rsidTr="00241738">
        <w:trPr>
          <w:trHeight w:val="20"/>
        </w:trPr>
        <w:tc>
          <w:tcPr>
            <w:tcW w:w="629" w:type="dxa"/>
          </w:tcPr>
          <w:p w14:paraId="7BF8DB97" w14:textId="77777777" w:rsidR="0078577C" w:rsidRPr="00C16F1A" w:rsidRDefault="0078577C" w:rsidP="00241738">
            <w:pPr>
              <w:pStyle w:val="23"/>
              <w:shd w:val="clear" w:color="auto" w:fill="auto"/>
              <w:spacing w:after="0" w:line="240" w:lineRule="auto"/>
              <w:rPr>
                <w:sz w:val="24"/>
                <w:szCs w:val="24"/>
              </w:rPr>
            </w:pPr>
            <w:r w:rsidRPr="00C16F1A">
              <w:rPr>
                <w:sz w:val="24"/>
                <w:szCs w:val="24"/>
              </w:rPr>
              <w:t>11</w:t>
            </w:r>
          </w:p>
        </w:tc>
        <w:tc>
          <w:tcPr>
            <w:tcW w:w="3392" w:type="dxa"/>
          </w:tcPr>
          <w:p w14:paraId="150D26B2" w14:textId="77777777" w:rsidR="0078577C" w:rsidRPr="00C16F1A" w:rsidRDefault="0078577C" w:rsidP="00B82066">
            <w:pPr>
              <w:pStyle w:val="23"/>
              <w:shd w:val="clear" w:color="auto" w:fill="auto"/>
              <w:spacing w:after="0" w:line="240" w:lineRule="auto"/>
              <w:rPr>
                <w:sz w:val="24"/>
                <w:szCs w:val="24"/>
              </w:rPr>
            </w:pPr>
            <w:r w:rsidRPr="00C16F1A">
              <w:rPr>
                <w:sz w:val="24"/>
                <w:szCs w:val="24"/>
              </w:rPr>
              <w:t xml:space="preserve">Железнодорожный транспорт, автомобильный транспорт, </w:t>
            </w:r>
            <w:r w:rsidRPr="00C16F1A">
              <w:rPr>
                <w:sz w:val="24"/>
                <w:szCs w:val="24"/>
              </w:rPr>
              <w:lastRenderedPageBreak/>
              <w:t>воздушный транспорт</w:t>
            </w:r>
          </w:p>
        </w:tc>
        <w:tc>
          <w:tcPr>
            <w:tcW w:w="1786" w:type="dxa"/>
          </w:tcPr>
          <w:p w14:paraId="34923170" w14:textId="0BAD10DE" w:rsidR="0078577C" w:rsidRPr="00C16F1A" w:rsidRDefault="00954D05" w:rsidP="00954D05">
            <w:pPr>
              <w:pStyle w:val="23"/>
              <w:shd w:val="clear" w:color="auto" w:fill="auto"/>
              <w:spacing w:after="0" w:line="240" w:lineRule="auto"/>
              <w:jc w:val="center"/>
              <w:rPr>
                <w:sz w:val="24"/>
                <w:szCs w:val="24"/>
              </w:rPr>
            </w:pPr>
            <w:r w:rsidRPr="00C16F1A">
              <w:rPr>
                <w:sz w:val="24"/>
                <w:szCs w:val="24"/>
              </w:rPr>
              <w:lastRenderedPageBreak/>
              <w:t xml:space="preserve">7.1, </w:t>
            </w:r>
            <w:r w:rsidR="0078577C" w:rsidRPr="00C16F1A">
              <w:rPr>
                <w:sz w:val="24"/>
                <w:szCs w:val="24"/>
              </w:rPr>
              <w:t>7.</w:t>
            </w:r>
            <w:r w:rsidRPr="00C16F1A">
              <w:rPr>
                <w:sz w:val="24"/>
                <w:szCs w:val="24"/>
              </w:rPr>
              <w:t>2, 7.4</w:t>
            </w:r>
          </w:p>
        </w:tc>
        <w:tc>
          <w:tcPr>
            <w:tcW w:w="3712" w:type="dxa"/>
            <w:gridSpan w:val="2"/>
          </w:tcPr>
          <w:p w14:paraId="677F670F" w14:textId="77777777" w:rsidR="0078577C" w:rsidRPr="00C16F1A" w:rsidRDefault="0078577C" w:rsidP="00C12063">
            <w:pPr>
              <w:pStyle w:val="23"/>
              <w:shd w:val="clear" w:color="auto" w:fill="auto"/>
              <w:spacing w:after="0" w:line="240" w:lineRule="auto"/>
              <w:ind w:firstLine="160"/>
              <w:jc w:val="both"/>
              <w:rPr>
                <w:sz w:val="24"/>
                <w:szCs w:val="24"/>
              </w:rPr>
            </w:pPr>
            <w:r w:rsidRPr="00C16F1A">
              <w:rPr>
                <w:sz w:val="24"/>
                <w:szCs w:val="24"/>
              </w:rPr>
              <w:t xml:space="preserve">1 машино-место на 10 пассажиров, прибывающих в </w:t>
            </w:r>
            <w:r w:rsidRPr="00C16F1A">
              <w:rPr>
                <w:sz w:val="24"/>
                <w:szCs w:val="24"/>
              </w:rPr>
              <w:lastRenderedPageBreak/>
              <w:t>«час пик», а также 1 машино-место на 5 работников</w:t>
            </w:r>
          </w:p>
        </w:tc>
      </w:tr>
      <w:tr w:rsidR="00BD735D" w:rsidRPr="00C16F1A" w14:paraId="02DCCAFB" w14:textId="77777777" w:rsidTr="00241738">
        <w:trPr>
          <w:trHeight w:val="20"/>
        </w:trPr>
        <w:tc>
          <w:tcPr>
            <w:tcW w:w="629" w:type="dxa"/>
          </w:tcPr>
          <w:p w14:paraId="59DE0B39" w14:textId="77777777" w:rsidR="0078577C" w:rsidRPr="00C16F1A" w:rsidRDefault="0078577C" w:rsidP="00241738">
            <w:pPr>
              <w:pStyle w:val="23"/>
              <w:shd w:val="clear" w:color="auto" w:fill="auto"/>
              <w:spacing w:after="0" w:line="240" w:lineRule="auto"/>
              <w:rPr>
                <w:sz w:val="24"/>
                <w:szCs w:val="24"/>
              </w:rPr>
            </w:pPr>
            <w:r w:rsidRPr="00C16F1A">
              <w:rPr>
                <w:sz w:val="24"/>
                <w:szCs w:val="24"/>
              </w:rPr>
              <w:lastRenderedPageBreak/>
              <w:t>12</w:t>
            </w:r>
          </w:p>
        </w:tc>
        <w:tc>
          <w:tcPr>
            <w:tcW w:w="3392" w:type="dxa"/>
          </w:tcPr>
          <w:p w14:paraId="36617A53" w14:textId="2D0CC7E3" w:rsidR="0078577C" w:rsidRPr="00C16F1A" w:rsidRDefault="0078577C" w:rsidP="00B82066">
            <w:pPr>
              <w:pStyle w:val="23"/>
              <w:shd w:val="clear" w:color="auto" w:fill="auto"/>
              <w:spacing w:after="0" w:line="240" w:lineRule="auto"/>
              <w:rPr>
                <w:sz w:val="24"/>
                <w:szCs w:val="24"/>
              </w:rPr>
            </w:pPr>
            <w:r w:rsidRPr="00C16F1A">
              <w:rPr>
                <w:sz w:val="24"/>
                <w:szCs w:val="24"/>
              </w:rPr>
              <w:t>Объекты торговли (торговые центры, торгово</w:t>
            </w:r>
            <w:r w:rsidRPr="00C16F1A">
              <w:rPr>
                <w:sz w:val="24"/>
                <w:szCs w:val="24"/>
              </w:rPr>
              <w:softHyphen/>
              <w:t>раз</w:t>
            </w:r>
            <w:r w:rsidR="00954D05" w:rsidRPr="00C16F1A">
              <w:rPr>
                <w:sz w:val="24"/>
                <w:szCs w:val="24"/>
              </w:rPr>
              <w:t>влекательные центры (комплексы)</w:t>
            </w:r>
          </w:p>
        </w:tc>
        <w:tc>
          <w:tcPr>
            <w:tcW w:w="1786" w:type="dxa"/>
          </w:tcPr>
          <w:p w14:paraId="549E9C37" w14:textId="77777777" w:rsidR="0078577C" w:rsidRPr="00C16F1A" w:rsidRDefault="0078577C" w:rsidP="00241738">
            <w:pPr>
              <w:pStyle w:val="23"/>
              <w:shd w:val="clear" w:color="auto" w:fill="auto"/>
              <w:spacing w:after="0" w:line="240" w:lineRule="auto"/>
              <w:jc w:val="center"/>
              <w:rPr>
                <w:sz w:val="24"/>
                <w:szCs w:val="24"/>
              </w:rPr>
            </w:pPr>
            <w:r w:rsidRPr="00C16F1A">
              <w:rPr>
                <w:sz w:val="24"/>
                <w:szCs w:val="24"/>
              </w:rPr>
              <w:t>4.2</w:t>
            </w:r>
          </w:p>
        </w:tc>
        <w:tc>
          <w:tcPr>
            <w:tcW w:w="3712" w:type="dxa"/>
            <w:gridSpan w:val="2"/>
          </w:tcPr>
          <w:p w14:paraId="63DBD08E" w14:textId="77777777" w:rsidR="0078577C" w:rsidRPr="00C16F1A" w:rsidRDefault="0078577C" w:rsidP="00C12063">
            <w:pPr>
              <w:pStyle w:val="23"/>
              <w:shd w:val="clear" w:color="auto" w:fill="auto"/>
              <w:spacing w:after="0" w:line="240" w:lineRule="auto"/>
              <w:ind w:firstLine="160"/>
              <w:jc w:val="both"/>
              <w:rPr>
                <w:sz w:val="24"/>
                <w:szCs w:val="24"/>
              </w:rPr>
            </w:pPr>
            <w:r w:rsidRPr="00C16F1A">
              <w:rPr>
                <w:sz w:val="24"/>
                <w:szCs w:val="24"/>
              </w:rPr>
              <w:t>1 машино-место на 50 кв. м общей площади, а также 1 машино-место на 5 работников</w:t>
            </w:r>
          </w:p>
        </w:tc>
      </w:tr>
      <w:tr w:rsidR="00BD735D" w:rsidRPr="00C16F1A" w14:paraId="613BA9F5" w14:textId="77777777" w:rsidTr="00241738">
        <w:trPr>
          <w:trHeight w:val="20"/>
        </w:trPr>
        <w:tc>
          <w:tcPr>
            <w:tcW w:w="629" w:type="dxa"/>
          </w:tcPr>
          <w:p w14:paraId="6B63A82B" w14:textId="77777777" w:rsidR="0078577C" w:rsidRPr="00C16F1A" w:rsidRDefault="0078577C" w:rsidP="00241738">
            <w:pPr>
              <w:pStyle w:val="23"/>
              <w:shd w:val="clear" w:color="auto" w:fill="auto"/>
              <w:spacing w:after="0" w:line="240" w:lineRule="auto"/>
              <w:rPr>
                <w:sz w:val="24"/>
                <w:szCs w:val="24"/>
              </w:rPr>
            </w:pPr>
            <w:r w:rsidRPr="00C16F1A">
              <w:rPr>
                <w:sz w:val="24"/>
                <w:szCs w:val="24"/>
              </w:rPr>
              <w:t>13</w:t>
            </w:r>
          </w:p>
        </w:tc>
        <w:tc>
          <w:tcPr>
            <w:tcW w:w="3392" w:type="dxa"/>
          </w:tcPr>
          <w:p w14:paraId="6937612C" w14:textId="77777777" w:rsidR="0078577C" w:rsidRPr="00C16F1A" w:rsidRDefault="0078577C" w:rsidP="00B82066">
            <w:pPr>
              <w:pStyle w:val="23"/>
              <w:shd w:val="clear" w:color="auto" w:fill="auto"/>
              <w:spacing w:after="0" w:line="240" w:lineRule="auto"/>
              <w:rPr>
                <w:sz w:val="24"/>
                <w:szCs w:val="24"/>
              </w:rPr>
            </w:pPr>
            <w:r w:rsidRPr="00C16F1A">
              <w:rPr>
                <w:sz w:val="24"/>
                <w:szCs w:val="24"/>
              </w:rPr>
              <w:t>Магазины, рынки</w:t>
            </w:r>
          </w:p>
        </w:tc>
        <w:tc>
          <w:tcPr>
            <w:tcW w:w="1786" w:type="dxa"/>
          </w:tcPr>
          <w:p w14:paraId="0C97C6F4" w14:textId="77777777" w:rsidR="0078577C" w:rsidRPr="00C16F1A" w:rsidRDefault="0078577C" w:rsidP="00241738">
            <w:pPr>
              <w:pStyle w:val="23"/>
              <w:shd w:val="clear" w:color="auto" w:fill="auto"/>
              <w:spacing w:after="0" w:line="240" w:lineRule="auto"/>
              <w:jc w:val="center"/>
              <w:rPr>
                <w:sz w:val="24"/>
                <w:szCs w:val="24"/>
              </w:rPr>
            </w:pPr>
            <w:r w:rsidRPr="00C16F1A">
              <w:rPr>
                <w:sz w:val="24"/>
                <w:szCs w:val="24"/>
              </w:rPr>
              <w:t>4.4, 4.3</w:t>
            </w:r>
          </w:p>
        </w:tc>
        <w:tc>
          <w:tcPr>
            <w:tcW w:w="3712" w:type="dxa"/>
            <w:gridSpan w:val="2"/>
          </w:tcPr>
          <w:p w14:paraId="35B83CAF" w14:textId="77777777" w:rsidR="0078577C" w:rsidRPr="00C16F1A" w:rsidRDefault="0078577C" w:rsidP="00241738">
            <w:pPr>
              <w:pStyle w:val="23"/>
              <w:shd w:val="clear" w:color="auto" w:fill="auto"/>
              <w:spacing w:after="0" w:line="240" w:lineRule="auto"/>
              <w:ind w:firstLine="160"/>
              <w:jc w:val="both"/>
              <w:rPr>
                <w:sz w:val="24"/>
                <w:szCs w:val="24"/>
              </w:rPr>
            </w:pPr>
            <w:r w:rsidRPr="00C16F1A">
              <w:rPr>
                <w:sz w:val="24"/>
                <w:szCs w:val="24"/>
              </w:rPr>
              <w:t>1 машино-место на 14 кв. м торговой площади для объектов с площадью торгового зала более 3500 кв.м,</w:t>
            </w:r>
          </w:p>
          <w:p w14:paraId="4204EBDC" w14:textId="0331E280" w:rsidR="001A2FA2" w:rsidRPr="00C16F1A" w:rsidRDefault="0078577C" w:rsidP="001A2FA2">
            <w:pPr>
              <w:pStyle w:val="23"/>
              <w:shd w:val="clear" w:color="auto" w:fill="auto"/>
              <w:spacing w:after="0" w:line="240" w:lineRule="auto"/>
              <w:ind w:firstLine="160"/>
              <w:jc w:val="both"/>
              <w:rPr>
                <w:sz w:val="24"/>
                <w:szCs w:val="24"/>
              </w:rPr>
            </w:pPr>
            <w:r w:rsidRPr="00C16F1A">
              <w:rPr>
                <w:sz w:val="24"/>
                <w:szCs w:val="24"/>
              </w:rPr>
              <w:t>1 машино-</w:t>
            </w:r>
            <w:r w:rsidR="00752958" w:rsidRPr="00C16F1A">
              <w:rPr>
                <w:sz w:val="24"/>
                <w:szCs w:val="24"/>
              </w:rPr>
              <w:t xml:space="preserve">место </w:t>
            </w:r>
            <w:r w:rsidRPr="00C16F1A">
              <w:rPr>
                <w:sz w:val="24"/>
                <w:szCs w:val="24"/>
              </w:rPr>
              <w:t>на 20 кв.</w:t>
            </w:r>
            <w:r w:rsidR="00752958" w:rsidRPr="00C16F1A">
              <w:rPr>
                <w:sz w:val="24"/>
                <w:szCs w:val="24"/>
              </w:rPr>
              <w:t xml:space="preserve"> </w:t>
            </w:r>
            <w:r w:rsidRPr="00C16F1A">
              <w:rPr>
                <w:sz w:val="24"/>
                <w:szCs w:val="24"/>
              </w:rPr>
              <w:t>м торговой площади для объектов с площадью торгового зала от 200 до 3500 кв.м,</w:t>
            </w:r>
          </w:p>
          <w:p w14:paraId="379E5F03" w14:textId="2BCAEBF1" w:rsidR="0078577C" w:rsidRPr="00C16F1A" w:rsidRDefault="0078577C" w:rsidP="00241738">
            <w:pPr>
              <w:pStyle w:val="23"/>
              <w:shd w:val="clear" w:color="auto" w:fill="auto"/>
              <w:spacing w:after="0" w:line="240" w:lineRule="auto"/>
              <w:ind w:firstLine="160"/>
              <w:jc w:val="both"/>
              <w:rPr>
                <w:sz w:val="24"/>
                <w:szCs w:val="24"/>
              </w:rPr>
            </w:pPr>
            <w:r w:rsidRPr="00C16F1A">
              <w:rPr>
                <w:sz w:val="24"/>
                <w:szCs w:val="24"/>
              </w:rPr>
              <w:t>1 машино-место на 50 кв.</w:t>
            </w:r>
            <w:r w:rsidR="00752958" w:rsidRPr="00C16F1A">
              <w:rPr>
                <w:sz w:val="24"/>
                <w:szCs w:val="24"/>
              </w:rPr>
              <w:t xml:space="preserve"> </w:t>
            </w:r>
            <w:r w:rsidRPr="00C16F1A">
              <w:rPr>
                <w:sz w:val="24"/>
                <w:szCs w:val="24"/>
              </w:rPr>
              <w:t>м, торговой площади для объектов с площадью торгового зала от 50 до 200 кв.м,</w:t>
            </w:r>
          </w:p>
          <w:p w14:paraId="51AFD2ED" w14:textId="77777777" w:rsidR="0078577C" w:rsidRPr="00C16F1A" w:rsidRDefault="0078577C" w:rsidP="00241738">
            <w:pPr>
              <w:pStyle w:val="23"/>
              <w:shd w:val="clear" w:color="auto" w:fill="auto"/>
              <w:spacing w:after="0" w:line="240" w:lineRule="auto"/>
              <w:ind w:firstLine="160"/>
              <w:jc w:val="both"/>
              <w:rPr>
                <w:sz w:val="24"/>
                <w:szCs w:val="24"/>
              </w:rPr>
            </w:pPr>
            <w:r w:rsidRPr="00C16F1A">
              <w:rPr>
                <w:sz w:val="24"/>
                <w:szCs w:val="24"/>
              </w:rPr>
              <w:t>1 машино-место на 5 работников</w:t>
            </w:r>
          </w:p>
        </w:tc>
      </w:tr>
      <w:tr w:rsidR="00BD735D" w:rsidRPr="00C16F1A" w14:paraId="68D3BCAA" w14:textId="77777777" w:rsidTr="00241738">
        <w:trPr>
          <w:trHeight w:val="20"/>
        </w:trPr>
        <w:tc>
          <w:tcPr>
            <w:tcW w:w="629" w:type="dxa"/>
          </w:tcPr>
          <w:p w14:paraId="48F4105E" w14:textId="77777777" w:rsidR="0078577C" w:rsidRPr="00C16F1A" w:rsidRDefault="0078577C" w:rsidP="00241738">
            <w:pPr>
              <w:pStyle w:val="23"/>
              <w:shd w:val="clear" w:color="auto" w:fill="auto"/>
              <w:spacing w:after="0" w:line="240" w:lineRule="auto"/>
              <w:rPr>
                <w:sz w:val="24"/>
                <w:szCs w:val="24"/>
              </w:rPr>
            </w:pPr>
            <w:r w:rsidRPr="00C16F1A">
              <w:rPr>
                <w:sz w:val="24"/>
                <w:szCs w:val="24"/>
              </w:rPr>
              <w:t>14</w:t>
            </w:r>
          </w:p>
        </w:tc>
        <w:tc>
          <w:tcPr>
            <w:tcW w:w="3392" w:type="dxa"/>
          </w:tcPr>
          <w:p w14:paraId="5624C35C" w14:textId="77777777" w:rsidR="0078577C" w:rsidRPr="00C16F1A" w:rsidRDefault="0078577C" w:rsidP="00B82066">
            <w:pPr>
              <w:pStyle w:val="23"/>
              <w:shd w:val="clear" w:color="auto" w:fill="auto"/>
              <w:spacing w:after="0" w:line="240" w:lineRule="auto"/>
              <w:rPr>
                <w:sz w:val="24"/>
                <w:szCs w:val="24"/>
              </w:rPr>
            </w:pPr>
            <w:r w:rsidRPr="00C16F1A">
              <w:rPr>
                <w:sz w:val="24"/>
                <w:szCs w:val="24"/>
              </w:rPr>
              <w:t>Производственная деятельность, тяжелая промышленность, автомобилестроительная промышленность, легкая промышленность, фармацевтическая промышленость, пищевая промышленность, нефтехимическая промышленность, строительная промышленность, специальная деятельность</w:t>
            </w:r>
          </w:p>
        </w:tc>
        <w:tc>
          <w:tcPr>
            <w:tcW w:w="1786" w:type="dxa"/>
          </w:tcPr>
          <w:p w14:paraId="5B6778C3" w14:textId="77777777" w:rsidR="0078577C" w:rsidRPr="00C16F1A" w:rsidRDefault="0078577C" w:rsidP="00C12063">
            <w:pPr>
              <w:pStyle w:val="23"/>
              <w:shd w:val="clear" w:color="auto" w:fill="auto"/>
              <w:spacing w:after="0" w:line="240" w:lineRule="auto"/>
              <w:jc w:val="both"/>
              <w:rPr>
                <w:sz w:val="24"/>
                <w:szCs w:val="24"/>
              </w:rPr>
            </w:pPr>
            <w:r w:rsidRPr="00C16F1A">
              <w:rPr>
                <w:sz w:val="24"/>
                <w:szCs w:val="24"/>
              </w:rPr>
              <w:t>6.0, 6.2, 6.2.1, 6.3, 6.3.1, 6.4, 6.5, 6.6, 12.2</w:t>
            </w:r>
          </w:p>
        </w:tc>
        <w:tc>
          <w:tcPr>
            <w:tcW w:w="3712" w:type="dxa"/>
            <w:gridSpan w:val="2"/>
          </w:tcPr>
          <w:p w14:paraId="2B90B09A" w14:textId="77777777" w:rsidR="0078577C" w:rsidRPr="00C16F1A" w:rsidRDefault="0078577C" w:rsidP="00241738">
            <w:pPr>
              <w:pStyle w:val="23"/>
              <w:shd w:val="clear" w:color="auto" w:fill="auto"/>
              <w:spacing w:after="0" w:line="240" w:lineRule="auto"/>
              <w:ind w:firstLine="160"/>
              <w:jc w:val="both"/>
              <w:rPr>
                <w:sz w:val="24"/>
                <w:szCs w:val="24"/>
              </w:rPr>
            </w:pPr>
            <w:r w:rsidRPr="00C16F1A">
              <w:rPr>
                <w:sz w:val="24"/>
                <w:szCs w:val="24"/>
              </w:rPr>
              <w:t>1 машино-место на 5 работников в максимальную смену</w:t>
            </w:r>
          </w:p>
        </w:tc>
      </w:tr>
      <w:tr w:rsidR="00BD735D" w:rsidRPr="00C16F1A" w14:paraId="6E7E1EE7" w14:textId="77777777" w:rsidTr="00241738">
        <w:trPr>
          <w:trHeight w:val="20"/>
        </w:trPr>
        <w:tc>
          <w:tcPr>
            <w:tcW w:w="9519" w:type="dxa"/>
            <w:gridSpan w:val="5"/>
          </w:tcPr>
          <w:p w14:paraId="0F4F4105" w14:textId="22CA532C" w:rsidR="0078577C" w:rsidRPr="00C16F1A" w:rsidRDefault="0078577C" w:rsidP="00752958">
            <w:pPr>
              <w:pStyle w:val="23"/>
              <w:shd w:val="clear" w:color="auto" w:fill="auto"/>
              <w:spacing w:after="0" w:line="240" w:lineRule="auto"/>
              <w:ind w:firstLine="160"/>
              <w:jc w:val="both"/>
              <w:rPr>
                <w:sz w:val="24"/>
                <w:szCs w:val="24"/>
              </w:rPr>
            </w:pPr>
            <w:r w:rsidRPr="00C16F1A">
              <w:rPr>
                <w:sz w:val="24"/>
                <w:szCs w:val="24"/>
              </w:rPr>
              <w:t xml:space="preserve">Применительно к видам </w:t>
            </w:r>
            <w:r w:rsidR="000B1BE1" w:rsidRPr="00C16F1A">
              <w:rPr>
                <w:sz w:val="24"/>
                <w:szCs w:val="24"/>
              </w:rPr>
              <w:t>разрешённого</w:t>
            </w:r>
            <w:r w:rsidRPr="00C16F1A">
              <w:rPr>
                <w:sz w:val="24"/>
                <w:szCs w:val="24"/>
              </w:rPr>
              <w:t xml:space="preserve"> использования, не указанным в таблице, параметры минимального количества машино-мест</w:t>
            </w:r>
            <w:r w:rsidRPr="00C16F1A">
              <w:rPr>
                <w:b/>
                <w:bCs/>
                <w:sz w:val="24"/>
                <w:szCs w:val="24"/>
              </w:rPr>
              <w:t xml:space="preserve"> </w:t>
            </w:r>
            <w:r w:rsidRPr="00C16F1A">
              <w:rPr>
                <w:sz w:val="24"/>
                <w:szCs w:val="24"/>
              </w:rPr>
              <w:t xml:space="preserve">для хранения индивидуального автотранспорта на земельных участках </w:t>
            </w:r>
            <w:r w:rsidR="000B1BE1" w:rsidRPr="00C16F1A">
              <w:rPr>
                <w:rFonts w:eastAsia="MS Mincho"/>
                <w:sz w:val="24"/>
                <w:szCs w:val="24"/>
              </w:rPr>
              <w:t>следует принимать в соответствии с Приложением Ж СП 42.13330.2016</w:t>
            </w:r>
          </w:p>
        </w:tc>
      </w:tr>
    </w:tbl>
    <w:p w14:paraId="476E5F84" w14:textId="772A5FD5" w:rsidR="0078577C" w:rsidRPr="00C16F1A" w:rsidRDefault="0078577C" w:rsidP="0078577C">
      <w:pPr>
        <w:pStyle w:val="a6"/>
        <w:rPr>
          <w:rFonts w:ascii="Times New Roman" w:hAnsi="Times New Roman" w:cs="Times New Roman"/>
        </w:rPr>
      </w:pPr>
      <w:r w:rsidRPr="00C16F1A">
        <w:rPr>
          <w:rFonts w:ascii="Times New Roman" w:hAnsi="Times New Roman" w:cs="Times New Roman"/>
        </w:rPr>
        <w:t xml:space="preserve">Машино-места для хранения индивидуального автотранспорта, необходимые в соответствии с настоящими Правилами, могут быть организованы в виде отдельно стоящих и пристроенных гаражей, в том числе подземных, предназначенных для хранения личного автотранспорта граждан в качестве вспомогательных видов использования, а также в виде гаражей с несколькими стояночными местами, стоянок (парковок), размещаемых на отдельных земельных участках с видом разрешенного использования </w:t>
      </w:r>
      <w:r w:rsidR="003517D4" w:rsidRPr="00C16F1A">
        <w:rPr>
          <w:rFonts w:ascii="Times New Roman" w:hAnsi="Times New Roman" w:cs="Times New Roman"/>
          <w:szCs w:val="21"/>
        </w:rPr>
        <w:t>Хранение автотранспорта</w:t>
      </w:r>
      <w:r w:rsidRPr="00C16F1A">
        <w:rPr>
          <w:rFonts w:ascii="Times New Roman" w:hAnsi="Times New Roman" w:cs="Times New Roman"/>
          <w:sz w:val="32"/>
        </w:rPr>
        <w:t xml:space="preserve"> </w:t>
      </w:r>
      <w:r w:rsidRPr="00C16F1A">
        <w:rPr>
          <w:rFonts w:ascii="Times New Roman" w:hAnsi="Times New Roman" w:cs="Times New Roman"/>
        </w:rPr>
        <w:t>(код 2.7.1) с соблюдением нормативных радиусов территориальной доступности – в пределах пешеходной доступности не более 400 метров (в случае подг</w:t>
      </w:r>
      <w:r w:rsidR="00752958" w:rsidRPr="00C16F1A">
        <w:rPr>
          <w:rFonts w:ascii="Times New Roman" w:hAnsi="Times New Roman" w:cs="Times New Roman"/>
        </w:rPr>
        <w:t>отовки проектной документации).</w:t>
      </w:r>
    </w:p>
    <w:p w14:paraId="70531C8C" w14:textId="6EB4E463" w:rsidR="0078577C" w:rsidRPr="00C16F1A" w:rsidRDefault="0078577C" w:rsidP="0078577C">
      <w:pPr>
        <w:pStyle w:val="a6"/>
        <w:rPr>
          <w:rFonts w:ascii="Times New Roman" w:hAnsi="Times New Roman" w:cs="Times New Roman"/>
        </w:rPr>
      </w:pPr>
      <w:r w:rsidRPr="00C16F1A">
        <w:rPr>
          <w:rFonts w:ascii="Times New Roman" w:hAnsi="Times New Roman" w:cs="Times New Roman"/>
        </w:rPr>
        <w:t>10.</w:t>
      </w:r>
      <w:r w:rsidR="00752958" w:rsidRPr="00C16F1A">
        <w:rPr>
          <w:rFonts w:ascii="Times New Roman" w:hAnsi="Times New Roman" w:cs="Times New Roman"/>
        </w:rPr>
        <w:t> </w:t>
      </w:r>
      <w:r w:rsidRPr="00C16F1A">
        <w:rPr>
          <w:rFonts w:ascii="Times New Roman" w:hAnsi="Times New Roman" w:cs="Times New Roman"/>
        </w:rPr>
        <w:t xml:space="preserve">Не допускаются 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w:t>
      </w:r>
      <w:r w:rsidRPr="00C16F1A">
        <w:rPr>
          <w:rFonts w:ascii="Times New Roman" w:hAnsi="Times New Roman" w:cs="Times New Roman"/>
        </w:rPr>
        <w:lastRenderedPageBreak/>
        <w:t>ним инвалидов и использования их инвалидами, независимо от того, к какому виду разрешенного использования относится объект.</w:t>
      </w:r>
    </w:p>
    <w:p w14:paraId="3F7B1FA5" w14:textId="12CE80FD" w:rsidR="0078577C" w:rsidRPr="00C16F1A" w:rsidRDefault="0078577C" w:rsidP="0078577C">
      <w:pPr>
        <w:pStyle w:val="a6"/>
        <w:rPr>
          <w:b/>
          <w:bCs/>
        </w:rPr>
      </w:pPr>
      <w:r w:rsidRPr="00C16F1A">
        <w:rPr>
          <w:rFonts w:ascii="Times New Roman" w:hAnsi="Times New Roman" w:cs="Times New Roman"/>
        </w:rPr>
        <w:t>11.</w:t>
      </w:r>
      <w:r w:rsidR="00C12063" w:rsidRPr="00C16F1A">
        <w:rPr>
          <w:rFonts w:ascii="Times New Roman" w:hAnsi="Times New Roman" w:cs="Times New Roman"/>
        </w:rPr>
        <w:t> </w:t>
      </w:r>
      <w:r w:rsidRPr="00C16F1A">
        <w:rPr>
          <w:rFonts w:ascii="Times New Roman" w:hAnsi="Times New Roman" w:cs="Times New Roman"/>
        </w:rPr>
        <w:t>Предельные размеры земельных участков и предельные параметры разрешенного строительства, реконструкции объектов капитального строительства, не установленные в составе градостроительных регламентов, определяются в соответствии с региональными нормативами градостроительного проектирования, местными нормативами градостроительного проектирования, СП 42.13330.201</w:t>
      </w:r>
      <w:r w:rsidR="0007096C" w:rsidRPr="00C16F1A">
        <w:rPr>
          <w:rFonts w:ascii="Times New Roman" w:hAnsi="Times New Roman" w:cs="Times New Roman"/>
        </w:rPr>
        <w:t>6</w:t>
      </w:r>
      <w:r w:rsidRPr="00C16F1A">
        <w:rPr>
          <w:rFonts w:ascii="Times New Roman" w:hAnsi="Times New Roman" w:cs="Times New Roman"/>
        </w:rPr>
        <w:t xml:space="preserve"> «Градостроительство. Планировка и застройка городских и сельских поселений», СП 55.13330.2011 «Дома жилые одноквартирные. Актуализированная редакция СНиП 31-02-2001», требованиями Федерального закона «Технический регламент о требованиях пожарной безопасности» от 22.07.2008 № 123-ФЗ, другими действующими строительными, экологическими, санитарно-гигиеническими, санитарно-эпидемиологическими, противопожарными и иными правилами и нормативными документами, а также заданиями на проектирование. При этом, предельные размеры земельных участков не могут быть менее площади, занимаемой существующим или размещаемым в их границах объектами капитального строительства с учетом соблюдения требований </w:t>
      </w:r>
      <w:r w:rsidRPr="00C16F1A">
        <w:rPr>
          <w:rFonts w:ascii="Times New Roman" w:hAnsi="Times New Roman" w:cs="Times New Roman"/>
          <w:bCs/>
        </w:rPr>
        <w:t>максимального</w:t>
      </w:r>
      <w:r w:rsidRPr="00C16F1A">
        <w:rPr>
          <w:rFonts w:ascii="Times New Roman" w:hAnsi="Times New Roman" w:cs="Times New Roman"/>
        </w:rPr>
        <w:t xml:space="preserve"> </w:t>
      </w:r>
      <w:r w:rsidRPr="00C16F1A">
        <w:rPr>
          <w:rFonts w:ascii="Times New Roman" w:hAnsi="Times New Roman" w:cs="Times New Roman"/>
          <w:bCs/>
        </w:rPr>
        <w:t>процента застройки в границах земельного участка,</w:t>
      </w:r>
      <w:r w:rsidRPr="00C16F1A">
        <w:rPr>
          <w:rFonts w:ascii="Times New Roman" w:hAnsi="Times New Roman" w:cs="Times New Roman"/>
        </w:rPr>
        <w:t xml:space="preserve"> а также по размещению минимального количества машино-мест в соответствии с установленными настоящими Правилами предельными параметрами разрешенного строительства, реконструкции объектов капитального строительства, что должно быть подтверждено в составе проектной документации.</w:t>
      </w:r>
    </w:p>
    <w:p w14:paraId="7179CF49" w14:textId="77777777" w:rsidR="0078577C" w:rsidRPr="00C16F1A" w:rsidRDefault="0078577C" w:rsidP="0078577C">
      <w:pPr>
        <w:pStyle w:val="a6"/>
        <w:rPr>
          <w:rFonts w:ascii="Times New Roman" w:hAnsi="Times New Roman" w:cs="Times New Roman"/>
        </w:rPr>
      </w:pPr>
      <w:r w:rsidRPr="00C16F1A">
        <w:rPr>
          <w:rFonts w:ascii="Times New Roman" w:hAnsi="Times New Roman" w:cs="Times New Roman"/>
        </w:rPr>
        <w:t xml:space="preserve">12. </w:t>
      </w:r>
      <w:r w:rsidRPr="00C16F1A">
        <w:rPr>
          <w:rFonts w:ascii="Times New Roman" w:hAnsi="Times New Roman" w:cs="Times New Roman"/>
          <w:b/>
          <w:bCs/>
        </w:rPr>
        <w:t>Максимальный</w:t>
      </w:r>
      <w:r w:rsidRPr="00C16F1A">
        <w:rPr>
          <w:rFonts w:ascii="Times New Roman" w:hAnsi="Times New Roman" w:cs="Times New Roman"/>
        </w:rPr>
        <w:t xml:space="preserve"> </w:t>
      </w:r>
      <w:r w:rsidRPr="00C16F1A">
        <w:rPr>
          <w:rFonts w:ascii="Times New Roman" w:hAnsi="Times New Roman" w:cs="Times New Roman"/>
          <w:b/>
          <w:bCs/>
        </w:rPr>
        <w:t>процент застройки в границах земельного участка</w:t>
      </w:r>
      <w:r w:rsidRPr="00C16F1A">
        <w:rPr>
          <w:rFonts w:ascii="Times New Roman" w:hAnsi="Times New Roman" w:cs="Times New Roman"/>
        </w:rPr>
        <w:t>,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с таблицей:</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
        <w:gridCol w:w="6569"/>
        <w:gridCol w:w="2410"/>
      </w:tblGrid>
      <w:tr w:rsidR="00BD735D" w:rsidRPr="00C16F1A" w14:paraId="0CEFD304" w14:textId="77777777" w:rsidTr="00241738">
        <w:trPr>
          <w:tblHeader/>
        </w:trPr>
        <w:tc>
          <w:tcPr>
            <w:tcW w:w="462" w:type="dxa"/>
            <w:vAlign w:val="center"/>
          </w:tcPr>
          <w:p w14:paraId="69121542" w14:textId="77777777" w:rsidR="0078577C" w:rsidRPr="00C16F1A" w:rsidRDefault="0078577C" w:rsidP="00241738">
            <w:pPr>
              <w:widowControl w:val="0"/>
              <w:jc w:val="center"/>
            </w:pPr>
            <w:r w:rsidRPr="00C16F1A">
              <w:t>№</w:t>
            </w:r>
          </w:p>
        </w:tc>
        <w:tc>
          <w:tcPr>
            <w:tcW w:w="6569" w:type="dxa"/>
            <w:vAlign w:val="center"/>
          </w:tcPr>
          <w:p w14:paraId="75C67AFC" w14:textId="77777777" w:rsidR="0078577C" w:rsidRPr="00C16F1A" w:rsidRDefault="0078577C" w:rsidP="00241738">
            <w:pPr>
              <w:widowControl w:val="0"/>
              <w:jc w:val="center"/>
            </w:pPr>
            <w:r w:rsidRPr="00C16F1A">
              <w:t>Вид разрешенного использования</w:t>
            </w:r>
          </w:p>
        </w:tc>
        <w:tc>
          <w:tcPr>
            <w:tcW w:w="2410" w:type="dxa"/>
            <w:vAlign w:val="center"/>
          </w:tcPr>
          <w:p w14:paraId="5A6918F8" w14:textId="77777777" w:rsidR="0078577C" w:rsidRPr="00C16F1A" w:rsidRDefault="0078577C" w:rsidP="00241738">
            <w:pPr>
              <w:widowControl w:val="0"/>
              <w:jc w:val="center"/>
            </w:pPr>
            <w:r w:rsidRPr="00C16F1A">
              <w:t>Максимальный процент застройки в границах земельного участка</w:t>
            </w:r>
          </w:p>
        </w:tc>
      </w:tr>
      <w:tr w:rsidR="00BD735D" w:rsidRPr="00C16F1A" w14:paraId="7B8D0377" w14:textId="77777777" w:rsidTr="00241738">
        <w:tc>
          <w:tcPr>
            <w:tcW w:w="462" w:type="dxa"/>
          </w:tcPr>
          <w:p w14:paraId="677EE9A9" w14:textId="77777777" w:rsidR="0078577C" w:rsidRPr="00C16F1A" w:rsidRDefault="0078577C" w:rsidP="00241738">
            <w:pPr>
              <w:widowControl w:val="0"/>
              <w:jc w:val="center"/>
            </w:pPr>
            <w:r w:rsidRPr="00C16F1A">
              <w:t>1</w:t>
            </w:r>
          </w:p>
        </w:tc>
        <w:tc>
          <w:tcPr>
            <w:tcW w:w="6569" w:type="dxa"/>
          </w:tcPr>
          <w:p w14:paraId="0AD6F4DB" w14:textId="77777777" w:rsidR="0078577C" w:rsidRPr="00C16F1A" w:rsidRDefault="0078577C" w:rsidP="00241738">
            <w:pPr>
              <w:widowControl w:val="0"/>
              <w:rPr>
                <w:spacing w:val="-1"/>
              </w:rPr>
            </w:pPr>
            <w:r w:rsidRPr="00C16F1A">
              <w:rPr>
                <w:spacing w:val="-1"/>
              </w:rPr>
              <w:t>Для индивидуального жилищного строительства (код 2.1)</w:t>
            </w:r>
          </w:p>
        </w:tc>
        <w:tc>
          <w:tcPr>
            <w:tcW w:w="2410" w:type="dxa"/>
          </w:tcPr>
          <w:p w14:paraId="737C1DB8" w14:textId="77777777" w:rsidR="0078577C" w:rsidRPr="00C16F1A" w:rsidRDefault="0078577C" w:rsidP="00241738">
            <w:pPr>
              <w:widowControl w:val="0"/>
              <w:jc w:val="center"/>
            </w:pPr>
            <w:r w:rsidRPr="00C16F1A">
              <w:t>50 %</w:t>
            </w:r>
          </w:p>
        </w:tc>
      </w:tr>
      <w:tr w:rsidR="00BD735D" w:rsidRPr="00C16F1A" w14:paraId="5FD2B16D" w14:textId="77777777" w:rsidTr="00241738">
        <w:tc>
          <w:tcPr>
            <w:tcW w:w="462" w:type="dxa"/>
          </w:tcPr>
          <w:p w14:paraId="6BCAF486" w14:textId="77777777" w:rsidR="0078577C" w:rsidRPr="00C16F1A" w:rsidRDefault="0078577C" w:rsidP="00241738">
            <w:pPr>
              <w:widowControl w:val="0"/>
              <w:jc w:val="center"/>
            </w:pPr>
            <w:r w:rsidRPr="00C16F1A">
              <w:t>2</w:t>
            </w:r>
          </w:p>
        </w:tc>
        <w:tc>
          <w:tcPr>
            <w:tcW w:w="6569" w:type="dxa"/>
          </w:tcPr>
          <w:p w14:paraId="6413A21A" w14:textId="77777777" w:rsidR="0078577C" w:rsidRPr="00C16F1A" w:rsidRDefault="0078577C" w:rsidP="00241738">
            <w:pPr>
              <w:widowControl w:val="0"/>
            </w:pPr>
            <w:r w:rsidRPr="00C16F1A">
              <w:rPr>
                <w:spacing w:val="-1"/>
              </w:rPr>
              <w:t>Малоэтажная многоквартирная жилая застройка (код 2.1.1)</w:t>
            </w:r>
          </w:p>
        </w:tc>
        <w:tc>
          <w:tcPr>
            <w:tcW w:w="2410" w:type="dxa"/>
          </w:tcPr>
          <w:p w14:paraId="603EAF29" w14:textId="77777777" w:rsidR="0078577C" w:rsidRPr="00C16F1A" w:rsidRDefault="0078577C" w:rsidP="00241738">
            <w:pPr>
              <w:widowControl w:val="0"/>
              <w:jc w:val="center"/>
            </w:pPr>
            <w:r w:rsidRPr="00C16F1A">
              <w:t>30 %</w:t>
            </w:r>
          </w:p>
        </w:tc>
      </w:tr>
      <w:tr w:rsidR="00BD735D" w:rsidRPr="00C16F1A" w14:paraId="3D23CA45" w14:textId="77777777" w:rsidTr="00241738">
        <w:tc>
          <w:tcPr>
            <w:tcW w:w="462" w:type="dxa"/>
          </w:tcPr>
          <w:p w14:paraId="30ED9444" w14:textId="77777777" w:rsidR="0078577C" w:rsidRPr="00C16F1A" w:rsidRDefault="0078577C" w:rsidP="00241738">
            <w:pPr>
              <w:widowControl w:val="0"/>
              <w:jc w:val="center"/>
            </w:pPr>
            <w:r w:rsidRPr="00C16F1A">
              <w:t>3</w:t>
            </w:r>
          </w:p>
        </w:tc>
        <w:tc>
          <w:tcPr>
            <w:tcW w:w="6569" w:type="dxa"/>
          </w:tcPr>
          <w:p w14:paraId="255DBD3C" w14:textId="77777777" w:rsidR="0078577C" w:rsidRPr="00C16F1A" w:rsidRDefault="0078577C" w:rsidP="00241738">
            <w:pPr>
              <w:widowControl w:val="0"/>
              <w:rPr>
                <w:spacing w:val="-1"/>
              </w:rPr>
            </w:pPr>
            <w:r w:rsidRPr="00C16F1A">
              <w:rPr>
                <w:spacing w:val="-1"/>
              </w:rPr>
              <w:t>Блокированная жилая застройка (код 2.3)</w:t>
            </w:r>
          </w:p>
        </w:tc>
        <w:tc>
          <w:tcPr>
            <w:tcW w:w="2410" w:type="dxa"/>
          </w:tcPr>
          <w:p w14:paraId="18317A0C" w14:textId="77777777" w:rsidR="0078577C" w:rsidRPr="00C16F1A" w:rsidRDefault="0078577C" w:rsidP="00241738">
            <w:pPr>
              <w:widowControl w:val="0"/>
              <w:jc w:val="center"/>
            </w:pPr>
            <w:r w:rsidRPr="00C16F1A">
              <w:t>60 %</w:t>
            </w:r>
          </w:p>
        </w:tc>
      </w:tr>
      <w:tr w:rsidR="00BD735D" w:rsidRPr="00C16F1A" w14:paraId="0C4AC025" w14:textId="77777777" w:rsidTr="00241738">
        <w:tc>
          <w:tcPr>
            <w:tcW w:w="462" w:type="dxa"/>
          </w:tcPr>
          <w:p w14:paraId="21137D7A" w14:textId="77777777" w:rsidR="0078577C" w:rsidRPr="00C16F1A" w:rsidRDefault="0078577C" w:rsidP="00241738">
            <w:pPr>
              <w:widowControl w:val="0"/>
              <w:jc w:val="center"/>
            </w:pPr>
            <w:r w:rsidRPr="00C16F1A">
              <w:t>4</w:t>
            </w:r>
          </w:p>
        </w:tc>
        <w:tc>
          <w:tcPr>
            <w:tcW w:w="6569" w:type="dxa"/>
          </w:tcPr>
          <w:p w14:paraId="03C184F2" w14:textId="77777777" w:rsidR="0078577C" w:rsidRPr="00C16F1A" w:rsidRDefault="0078577C" w:rsidP="00241738">
            <w:pPr>
              <w:widowControl w:val="0"/>
              <w:rPr>
                <w:spacing w:val="-1"/>
              </w:rPr>
            </w:pPr>
            <w:r w:rsidRPr="00C16F1A">
              <w:rPr>
                <w:spacing w:val="-1"/>
              </w:rPr>
              <w:t>Среднеэтажная жилая застройка (код 2.5)</w:t>
            </w:r>
          </w:p>
        </w:tc>
        <w:tc>
          <w:tcPr>
            <w:tcW w:w="2410" w:type="dxa"/>
          </w:tcPr>
          <w:p w14:paraId="3215E04D" w14:textId="77777777" w:rsidR="0078577C" w:rsidRPr="00C16F1A" w:rsidRDefault="0078577C" w:rsidP="00241738">
            <w:pPr>
              <w:widowControl w:val="0"/>
              <w:jc w:val="center"/>
            </w:pPr>
            <w:r w:rsidRPr="00C16F1A">
              <w:t>30 %</w:t>
            </w:r>
          </w:p>
        </w:tc>
      </w:tr>
      <w:tr w:rsidR="00BD735D" w:rsidRPr="00C16F1A" w14:paraId="5B5DA26E" w14:textId="77777777" w:rsidTr="00241738">
        <w:tc>
          <w:tcPr>
            <w:tcW w:w="462" w:type="dxa"/>
          </w:tcPr>
          <w:p w14:paraId="2AB9FA93" w14:textId="77777777" w:rsidR="0078577C" w:rsidRPr="00C16F1A" w:rsidRDefault="0078577C" w:rsidP="00241738">
            <w:pPr>
              <w:widowControl w:val="0"/>
              <w:jc w:val="center"/>
            </w:pPr>
            <w:r w:rsidRPr="00C16F1A">
              <w:t>5</w:t>
            </w:r>
          </w:p>
        </w:tc>
        <w:tc>
          <w:tcPr>
            <w:tcW w:w="6569" w:type="dxa"/>
          </w:tcPr>
          <w:p w14:paraId="3BCE968B" w14:textId="423F0A4A" w:rsidR="0078577C" w:rsidRPr="00C16F1A" w:rsidRDefault="00A96E41" w:rsidP="00241738">
            <w:pPr>
              <w:widowControl w:val="0"/>
              <w:rPr>
                <w:spacing w:val="-1"/>
              </w:rPr>
            </w:pPr>
            <w:r w:rsidRPr="00C16F1A">
              <w:rPr>
                <w:sz w:val="21"/>
                <w:szCs w:val="21"/>
              </w:rPr>
              <w:t>Многоэтажная жилая застройка (высотная застройка)</w:t>
            </w:r>
            <w:r w:rsidRPr="00C16F1A">
              <w:rPr>
                <w:spacing w:val="-1"/>
              </w:rPr>
              <w:t xml:space="preserve"> </w:t>
            </w:r>
            <w:r w:rsidR="0078577C" w:rsidRPr="00C16F1A">
              <w:rPr>
                <w:spacing w:val="-1"/>
              </w:rPr>
              <w:t>(код 2.6)</w:t>
            </w:r>
          </w:p>
        </w:tc>
        <w:tc>
          <w:tcPr>
            <w:tcW w:w="2410" w:type="dxa"/>
          </w:tcPr>
          <w:p w14:paraId="7F7234B9" w14:textId="77777777" w:rsidR="0078577C" w:rsidRPr="00C16F1A" w:rsidRDefault="0078577C" w:rsidP="00241738">
            <w:pPr>
              <w:widowControl w:val="0"/>
              <w:jc w:val="center"/>
            </w:pPr>
            <w:r w:rsidRPr="00C16F1A">
              <w:t>30 %</w:t>
            </w:r>
          </w:p>
        </w:tc>
      </w:tr>
      <w:tr w:rsidR="00BD735D" w:rsidRPr="00C16F1A" w14:paraId="41F36A44" w14:textId="77777777" w:rsidTr="00241738">
        <w:tc>
          <w:tcPr>
            <w:tcW w:w="462" w:type="dxa"/>
          </w:tcPr>
          <w:p w14:paraId="322D2E4D" w14:textId="77777777" w:rsidR="0078577C" w:rsidRPr="00C16F1A" w:rsidRDefault="0078577C" w:rsidP="00241738">
            <w:pPr>
              <w:widowControl w:val="0"/>
              <w:jc w:val="center"/>
              <w:rPr>
                <w:lang w:val="en-US"/>
              </w:rPr>
            </w:pPr>
            <w:r w:rsidRPr="00C16F1A">
              <w:rPr>
                <w:lang w:val="en-US"/>
              </w:rPr>
              <w:t>6</w:t>
            </w:r>
          </w:p>
        </w:tc>
        <w:tc>
          <w:tcPr>
            <w:tcW w:w="6569" w:type="dxa"/>
          </w:tcPr>
          <w:p w14:paraId="0A561FBC" w14:textId="77777777" w:rsidR="0078577C" w:rsidRPr="00C16F1A" w:rsidRDefault="0078577C"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Бытовое обслуживание (код 3.3)</w:t>
            </w:r>
          </w:p>
          <w:p w14:paraId="250C2805" w14:textId="77777777" w:rsidR="0078577C" w:rsidRPr="00C16F1A" w:rsidRDefault="0078577C"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Деловое управление (код 4.1)</w:t>
            </w:r>
          </w:p>
          <w:p w14:paraId="5902FCAE" w14:textId="77777777" w:rsidR="0078577C" w:rsidRPr="00C16F1A" w:rsidRDefault="0078577C"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Банковская и страховая деятельность (код 4.5)</w:t>
            </w:r>
          </w:p>
          <w:p w14:paraId="62A487A9" w14:textId="77777777" w:rsidR="0078577C" w:rsidRPr="00C16F1A" w:rsidRDefault="0078577C"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Общественное питание (код 4.6)</w:t>
            </w:r>
          </w:p>
          <w:p w14:paraId="5CF5402D" w14:textId="77777777" w:rsidR="0078577C" w:rsidRPr="00C16F1A" w:rsidRDefault="0078577C"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Гостиничное обслуживание (код 4.7)</w:t>
            </w:r>
          </w:p>
          <w:p w14:paraId="47ABD9C3" w14:textId="2C6B33CE" w:rsidR="0078577C" w:rsidRPr="00C16F1A" w:rsidRDefault="0078577C" w:rsidP="00534043">
            <w:pPr>
              <w:widowControl w:val="0"/>
              <w:rPr>
                <w:spacing w:val="-1"/>
              </w:rPr>
            </w:pPr>
            <w:r w:rsidRPr="00C16F1A">
              <w:t>Развлечени</w:t>
            </w:r>
            <w:r w:rsidR="00534043" w:rsidRPr="00C16F1A">
              <w:t>е</w:t>
            </w:r>
            <w:r w:rsidRPr="00C16F1A">
              <w:t xml:space="preserve"> (код 4.8)</w:t>
            </w:r>
          </w:p>
        </w:tc>
        <w:tc>
          <w:tcPr>
            <w:tcW w:w="2410" w:type="dxa"/>
          </w:tcPr>
          <w:p w14:paraId="26CDD865" w14:textId="77777777" w:rsidR="0078577C" w:rsidRPr="00C16F1A" w:rsidRDefault="0078577C" w:rsidP="00241738">
            <w:pPr>
              <w:widowControl w:val="0"/>
              <w:jc w:val="center"/>
            </w:pPr>
            <w:r w:rsidRPr="00C16F1A">
              <w:t>50 %</w:t>
            </w:r>
          </w:p>
        </w:tc>
      </w:tr>
      <w:tr w:rsidR="00BD735D" w:rsidRPr="00C16F1A" w14:paraId="74E5E840" w14:textId="77777777" w:rsidTr="00241738">
        <w:tc>
          <w:tcPr>
            <w:tcW w:w="462" w:type="dxa"/>
          </w:tcPr>
          <w:p w14:paraId="324088CC" w14:textId="77777777" w:rsidR="0078577C" w:rsidRPr="00C16F1A" w:rsidRDefault="0078577C" w:rsidP="00241738">
            <w:pPr>
              <w:widowControl w:val="0"/>
              <w:jc w:val="center"/>
              <w:rPr>
                <w:lang w:val="en-US"/>
              </w:rPr>
            </w:pPr>
            <w:r w:rsidRPr="00C16F1A">
              <w:rPr>
                <w:lang w:val="en-US"/>
              </w:rPr>
              <w:t>7</w:t>
            </w:r>
          </w:p>
        </w:tc>
        <w:tc>
          <w:tcPr>
            <w:tcW w:w="6569" w:type="dxa"/>
          </w:tcPr>
          <w:p w14:paraId="70CCC8A2" w14:textId="77777777" w:rsidR="0078577C" w:rsidRPr="00C16F1A" w:rsidRDefault="0078577C"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Спорт (код 5.1)</w:t>
            </w:r>
          </w:p>
        </w:tc>
        <w:tc>
          <w:tcPr>
            <w:tcW w:w="2410" w:type="dxa"/>
          </w:tcPr>
          <w:p w14:paraId="7B39D679" w14:textId="77777777" w:rsidR="0078577C" w:rsidRPr="00C16F1A" w:rsidRDefault="0078577C" w:rsidP="00241738">
            <w:pPr>
              <w:widowControl w:val="0"/>
              <w:jc w:val="center"/>
            </w:pPr>
            <w:r w:rsidRPr="00C16F1A">
              <w:t>30 %</w:t>
            </w:r>
          </w:p>
        </w:tc>
      </w:tr>
      <w:tr w:rsidR="00BD735D" w:rsidRPr="00C16F1A" w14:paraId="3C3E651E" w14:textId="77777777" w:rsidTr="00241738">
        <w:tc>
          <w:tcPr>
            <w:tcW w:w="462" w:type="dxa"/>
          </w:tcPr>
          <w:p w14:paraId="330BC8AD" w14:textId="77777777" w:rsidR="0078577C" w:rsidRPr="00C16F1A" w:rsidRDefault="0078577C" w:rsidP="00241738">
            <w:pPr>
              <w:widowControl w:val="0"/>
              <w:jc w:val="center"/>
            </w:pPr>
            <w:r w:rsidRPr="00C16F1A">
              <w:t>8</w:t>
            </w:r>
          </w:p>
        </w:tc>
        <w:tc>
          <w:tcPr>
            <w:tcW w:w="6569" w:type="dxa"/>
          </w:tcPr>
          <w:p w14:paraId="661E5E33" w14:textId="77777777" w:rsidR="0078577C" w:rsidRPr="00C16F1A" w:rsidRDefault="0078577C"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Туристическое обслуживание (код 5.2.1)</w:t>
            </w:r>
          </w:p>
        </w:tc>
        <w:tc>
          <w:tcPr>
            <w:tcW w:w="2410" w:type="dxa"/>
          </w:tcPr>
          <w:p w14:paraId="3610C410" w14:textId="77777777" w:rsidR="0078577C" w:rsidRPr="00C16F1A" w:rsidRDefault="0078577C" w:rsidP="00241738">
            <w:pPr>
              <w:widowControl w:val="0"/>
              <w:jc w:val="center"/>
            </w:pPr>
            <w:r w:rsidRPr="00C16F1A">
              <w:t>20 %</w:t>
            </w:r>
          </w:p>
        </w:tc>
      </w:tr>
      <w:tr w:rsidR="009F480E" w:rsidRPr="00C16F1A" w14:paraId="5A55B574" w14:textId="77777777" w:rsidTr="00241738">
        <w:tc>
          <w:tcPr>
            <w:tcW w:w="462" w:type="dxa"/>
          </w:tcPr>
          <w:p w14:paraId="40B9F86E" w14:textId="45AC4159" w:rsidR="009F480E" w:rsidRPr="00C16F1A" w:rsidRDefault="009F480E" w:rsidP="00241738">
            <w:pPr>
              <w:widowControl w:val="0"/>
              <w:jc w:val="center"/>
              <w:rPr>
                <w:strike/>
              </w:rPr>
            </w:pPr>
            <w:r w:rsidRPr="00C16F1A">
              <w:t>9</w:t>
            </w:r>
          </w:p>
        </w:tc>
        <w:tc>
          <w:tcPr>
            <w:tcW w:w="6569" w:type="dxa"/>
          </w:tcPr>
          <w:p w14:paraId="794A0212" w14:textId="77777777" w:rsidR="00DE3A92" w:rsidRPr="00C16F1A" w:rsidRDefault="00DE3A92" w:rsidP="00DE3A92">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Магазины (код 4.4)</w:t>
            </w:r>
          </w:p>
          <w:p w14:paraId="4DBAA502" w14:textId="77777777" w:rsidR="009F480E" w:rsidRPr="00C16F1A" w:rsidRDefault="009F480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Производственная деятельность (код 6.0)</w:t>
            </w:r>
          </w:p>
          <w:p w14:paraId="0C591685" w14:textId="77777777" w:rsidR="009F480E" w:rsidRPr="00C16F1A" w:rsidRDefault="009F480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Тяжелая промышленность (код 6.2)</w:t>
            </w:r>
          </w:p>
          <w:p w14:paraId="30835041" w14:textId="77777777" w:rsidR="009F480E" w:rsidRPr="00C16F1A" w:rsidRDefault="009F480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Легкая промышленность (код 6.3)</w:t>
            </w:r>
          </w:p>
          <w:p w14:paraId="03601BEA" w14:textId="77777777" w:rsidR="009F480E" w:rsidRPr="00C16F1A" w:rsidRDefault="009F480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Пищевая промышленность (код 6.4)</w:t>
            </w:r>
          </w:p>
          <w:p w14:paraId="191B998E" w14:textId="77777777" w:rsidR="009F480E" w:rsidRPr="00C16F1A" w:rsidRDefault="009F480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Нефтехимическая промышленность (код 6.5)</w:t>
            </w:r>
          </w:p>
          <w:p w14:paraId="5F5F2D48" w14:textId="77777777" w:rsidR="00BF140F" w:rsidRPr="00C16F1A" w:rsidRDefault="009F480E" w:rsidP="00BF140F">
            <w:pPr>
              <w:widowControl w:val="0"/>
              <w:rPr>
                <w:spacing w:val="-1"/>
              </w:rPr>
            </w:pPr>
            <w:r w:rsidRPr="00C16F1A">
              <w:t>Строительная промышленность (код 6.6)</w:t>
            </w:r>
          </w:p>
          <w:p w14:paraId="397C6735" w14:textId="63B815CC" w:rsidR="009F480E" w:rsidRPr="00C16F1A" w:rsidRDefault="00BF140F" w:rsidP="00BF140F">
            <w:pPr>
              <w:widowControl w:val="0"/>
              <w:rPr>
                <w:spacing w:val="-1"/>
              </w:rPr>
            </w:pPr>
            <w:r w:rsidRPr="00C16F1A">
              <w:rPr>
                <w:spacing w:val="-1"/>
              </w:rPr>
              <w:t>С</w:t>
            </w:r>
            <w:r w:rsidRPr="00C16F1A">
              <w:t>клад</w:t>
            </w:r>
            <w:r w:rsidRPr="00C16F1A">
              <w:rPr>
                <w:spacing w:val="-1"/>
              </w:rPr>
              <w:t xml:space="preserve"> (код 6.9)</w:t>
            </w:r>
          </w:p>
        </w:tc>
        <w:tc>
          <w:tcPr>
            <w:tcW w:w="2410" w:type="dxa"/>
          </w:tcPr>
          <w:p w14:paraId="74902E86" w14:textId="5AF2132E" w:rsidR="009F480E" w:rsidRPr="00C16F1A" w:rsidRDefault="00C453F5" w:rsidP="00241738">
            <w:pPr>
              <w:widowControl w:val="0"/>
              <w:jc w:val="center"/>
              <w:rPr>
                <w:strike/>
              </w:rPr>
            </w:pPr>
            <w:r w:rsidRPr="00C16F1A">
              <w:t>5</w:t>
            </w:r>
            <w:r w:rsidR="009F480E" w:rsidRPr="00C16F1A">
              <w:t>0 %</w:t>
            </w:r>
          </w:p>
        </w:tc>
      </w:tr>
    </w:tbl>
    <w:p w14:paraId="673D83C9" w14:textId="77777777" w:rsidR="0078577C" w:rsidRPr="00C16F1A" w:rsidRDefault="0078577C" w:rsidP="0078577C">
      <w:pPr>
        <w:pStyle w:val="a6"/>
        <w:rPr>
          <w:rFonts w:ascii="Times New Roman" w:hAnsi="Times New Roman" w:cs="Times New Roman"/>
        </w:rPr>
      </w:pPr>
      <w:r w:rsidRPr="00C16F1A">
        <w:rPr>
          <w:rFonts w:ascii="Times New Roman" w:hAnsi="Times New Roman" w:cs="Times New Roman"/>
        </w:rPr>
        <w:lastRenderedPageBreak/>
        <w:t>Применительно к видам разрешенного использования, не указанным в таблице, параметры максимального процента застройки в границах земельного участка не подлежат установлению, могут определяться заданием на проектирование.</w:t>
      </w:r>
    </w:p>
    <w:p w14:paraId="3DF5B64C" w14:textId="77777777" w:rsidR="0078577C" w:rsidRPr="00C16F1A" w:rsidRDefault="0078577C" w:rsidP="0078577C">
      <w:pPr>
        <w:rPr>
          <w:b/>
          <w:bCs/>
        </w:rPr>
      </w:pPr>
    </w:p>
    <w:p w14:paraId="165F5A41" w14:textId="5D275E23" w:rsidR="0078577C" w:rsidRPr="00C16F1A" w:rsidRDefault="0078577C" w:rsidP="0078577C">
      <w:pPr>
        <w:keepNext/>
        <w:jc w:val="center"/>
        <w:outlineLvl w:val="0"/>
        <w:rPr>
          <w:b/>
          <w:bCs/>
          <w:kern w:val="32"/>
        </w:rPr>
      </w:pPr>
      <w:bookmarkStart w:id="327" w:name="_Toc215313901"/>
      <w:bookmarkStart w:id="328" w:name="_Toc259101844"/>
      <w:bookmarkStart w:id="329" w:name="_Toc332213550"/>
      <w:bookmarkStart w:id="330" w:name="_Toc435786279"/>
      <w:bookmarkStart w:id="331" w:name="_Toc494378592"/>
      <w:bookmarkStart w:id="332" w:name="_Toc110609479"/>
      <w:r w:rsidRPr="00C16F1A">
        <w:rPr>
          <w:b/>
          <w:bCs/>
          <w:kern w:val="32"/>
        </w:rPr>
        <w:t>Статья 46. Территориальные зон</w:t>
      </w:r>
      <w:bookmarkEnd w:id="327"/>
      <w:bookmarkEnd w:id="328"/>
      <w:bookmarkEnd w:id="329"/>
      <w:bookmarkEnd w:id="330"/>
      <w:r w:rsidRPr="00C16F1A">
        <w:rPr>
          <w:b/>
          <w:bCs/>
          <w:kern w:val="32"/>
        </w:rPr>
        <w:t>ы</w:t>
      </w:r>
      <w:bookmarkEnd w:id="331"/>
      <w:bookmarkEnd w:id="332"/>
      <w:r w:rsidRPr="00C16F1A">
        <w:rPr>
          <w:b/>
          <w:bCs/>
          <w:kern w:val="32"/>
        </w:rPr>
        <w:t xml:space="preserve"> </w:t>
      </w:r>
    </w:p>
    <w:p w14:paraId="63161E84" w14:textId="77777777" w:rsidR="0078577C" w:rsidRPr="00C16F1A" w:rsidRDefault="0078577C" w:rsidP="0078577C"/>
    <w:p w14:paraId="629DA2EA" w14:textId="77777777" w:rsidR="0078577C" w:rsidRPr="00C16F1A" w:rsidRDefault="0078577C" w:rsidP="0078577C">
      <w:pPr>
        <w:ind w:firstLine="708"/>
        <w:jc w:val="both"/>
      </w:pPr>
      <w:r w:rsidRPr="00C16F1A">
        <w:t xml:space="preserve">1. Для целей регулирования землепользования и застройки в границах </w:t>
      </w:r>
      <w:r w:rsidR="00F10663" w:rsidRPr="00C16F1A">
        <w:t>городского округа Джанкой</w:t>
      </w:r>
      <w:r w:rsidRPr="00C16F1A">
        <w:t xml:space="preserve"> в соответствии с настоящими Правилами установлены следующие территориальные зоны:</w:t>
      </w:r>
    </w:p>
    <w:p w14:paraId="547FD99A" w14:textId="77777777" w:rsidR="0078577C" w:rsidRPr="00C16F1A" w:rsidRDefault="0078577C" w:rsidP="0078577C">
      <w:pPr>
        <w:jc w:val="both"/>
        <w:rPr>
          <w:u w:val="single"/>
        </w:rPr>
      </w:pPr>
      <w:r w:rsidRPr="00C16F1A">
        <w:rPr>
          <w:u w:val="single"/>
        </w:rPr>
        <w:t>1) Жилые зоны:</w:t>
      </w:r>
    </w:p>
    <w:p w14:paraId="47CBC6AE" w14:textId="77777777" w:rsidR="0078577C" w:rsidRPr="00C16F1A" w:rsidRDefault="0078577C" w:rsidP="0078577C">
      <w:pPr>
        <w:jc w:val="both"/>
      </w:pPr>
      <w:r w:rsidRPr="00C16F1A">
        <w:t xml:space="preserve">Ж1 </w:t>
      </w:r>
      <w:r w:rsidRPr="00C16F1A">
        <w:tab/>
        <w:t>Зона застройки индивидуальными жилыми домами</w:t>
      </w:r>
    </w:p>
    <w:p w14:paraId="6F91E3F7" w14:textId="77777777" w:rsidR="0078577C" w:rsidRPr="00C16F1A" w:rsidRDefault="0078577C" w:rsidP="0078577C">
      <w:pPr>
        <w:jc w:val="both"/>
      </w:pPr>
      <w:r w:rsidRPr="00C16F1A">
        <w:t xml:space="preserve">Ж2 </w:t>
      </w:r>
      <w:r w:rsidRPr="00C16F1A">
        <w:tab/>
        <w:t>Зона застройки малоэтажными жилыми домами</w:t>
      </w:r>
    </w:p>
    <w:p w14:paraId="4AE36401" w14:textId="77777777" w:rsidR="0078577C" w:rsidRPr="00C16F1A" w:rsidRDefault="0078577C" w:rsidP="0078577C">
      <w:pPr>
        <w:jc w:val="both"/>
      </w:pPr>
      <w:r w:rsidRPr="00C16F1A">
        <w:t>Ж3</w:t>
      </w:r>
      <w:r w:rsidRPr="00C16F1A">
        <w:tab/>
        <w:t>Зона застройки среднеэтажными жилыми домами</w:t>
      </w:r>
    </w:p>
    <w:p w14:paraId="10805C26" w14:textId="77777777" w:rsidR="0078577C" w:rsidRPr="00C16F1A" w:rsidRDefault="0078577C" w:rsidP="0078577C">
      <w:pPr>
        <w:jc w:val="both"/>
      </w:pPr>
      <w:r w:rsidRPr="00C16F1A">
        <w:t>Ж4</w:t>
      </w:r>
      <w:r w:rsidRPr="00C16F1A">
        <w:tab/>
        <w:t>Зона застройки многоэтажными жилыми домами</w:t>
      </w:r>
    </w:p>
    <w:p w14:paraId="275BD2DB" w14:textId="77777777" w:rsidR="0078577C" w:rsidRPr="00C16F1A" w:rsidRDefault="0078577C" w:rsidP="0078577C">
      <w:pPr>
        <w:jc w:val="both"/>
        <w:rPr>
          <w:u w:val="single"/>
        </w:rPr>
      </w:pPr>
    </w:p>
    <w:p w14:paraId="08B4E61E" w14:textId="77777777" w:rsidR="0078577C" w:rsidRPr="00C16F1A" w:rsidRDefault="0078577C" w:rsidP="0078577C">
      <w:pPr>
        <w:jc w:val="both"/>
        <w:rPr>
          <w:u w:val="single"/>
        </w:rPr>
      </w:pPr>
      <w:r w:rsidRPr="00C16F1A">
        <w:rPr>
          <w:u w:val="single"/>
        </w:rPr>
        <w:t>2) Общественно-деловые зоны:</w:t>
      </w:r>
    </w:p>
    <w:p w14:paraId="1EECB61D" w14:textId="77777777" w:rsidR="0078577C" w:rsidRPr="00C16F1A" w:rsidRDefault="0078577C" w:rsidP="0078577C">
      <w:pPr>
        <w:jc w:val="both"/>
      </w:pPr>
      <w:r w:rsidRPr="00C16F1A">
        <w:t xml:space="preserve">О1 </w:t>
      </w:r>
      <w:r w:rsidRPr="00C16F1A">
        <w:tab/>
        <w:t>Зона общественно-делового назначения</w:t>
      </w:r>
    </w:p>
    <w:p w14:paraId="7A132643" w14:textId="77777777" w:rsidR="0078577C" w:rsidRPr="00C16F1A" w:rsidRDefault="0078577C" w:rsidP="0078577C">
      <w:pPr>
        <w:jc w:val="both"/>
      </w:pPr>
      <w:r w:rsidRPr="00C16F1A">
        <w:t xml:space="preserve">О2 </w:t>
      </w:r>
      <w:r w:rsidRPr="00C16F1A">
        <w:tab/>
        <w:t>Зона учреждений школьного и дошкольного образования</w:t>
      </w:r>
    </w:p>
    <w:p w14:paraId="4BAFCD3A" w14:textId="77777777" w:rsidR="0078577C" w:rsidRPr="00C16F1A" w:rsidRDefault="0078577C" w:rsidP="0078577C">
      <w:pPr>
        <w:jc w:val="both"/>
      </w:pPr>
      <w:r w:rsidRPr="00C16F1A">
        <w:t xml:space="preserve">О3 </w:t>
      </w:r>
      <w:r w:rsidRPr="00C16F1A">
        <w:tab/>
        <w:t>Зона учреждений профессионального образования</w:t>
      </w:r>
    </w:p>
    <w:p w14:paraId="326111B3" w14:textId="77777777" w:rsidR="0078577C" w:rsidRPr="00C16F1A" w:rsidRDefault="0078577C" w:rsidP="0078577C">
      <w:pPr>
        <w:jc w:val="both"/>
      </w:pPr>
      <w:r w:rsidRPr="00C16F1A">
        <w:t xml:space="preserve">О4 </w:t>
      </w:r>
      <w:r w:rsidRPr="00C16F1A">
        <w:tab/>
        <w:t>Зона лечебно-профилактических учреждений</w:t>
      </w:r>
    </w:p>
    <w:p w14:paraId="50F0BB85" w14:textId="77777777" w:rsidR="0078577C" w:rsidRPr="00C16F1A" w:rsidRDefault="0078577C" w:rsidP="0078577C">
      <w:pPr>
        <w:jc w:val="both"/>
      </w:pPr>
    </w:p>
    <w:p w14:paraId="3E56BFB3" w14:textId="77777777" w:rsidR="0078577C" w:rsidRPr="00C16F1A" w:rsidRDefault="0078577C" w:rsidP="0078577C">
      <w:pPr>
        <w:jc w:val="both"/>
        <w:rPr>
          <w:u w:val="single"/>
        </w:rPr>
      </w:pPr>
      <w:r w:rsidRPr="00C16F1A">
        <w:rPr>
          <w:u w:val="single"/>
        </w:rPr>
        <w:t>3) Производственные зоны:</w:t>
      </w:r>
    </w:p>
    <w:p w14:paraId="2104FC76" w14:textId="77777777" w:rsidR="0078577C" w:rsidRPr="00C16F1A" w:rsidRDefault="0078577C" w:rsidP="0078577C">
      <w:pPr>
        <w:jc w:val="both"/>
      </w:pPr>
      <w:r w:rsidRPr="00C16F1A">
        <w:t xml:space="preserve">П1 </w:t>
      </w:r>
      <w:r w:rsidRPr="00C16F1A">
        <w:tab/>
        <w:t>Зона производственных объектов на территории населенных пунктов</w:t>
      </w:r>
    </w:p>
    <w:p w14:paraId="57560AD1" w14:textId="77777777" w:rsidR="0078577C" w:rsidRPr="00C16F1A" w:rsidRDefault="0078577C" w:rsidP="0078577C">
      <w:pPr>
        <w:jc w:val="both"/>
        <w:rPr>
          <w:u w:val="single"/>
        </w:rPr>
      </w:pPr>
    </w:p>
    <w:p w14:paraId="1AE9C680" w14:textId="77777777" w:rsidR="0078577C" w:rsidRPr="00C16F1A" w:rsidRDefault="0078577C" w:rsidP="0078577C">
      <w:pPr>
        <w:jc w:val="both"/>
        <w:rPr>
          <w:u w:val="single"/>
        </w:rPr>
      </w:pPr>
      <w:r w:rsidRPr="00C16F1A">
        <w:rPr>
          <w:u w:val="single"/>
        </w:rPr>
        <w:t>4) Зоны инженерной и транспортной инфраструктур:</w:t>
      </w:r>
    </w:p>
    <w:p w14:paraId="1570D66C" w14:textId="77777777" w:rsidR="0078577C" w:rsidRPr="00C16F1A" w:rsidRDefault="0078577C" w:rsidP="0078577C">
      <w:pPr>
        <w:jc w:val="both"/>
      </w:pPr>
      <w:r w:rsidRPr="00C16F1A">
        <w:t xml:space="preserve">И </w:t>
      </w:r>
      <w:r w:rsidRPr="00C16F1A">
        <w:tab/>
        <w:t>Зона объектов инженерной инфраструктуры</w:t>
      </w:r>
    </w:p>
    <w:p w14:paraId="24DEB05F" w14:textId="77777777" w:rsidR="0078577C" w:rsidRPr="00C16F1A" w:rsidRDefault="0078577C" w:rsidP="0078577C">
      <w:pPr>
        <w:jc w:val="both"/>
      </w:pPr>
      <w:r w:rsidRPr="00C16F1A">
        <w:t xml:space="preserve">Т1 </w:t>
      </w:r>
      <w:r w:rsidRPr="00C16F1A">
        <w:tab/>
        <w:t>Зона транспортной инфраструктуры объектов автомобильного транспорта</w:t>
      </w:r>
    </w:p>
    <w:p w14:paraId="0E20FCC3" w14:textId="77777777" w:rsidR="0078577C" w:rsidRPr="00C16F1A" w:rsidRDefault="0078577C" w:rsidP="0078577C">
      <w:pPr>
        <w:jc w:val="both"/>
      </w:pPr>
      <w:r w:rsidRPr="00C16F1A">
        <w:t xml:space="preserve">Т2 </w:t>
      </w:r>
      <w:r w:rsidRPr="00C16F1A">
        <w:tab/>
        <w:t>Зона транспортной инфраструктуры объектов железнодорожного транспорта</w:t>
      </w:r>
    </w:p>
    <w:p w14:paraId="228D8CEC" w14:textId="77777777" w:rsidR="0078577C" w:rsidRPr="00C16F1A" w:rsidRDefault="0078577C" w:rsidP="0078577C">
      <w:pPr>
        <w:jc w:val="both"/>
        <w:rPr>
          <w:u w:val="single"/>
        </w:rPr>
      </w:pPr>
    </w:p>
    <w:p w14:paraId="2B640989" w14:textId="77777777" w:rsidR="0078577C" w:rsidRPr="00C16F1A" w:rsidRDefault="0078577C" w:rsidP="0078577C">
      <w:pPr>
        <w:jc w:val="both"/>
        <w:rPr>
          <w:u w:val="single"/>
        </w:rPr>
      </w:pPr>
      <w:r w:rsidRPr="00C16F1A">
        <w:rPr>
          <w:u w:val="single"/>
        </w:rPr>
        <w:t>5) Зоны сельскохозяйственного использования:</w:t>
      </w:r>
    </w:p>
    <w:p w14:paraId="37CE9168" w14:textId="77777777" w:rsidR="0078577C" w:rsidRPr="00C16F1A" w:rsidRDefault="0078577C" w:rsidP="0078577C">
      <w:pPr>
        <w:jc w:val="both"/>
      </w:pPr>
      <w:r w:rsidRPr="00C16F1A">
        <w:t>Сх1</w:t>
      </w:r>
      <w:r w:rsidRPr="00C16F1A">
        <w:tab/>
        <w:t>Зона сельскохозяйственных угодий</w:t>
      </w:r>
    </w:p>
    <w:p w14:paraId="2AA37A4D" w14:textId="77777777" w:rsidR="0078577C" w:rsidRPr="00C16F1A" w:rsidRDefault="0078577C" w:rsidP="0078577C">
      <w:pPr>
        <w:pStyle w:val="aff3"/>
        <w:jc w:val="both"/>
      </w:pPr>
    </w:p>
    <w:p w14:paraId="5C97B343" w14:textId="77777777" w:rsidR="0078577C" w:rsidRPr="00C16F1A" w:rsidRDefault="0078577C" w:rsidP="0078577C">
      <w:pPr>
        <w:jc w:val="both"/>
        <w:rPr>
          <w:u w:val="single"/>
        </w:rPr>
      </w:pPr>
      <w:r w:rsidRPr="00C16F1A">
        <w:rPr>
          <w:u w:val="single"/>
        </w:rPr>
        <w:t>6) Зоны рекреационного назначения:</w:t>
      </w:r>
    </w:p>
    <w:p w14:paraId="42C502A2" w14:textId="77777777" w:rsidR="0078577C" w:rsidRPr="00C16F1A" w:rsidRDefault="0078577C" w:rsidP="0078577C">
      <w:pPr>
        <w:jc w:val="both"/>
      </w:pPr>
      <w:r w:rsidRPr="00C16F1A">
        <w:t xml:space="preserve">Р1 </w:t>
      </w:r>
      <w:r w:rsidRPr="00C16F1A">
        <w:tab/>
        <w:t>Зона зеленых насаждений общего пользования</w:t>
      </w:r>
    </w:p>
    <w:p w14:paraId="1B02CCE8" w14:textId="77777777" w:rsidR="0078577C" w:rsidRPr="00C16F1A" w:rsidRDefault="0078577C" w:rsidP="0078577C">
      <w:pPr>
        <w:jc w:val="both"/>
      </w:pPr>
      <w:r w:rsidRPr="00C16F1A">
        <w:t xml:space="preserve">Р2 </w:t>
      </w:r>
      <w:r w:rsidRPr="00C16F1A">
        <w:tab/>
        <w:t>Зона объектов физической культуры и спорта</w:t>
      </w:r>
    </w:p>
    <w:p w14:paraId="557BA1C5" w14:textId="77777777" w:rsidR="0078577C" w:rsidRPr="00C16F1A" w:rsidRDefault="0078577C" w:rsidP="0078577C">
      <w:pPr>
        <w:jc w:val="both"/>
        <w:rPr>
          <w:u w:val="single"/>
        </w:rPr>
      </w:pPr>
    </w:p>
    <w:p w14:paraId="02F9D2F8" w14:textId="77777777" w:rsidR="0078577C" w:rsidRPr="00C16F1A" w:rsidRDefault="0078577C" w:rsidP="0078577C">
      <w:pPr>
        <w:jc w:val="both"/>
        <w:rPr>
          <w:u w:val="single"/>
        </w:rPr>
      </w:pPr>
      <w:r w:rsidRPr="00C16F1A">
        <w:rPr>
          <w:u w:val="single"/>
        </w:rPr>
        <w:t>7) Зоны специального назначения:</w:t>
      </w:r>
    </w:p>
    <w:p w14:paraId="451F23C0" w14:textId="77777777" w:rsidR="0078577C" w:rsidRPr="00C16F1A" w:rsidRDefault="0078577C" w:rsidP="0078577C">
      <w:pPr>
        <w:jc w:val="both"/>
      </w:pPr>
      <w:r w:rsidRPr="00C16F1A">
        <w:t>Сп1</w:t>
      </w:r>
      <w:r w:rsidRPr="00C16F1A">
        <w:tab/>
        <w:t>Зона специального назначения, связанная с захоронениями</w:t>
      </w:r>
    </w:p>
    <w:p w14:paraId="56AB444F" w14:textId="77777777" w:rsidR="0078577C" w:rsidRPr="00C16F1A" w:rsidRDefault="0078577C" w:rsidP="0078577C">
      <w:pPr>
        <w:jc w:val="both"/>
      </w:pPr>
      <w:r w:rsidRPr="00C16F1A">
        <w:t xml:space="preserve">Сп2 </w:t>
      </w:r>
      <w:r w:rsidRPr="00C16F1A">
        <w:tab/>
        <w:t>Зона специального назначения, связанная с размещением государственных объектов</w:t>
      </w:r>
    </w:p>
    <w:p w14:paraId="03686717" w14:textId="77777777" w:rsidR="0078577C" w:rsidRPr="00C16F1A" w:rsidRDefault="0078577C" w:rsidP="0078577C">
      <w:pPr>
        <w:jc w:val="both"/>
      </w:pPr>
      <w:r w:rsidRPr="00C16F1A">
        <w:t>Сп3</w:t>
      </w:r>
      <w:r w:rsidRPr="00C16F1A">
        <w:tab/>
        <w:t>Зона специального назначения, связанная с захоронением отходов</w:t>
      </w:r>
    </w:p>
    <w:p w14:paraId="57478F68" w14:textId="77777777" w:rsidR="0078577C" w:rsidRPr="00C16F1A" w:rsidRDefault="0078577C" w:rsidP="0078577C">
      <w:pPr>
        <w:jc w:val="both"/>
      </w:pPr>
      <w:r w:rsidRPr="00C16F1A">
        <w:t>Сп5</w:t>
      </w:r>
      <w:r w:rsidRPr="00C16F1A">
        <w:tab/>
        <w:t>Зона санитарно-защитного назначения</w:t>
      </w:r>
    </w:p>
    <w:p w14:paraId="6F556F81" w14:textId="77777777" w:rsidR="0078577C" w:rsidRPr="00C16F1A" w:rsidRDefault="0078577C" w:rsidP="0078577C">
      <w:pPr>
        <w:jc w:val="both"/>
      </w:pPr>
    </w:p>
    <w:p w14:paraId="3BA3A931" w14:textId="77777777" w:rsidR="0078577C" w:rsidRPr="00C16F1A" w:rsidRDefault="0078577C" w:rsidP="0078577C">
      <w:pPr>
        <w:ind w:firstLine="708"/>
        <w:jc w:val="both"/>
      </w:pPr>
      <w:r w:rsidRPr="00C16F1A">
        <w:t>2. В составе территориальной зоны могут выделяться подзоны территориальной зоны – территории, выделенные в составе территориальной зоны по схожести средовых характеристик застройки в её пределах и для которых установлены одинаковые виды разрешенного использования, но различные параметры использования земельных участков и объектов капитального строительства. Выделение подзон территориальной зоны осуществляется путем внесения изменений в Правила в порядке, предусмотренном главой V</w:t>
      </w:r>
      <w:r w:rsidRPr="00C16F1A">
        <w:rPr>
          <w:lang w:val="en-US"/>
        </w:rPr>
        <w:t>I</w:t>
      </w:r>
      <w:r w:rsidRPr="00C16F1A">
        <w:t xml:space="preserve"> Правил на основании заключения Комиссии.</w:t>
      </w:r>
    </w:p>
    <w:p w14:paraId="31A6A6BB" w14:textId="77777777" w:rsidR="0008603F" w:rsidRPr="00C16F1A" w:rsidRDefault="0008603F">
      <w:pPr>
        <w:spacing w:after="160" w:line="259" w:lineRule="auto"/>
        <w:rPr>
          <w:b/>
          <w:bCs/>
          <w:kern w:val="32"/>
        </w:rPr>
      </w:pPr>
      <w:bookmarkStart w:id="333" w:name="_Toc494378594"/>
      <w:r w:rsidRPr="00C16F1A">
        <w:rPr>
          <w:b/>
          <w:bCs/>
          <w:kern w:val="32"/>
        </w:rPr>
        <w:br w:type="page"/>
      </w:r>
    </w:p>
    <w:p w14:paraId="2C3D0353" w14:textId="47C6FADE" w:rsidR="0078577C" w:rsidRPr="00C16F1A" w:rsidRDefault="0078577C" w:rsidP="0078577C">
      <w:pPr>
        <w:keepNext/>
        <w:jc w:val="center"/>
        <w:outlineLvl w:val="0"/>
        <w:rPr>
          <w:b/>
          <w:bCs/>
          <w:kern w:val="32"/>
        </w:rPr>
      </w:pPr>
      <w:bookmarkStart w:id="334" w:name="_Toc110609480"/>
      <w:r w:rsidRPr="00C16F1A">
        <w:rPr>
          <w:b/>
          <w:bCs/>
          <w:kern w:val="32"/>
        </w:rPr>
        <w:lastRenderedPageBreak/>
        <w:t xml:space="preserve">Статья 47. </w:t>
      </w:r>
      <w:bookmarkEnd w:id="333"/>
      <w:bookmarkEnd w:id="334"/>
      <w:r w:rsidR="004802D6" w:rsidRPr="00C16F1A">
        <w:rPr>
          <w:b/>
          <w:bCs/>
          <w:kern w:val="32"/>
        </w:rPr>
        <w:t>Зона застройки индивидуальными жилыми домами</w:t>
      </w:r>
      <w:r w:rsidR="003202DA" w:rsidRPr="00C16F1A">
        <w:rPr>
          <w:b/>
          <w:bCs/>
          <w:kern w:val="32"/>
        </w:rPr>
        <w:t xml:space="preserve"> (Ж1)</w:t>
      </w:r>
    </w:p>
    <w:p w14:paraId="3BB552C1" w14:textId="77777777" w:rsidR="0078577C" w:rsidRPr="00C16F1A" w:rsidRDefault="0078577C" w:rsidP="0078577C">
      <w:pPr>
        <w:ind w:firstLine="708"/>
        <w:jc w:val="both"/>
      </w:pPr>
    </w:p>
    <w:p w14:paraId="1B18A315" w14:textId="15D3B910" w:rsidR="0078577C" w:rsidRPr="00C16F1A" w:rsidRDefault="0078577C" w:rsidP="0008603F">
      <w:pPr>
        <w:ind w:firstLine="708"/>
        <w:jc w:val="both"/>
      </w:pPr>
      <w:r w:rsidRPr="00C16F1A">
        <w:t>1.</w:t>
      </w:r>
      <w:r w:rsidR="0008603F" w:rsidRPr="00C16F1A">
        <w:t> </w:t>
      </w:r>
      <w:r w:rsidRPr="00C16F1A">
        <w:t>Цель выделения зоны – для обеспечения правовых условий строительства и реконструкции индивидуальных жилых домов (без содержания сельскохозяйственных животных) с возможностью размещения объектов капитального строительства сопутствующего соци</w:t>
      </w:r>
      <w:r w:rsidR="00B82066" w:rsidRPr="00C16F1A">
        <w:t>ального обслуживания в городах.</w:t>
      </w:r>
    </w:p>
    <w:p w14:paraId="1B350A0A" w14:textId="77777777" w:rsidR="0078577C" w:rsidRPr="00C16F1A" w:rsidRDefault="0078577C" w:rsidP="0078577C">
      <w:pPr>
        <w:ind w:firstLine="708"/>
        <w:jc w:val="both"/>
      </w:pPr>
      <w:r w:rsidRPr="00C16F1A">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0"/>
        <w:gridCol w:w="6543"/>
        <w:gridCol w:w="858"/>
      </w:tblGrid>
      <w:tr w:rsidR="00BD735D" w:rsidRPr="00C16F1A" w14:paraId="301D2CDA" w14:textId="77777777" w:rsidTr="000E1A28">
        <w:trPr>
          <w:tblHeader/>
        </w:trPr>
        <w:tc>
          <w:tcPr>
            <w:tcW w:w="1134" w:type="pct"/>
            <w:vAlign w:val="center"/>
          </w:tcPr>
          <w:p w14:paraId="5CCED7F4" w14:textId="77777777" w:rsidR="0078577C" w:rsidRPr="00C16F1A" w:rsidRDefault="0078577C" w:rsidP="00FB6D32">
            <w:pPr>
              <w:autoSpaceDE w:val="0"/>
              <w:autoSpaceDN w:val="0"/>
              <w:adjustRightInd w:val="0"/>
              <w:jc w:val="center"/>
              <w:rPr>
                <w:sz w:val="22"/>
                <w:szCs w:val="22"/>
              </w:rPr>
            </w:pPr>
            <w:r w:rsidRPr="00C16F1A">
              <w:rPr>
                <w:sz w:val="22"/>
                <w:szCs w:val="22"/>
              </w:rPr>
              <w:t>Наименование вида разрешенного использования земельного участка</w:t>
            </w:r>
          </w:p>
        </w:tc>
        <w:tc>
          <w:tcPr>
            <w:tcW w:w="3418" w:type="pct"/>
            <w:vAlign w:val="center"/>
          </w:tcPr>
          <w:p w14:paraId="063F9FEF" w14:textId="77777777" w:rsidR="0078577C" w:rsidRPr="00C16F1A" w:rsidRDefault="0078577C" w:rsidP="00241738">
            <w:pPr>
              <w:autoSpaceDE w:val="0"/>
              <w:autoSpaceDN w:val="0"/>
              <w:adjustRightInd w:val="0"/>
              <w:jc w:val="center"/>
              <w:rPr>
                <w:sz w:val="22"/>
                <w:szCs w:val="22"/>
              </w:rPr>
            </w:pPr>
            <w:r w:rsidRPr="00C16F1A">
              <w:rPr>
                <w:sz w:val="22"/>
                <w:szCs w:val="22"/>
              </w:rPr>
              <w:t>Описание вида разрешенного использования земельного участка</w:t>
            </w:r>
          </w:p>
        </w:tc>
        <w:tc>
          <w:tcPr>
            <w:tcW w:w="448" w:type="pct"/>
            <w:vAlign w:val="center"/>
          </w:tcPr>
          <w:p w14:paraId="51E743B4" w14:textId="77777777" w:rsidR="0078577C" w:rsidRPr="00C16F1A" w:rsidRDefault="0078577C" w:rsidP="00561953">
            <w:pPr>
              <w:autoSpaceDE w:val="0"/>
              <w:autoSpaceDN w:val="0"/>
              <w:adjustRightInd w:val="0"/>
              <w:jc w:val="center"/>
              <w:rPr>
                <w:sz w:val="22"/>
                <w:szCs w:val="22"/>
              </w:rPr>
            </w:pPr>
            <w:r w:rsidRPr="00C16F1A">
              <w:rPr>
                <w:sz w:val="22"/>
                <w:szCs w:val="22"/>
              </w:rPr>
              <w:t>Код</w:t>
            </w:r>
          </w:p>
        </w:tc>
      </w:tr>
      <w:tr w:rsidR="00BD735D" w:rsidRPr="00C16F1A" w14:paraId="618DBE5F" w14:textId="77777777" w:rsidTr="00561953">
        <w:tc>
          <w:tcPr>
            <w:tcW w:w="5000" w:type="pct"/>
            <w:gridSpan w:val="3"/>
          </w:tcPr>
          <w:p w14:paraId="6A4E8694" w14:textId="77777777" w:rsidR="0078577C" w:rsidRPr="00C16F1A" w:rsidRDefault="0078577C" w:rsidP="00561953">
            <w:pPr>
              <w:autoSpaceDE w:val="0"/>
              <w:autoSpaceDN w:val="0"/>
              <w:adjustRightInd w:val="0"/>
              <w:jc w:val="center"/>
              <w:rPr>
                <w:b/>
                <w:bCs/>
              </w:rPr>
            </w:pPr>
            <w:r w:rsidRPr="00C16F1A">
              <w:rPr>
                <w:b/>
                <w:bCs/>
              </w:rPr>
              <w:t>Основные виды разрешенного использования</w:t>
            </w:r>
          </w:p>
        </w:tc>
      </w:tr>
      <w:tr w:rsidR="00BF140F" w:rsidRPr="00C16F1A" w14:paraId="6280F058" w14:textId="77777777" w:rsidTr="000E1A28">
        <w:trPr>
          <w:trHeight w:val="3162"/>
        </w:trPr>
        <w:tc>
          <w:tcPr>
            <w:tcW w:w="1134" w:type="pct"/>
          </w:tcPr>
          <w:p w14:paraId="15CD1DDA" w14:textId="00606693" w:rsidR="00BF140F" w:rsidRPr="00C16F1A" w:rsidRDefault="00BF140F" w:rsidP="00BF140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Для индивидуального жилищного строительства</w:t>
            </w:r>
            <w:r w:rsidR="00050ABD" w:rsidRPr="00C16F1A">
              <w:t xml:space="preserve"> </w:t>
            </w:r>
            <w:r w:rsidR="00050ABD" w:rsidRPr="00C16F1A">
              <w:rPr>
                <w:vertAlign w:val="superscript"/>
              </w:rPr>
              <w:t>1</w:t>
            </w:r>
          </w:p>
        </w:tc>
        <w:tc>
          <w:tcPr>
            <w:tcW w:w="3418" w:type="pct"/>
          </w:tcPr>
          <w:p w14:paraId="7C28BB6D" w14:textId="77777777" w:rsidR="00BF140F" w:rsidRPr="00C16F1A" w:rsidRDefault="00BF140F" w:rsidP="00BF140F">
            <w:pPr>
              <w:pStyle w:val="ConsPlusNormal"/>
              <w:ind w:firstLine="16"/>
              <w:jc w:val="both"/>
              <w:rPr>
                <w:rFonts w:ascii="Times New Roman" w:hAnsi="Times New Roman" w:cs="Times New Roman"/>
                <w:sz w:val="24"/>
                <w:szCs w:val="24"/>
              </w:rPr>
            </w:pPr>
            <w:r w:rsidRPr="00C16F1A">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D2B07F0" w14:textId="77777777" w:rsidR="00BF140F" w:rsidRPr="00C16F1A" w:rsidRDefault="00BF140F" w:rsidP="00BF140F">
            <w:pPr>
              <w:pStyle w:val="ConsPlusNormal"/>
              <w:ind w:firstLine="16"/>
              <w:jc w:val="both"/>
              <w:rPr>
                <w:rFonts w:ascii="Times New Roman" w:hAnsi="Times New Roman" w:cs="Times New Roman"/>
                <w:sz w:val="24"/>
                <w:szCs w:val="24"/>
              </w:rPr>
            </w:pPr>
            <w:r w:rsidRPr="00C16F1A">
              <w:rPr>
                <w:rFonts w:ascii="Times New Roman" w:hAnsi="Times New Roman" w:cs="Times New Roman"/>
                <w:sz w:val="24"/>
                <w:szCs w:val="24"/>
              </w:rPr>
              <w:t>выращивание сельскохозяйственных культур;</w:t>
            </w:r>
          </w:p>
          <w:p w14:paraId="59795D7D" w14:textId="7AA8A613" w:rsidR="00BF140F" w:rsidRPr="00C16F1A" w:rsidRDefault="00BF140F" w:rsidP="00BF140F">
            <w:pPr>
              <w:pStyle w:val="ConsPlusNormal"/>
              <w:ind w:firstLine="16"/>
              <w:jc w:val="both"/>
              <w:rPr>
                <w:rFonts w:ascii="Times New Roman" w:hAnsi="Times New Roman" w:cs="Times New Roman"/>
                <w:sz w:val="24"/>
                <w:szCs w:val="24"/>
              </w:rPr>
            </w:pPr>
            <w:r w:rsidRPr="00C16F1A">
              <w:rPr>
                <w:rFonts w:ascii="Times New Roman" w:hAnsi="Times New Roman" w:cs="Times New Roman"/>
                <w:sz w:val="24"/>
                <w:szCs w:val="24"/>
              </w:rPr>
              <w:t>размещение индивидуальных гаражей и хозяйственных построек</w:t>
            </w:r>
          </w:p>
        </w:tc>
        <w:tc>
          <w:tcPr>
            <w:tcW w:w="448" w:type="pct"/>
          </w:tcPr>
          <w:p w14:paraId="20045D6D" w14:textId="380BF7B5" w:rsidR="00BF140F" w:rsidRPr="00C16F1A" w:rsidRDefault="00BF140F" w:rsidP="00561953">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2.1</w:t>
            </w:r>
          </w:p>
        </w:tc>
      </w:tr>
      <w:tr w:rsidR="00BF140F" w:rsidRPr="00C16F1A" w14:paraId="39CEDFA6" w14:textId="77777777" w:rsidTr="000E1A28">
        <w:trPr>
          <w:trHeight w:val="3093"/>
        </w:trPr>
        <w:tc>
          <w:tcPr>
            <w:tcW w:w="1134" w:type="pct"/>
          </w:tcPr>
          <w:p w14:paraId="20C9B2AF" w14:textId="5B41A4E9" w:rsidR="00BF140F" w:rsidRPr="00C16F1A" w:rsidRDefault="00BF140F" w:rsidP="00FB6D32">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Малоэтажная многоквартирная жилая застройка</w:t>
            </w:r>
            <w:r w:rsidR="00050ABD" w:rsidRPr="00C16F1A">
              <w:t xml:space="preserve"> </w:t>
            </w:r>
            <w:r w:rsidR="00050ABD" w:rsidRPr="00C16F1A">
              <w:rPr>
                <w:vertAlign w:val="superscript"/>
              </w:rPr>
              <w:t>1</w:t>
            </w:r>
          </w:p>
        </w:tc>
        <w:tc>
          <w:tcPr>
            <w:tcW w:w="3418" w:type="pct"/>
          </w:tcPr>
          <w:p w14:paraId="38529072" w14:textId="77777777" w:rsidR="00BF140F" w:rsidRPr="00C16F1A" w:rsidRDefault="00BF140F" w:rsidP="00BF140F">
            <w:pPr>
              <w:pStyle w:val="ConsPlusNormal"/>
              <w:ind w:firstLine="16"/>
              <w:jc w:val="both"/>
              <w:rPr>
                <w:rFonts w:ascii="Times New Roman" w:hAnsi="Times New Roman" w:cs="Times New Roman"/>
                <w:sz w:val="24"/>
                <w:szCs w:val="24"/>
              </w:rPr>
            </w:pPr>
            <w:r w:rsidRPr="00C16F1A">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p>
          <w:p w14:paraId="527C3A88" w14:textId="77777777" w:rsidR="00BF140F" w:rsidRPr="00C16F1A" w:rsidRDefault="00BF140F" w:rsidP="00BF140F">
            <w:pPr>
              <w:pStyle w:val="ConsPlusNormal"/>
              <w:ind w:firstLine="16"/>
              <w:jc w:val="both"/>
              <w:rPr>
                <w:rFonts w:ascii="Times New Roman" w:hAnsi="Times New Roman" w:cs="Times New Roman"/>
                <w:sz w:val="24"/>
                <w:szCs w:val="24"/>
              </w:rPr>
            </w:pPr>
            <w:r w:rsidRPr="00C16F1A">
              <w:rPr>
                <w:rFonts w:ascii="Times New Roman" w:hAnsi="Times New Roman" w:cs="Times New Roman"/>
                <w:sz w:val="24"/>
                <w:szCs w:val="24"/>
              </w:rPr>
              <w:t>обустройство спортивных и детских площадок, площадок для отдыха;</w:t>
            </w:r>
          </w:p>
          <w:p w14:paraId="74D89C24" w14:textId="32F81439" w:rsidR="00BF140F" w:rsidRPr="00C16F1A" w:rsidRDefault="00BF140F" w:rsidP="00BF140F">
            <w:pPr>
              <w:ind w:firstLine="16"/>
              <w:jc w:val="both"/>
            </w:pPr>
            <w:r w:rsidRPr="00C16F1A">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48" w:type="pct"/>
          </w:tcPr>
          <w:p w14:paraId="34EB169A" w14:textId="4C7268CE" w:rsidR="00BF140F" w:rsidRPr="00C16F1A" w:rsidRDefault="00BF140F" w:rsidP="00561953">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2.1.1</w:t>
            </w:r>
          </w:p>
        </w:tc>
      </w:tr>
      <w:tr w:rsidR="00421DAE" w:rsidRPr="00C16F1A" w14:paraId="2D586FB4" w14:textId="77777777" w:rsidTr="000E1A28">
        <w:tc>
          <w:tcPr>
            <w:tcW w:w="1134" w:type="pct"/>
          </w:tcPr>
          <w:p w14:paraId="649D6B81" w14:textId="7F25768B" w:rsidR="00421DAE" w:rsidRPr="00C16F1A" w:rsidRDefault="001A6192" w:rsidP="00FB6D32">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Блокированная жилая застройка</w:t>
            </w:r>
            <w:r w:rsidR="00050ABD" w:rsidRPr="00C16F1A">
              <w:t xml:space="preserve"> </w:t>
            </w:r>
            <w:r w:rsidR="00050ABD" w:rsidRPr="00C16F1A">
              <w:rPr>
                <w:vertAlign w:val="superscript"/>
              </w:rPr>
              <w:t>1</w:t>
            </w:r>
          </w:p>
        </w:tc>
        <w:tc>
          <w:tcPr>
            <w:tcW w:w="3418" w:type="pct"/>
          </w:tcPr>
          <w:p w14:paraId="2A48DC08" w14:textId="77777777" w:rsidR="00421DAE" w:rsidRPr="00C16F1A" w:rsidRDefault="00421DAE" w:rsidP="00421DAE">
            <w:pPr>
              <w:jc w:val="both"/>
            </w:pPr>
            <w:r w:rsidRPr="00C16F1A">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482DDEAC" w14:textId="77777777" w:rsidR="00421DAE" w:rsidRPr="00C16F1A" w:rsidRDefault="00421DAE" w:rsidP="00421DAE">
            <w:pPr>
              <w:jc w:val="both"/>
            </w:pPr>
            <w:r w:rsidRPr="00C16F1A">
              <w:t>разведение декоративных и плодовых деревьев, овощных и ягодных культур;</w:t>
            </w:r>
          </w:p>
          <w:p w14:paraId="22C43611" w14:textId="77777777" w:rsidR="00421DAE" w:rsidRPr="00C16F1A" w:rsidRDefault="00421DAE" w:rsidP="00421DAE">
            <w:pPr>
              <w:jc w:val="both"/>
            </w:pPr>
            <w:r w:rsidRPr="00C16F1A">
              <w:t>размещение индивидуальных гаражей и иных вспомогательных сооружений;</w:t>
            </w:r>
          </w:p>
          <w:p w14:paraId="0632101B" w14:textId="722CA925" w:rsidR="00421DAE" w:rsidRPr="00C16F1A" w:rsidRDefault="00421DAE" w:rsidP="00FC2809">
            <w:pPr>
              <w:jc w:val="both"/>
            </w:pPr>
            <w:r w:rsidRPr="00C16F1A">
              <w:t>обустройство спортивных и детских площадок, площадок для отдыха</w:t>
            </w:r>
          </w:p>
        </w:tc>
        <w:tc>
          <w:tcPr>
            <w:tcW w:w="448" w:type="pct"/>
          </w:tcPr>
          <w:p w14:paraId="49A07FEC" w14:textId="271848C5" w:rsidR="00421DAE" w:rsidRPr="00C16F1A" w:rsidRDefault="00421DAE" w:rsidP="00561953">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2.3</w:t>
            </w:r>
          </w:p>
        </w:tc>
      </w:tr>
      <w:tr w:rsidR="00421DAE" w:rsidRPr="00C16F1A" w14:paraId="69B95648" w14:textId="77777777" w:rsidTr="000E1A28">
        <w:tc>
          <w:tcPr>
            <w:tcW w:w="1134" w:type="pct"/>
          </w:tcPr>
          <w:p w14:paraId="07914055" w14:textId="482CF0FA" w:rsidR="00421DAE" w:rsidRPr="00C16F1A" w:rsidRDefault="00421DAE" w:rsidP="00DE3A92">
            <w:pPr>
              <w:jc w:val="both"/>
            </w:pPr>
            <w:r w:rsidRPr="00C16F1A">
              <w:t xml:space="preserve">Обслуживание </w:t>
            </w:r>
            <w:r w:rsidRPr="00C16F1A">
              <w:lastRenderedPageBreak/>
              <w:t>жилой застройки</w:t>
            </w:r>
            <w:r w:rsidR="00050ABD" w:rsidRPr="00C16F1A">
              <w:t xml:space="preserve"> </w:t>
            </w:r>
            <w:r w:rsidR="00050ABD" w:rsidRPr="00C16F1A">
              <w:rPr>
                <w:vertAlign w:val="superscript"/>
              </w:rPr>
              <w:t>1</w:t>
            </w:r>
          </w:p>
        </w:tc>
        <w:tc>
          <w:tcPr>
            <w:tcW w:w="3418" w:type="pct"/>
          </w:tcPr>
          <w:p w14:paraId="6A5DA09E" w14:textId="3661D37F" w:rsidR="00421DAE" w:rsidRPr="00C16F1A" w:rsidRDefault="00421DAE" w:rsidP="00D87CFC">
            <w:pPr>
              <w:jc w:val="both"/>
            </w:pPr>
            <w:r w:rsidRPr="00C16F1A">
              <w:lastRenderedPageBreak/>
              <w:t xml:space="preserve">Размещение объектов капитального строительства, </w:t>
            </w:r>
            <w:r w:rsidRPr="00C16F1A">
              <w:lastRenderedPageBreak/>
              <w:t xml:space="preserve">размещение которых предусмотрено видами разрешенного использования </w:t>
            </w:r>
            <w:r w:rsidRPr="00C16F1A">
              <w:rPr>
                <w:rFonts w:eastAsia="MS Mincho"/>
              </w:rPr>
              <w:t xml:space="preserve">Коммунальное обслуживание (код 3.1), Социальное обслуживание (код 3.2), Бытовое обслуживание (код 3.3), Здравоохранение (код 3.4), Амбулаторно-поликлиническое обслуживание (код 3.4.1), Дошкольное, начальное и среднее общее образование (код 3.5.1), Культурное развитие (код 3.6), Религиозное использование (код 3.7), Амбулаторное ветеринарное обслуживание (код 3.10.1), Деловое управление (код 4.1), Рынки (код 4.3), Магазины (код 4.4), Общественное питание (код 4.6), </w:t>
            </w:r>
            <w:r w:rsidRPr="00C16F1A">
              <w:t>Обеспечение занятий спортом в помещениях (код 5.1.2), Площадки для занятий спортом (код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448" w:type="pct"/>
          </w:tcPr>
          <w:p w14:paraId="24E7BFE4" w14:textId="77777777" w:rsidR="00421DAE" w:rsidRPr="00C16F1A" w:rsidRDefault="00421DAE" w:rsidP="00561953">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2.7</w:t>
            </w:r>
          </w:p>
        </w:tc>
      </w:tr>
      <w:tr w:rsidR="00421DAE" w:rsidRPr="00C16F1A" w14:paraId="5A8490B2" w14:textId="77777777" w:rsidTr="000E1A28">
        <w:tc>
          <w:tcPr>
            <w:tcW w:w="1134" w:type="pct"/>
          </w:tcPr>
          <w:p w14:paraId="062FFACD" w14:textId="002FE33B" w:rsidR="00421DAE" w:rsidRPr="00C16F1A" w:rsidRDefault="00421DAE" w:rsidP="00241738">
            <w:r w:rsidRPr="00C16F1A">
              <w:lastRenderedPageBreak/>
              <w:t>Коммунальное обслуживание</w:t>
            </w:r>
            <w:r w:rsidR="00050ABD" w:rsidRPr="00C16F1A">
              <w:t xml:space="preserve"> </w:t>
            </w:r>
            <w:r w:rsidR="00050ABD" w:rsidRPr="00C16F1A">
              <w:rPr>
                <w:vertAlign w:val="superscript"/>
              </w:rPr>
              <w:t>1</w:t>
            </w:r>
          </w:p>
        </w:tc>
        <w:tc>
          <w:tcPr>
            <w:tcW w:w="3418" w:type="pct"/>
          </w:tcPr>
          <w:p w14:paraId="79B53A80" w14:textId="61FB8E12" w:rsidR="00421DAE" w:rsidRPr="00C16F1A" w:rsidRDefault="00421DAE" w:rsidP="00DE3A92">
            <w:pPr>
              <w:jc w:val="both"/>
            </w:pPr>
            <w:r w:rsidRPr="00C16F1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48" w:type="pct"/>
          </w:tcPr>
          <w:p w14:paraId="38922AE6" w14:textId="77777777" w:rsidR="00421DAE" w:rsidRPr="00C16F1A" w:rsidRDefault="00421DAE" w:rsidP="00561953">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3.1</w:t>
            </w:r>
          </w:p>
        </w:tc>
      </w:tr>
      <w:tr w:rsidR="00421DAE" w:rsidRPr="00C16F1A" w14:paraId="4721AE80" w14:textId="77777777" w:rsidTr="000E1A28">
        <w:tc>
          <w:tcPr>
            <w:tcW w:w="1134" w:type="pct"/>
          </w:tcPr>
          <w:p w14:paraId="2B9B2CF4" w14:textId="77777777" w:rsidR="00421DAE" w:rsidRPr="00C16F1A" w:rsidRDefault="00421DAE" w:rsidP="00241738">
            <w:r w:rsidRPr="00C16F1A">
              <w:t>Земельные участки (территории) общего пользования</w:t>
            </w:r>
          </w:p>
        </w:tc>
        <w:tc>
          <w:tcPr>
            <w:tcW w:w="3418" w:type="pct"/>
          </w:tcPr>
          <w:p w14:paraId="7B18576A" w14:textId="480FDFE5" w:rsidR="00421DAE" w:rsidRPr="00C16F1A" w:rsidRDefault="00421DAE" w:rsidP="00241738">
            <w:pPr>
              <w:jc w:val="both"/>
            </w:pPr>
            <w:r w:rsidRPr="00C16F1A">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48" w:type="pct"/>
          </w:tcPr>
          <w:p w14:paraId="6FDE8859" w14:textId="77777777" w:rsidR="00421DAE" w:rsidRPr="00C16F1A" w:rsidRDefault="00421DAE" w:rsidP="00561953">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12.0</w:t>
            </w:r>
          </w:p>
        </w:tc>
      </w:tr>
      <w:tr w:rsidR="00C94928" w:rsidRPr="00C16F1A" w14:paraId="1E99E7F4" w14:textId="77777777" w:rsidTr="002A60D5">
        <w:tc>
          <w:tcPr>
            <w:tcW w:w="1134" w:type="pct"/>
            <w:tcBorders>
              <w:top w:val="single" w:sz="6" w:space="0" w:color="000000"/>
              <w:left w:val="single" w:sz="6" w:space="0" w:color="000000"/>
              <w:bottom w:val="single" w:sz="6" w:space="0" w:color="000000"/>
              <w:right w:val="single" w:sz="6" w:space="0" w:color="000000"/>
            </w:tcBorders>
            <w:shd w:val="clear" w:color="auto" w:fill="auto"/>
          </w:tcPr>
          <w:p w14:paraId="28E74529" w14:textId="1C4F64E6" w:rsidR="00C94928" w:rsidRPr="00C16F1A" w:rsidRDefault="00C94928" w:rsidP="00C94928">
            <w:r w:rsidRPr="00C16F1A">
              <w:t>Для ведения личного подсобного хозяйства (приусадебный земельный участок)</w:t>
            </w:r>
          </w:p>
        </w:tc>
        <w:tc>
          <w:tcPr>
            <w:tcW w:w="3418" w:type="pct"/>
            <w:tcBorders>
              <w:top w:val="single" w:sz="6" w:space="0" w:color="000000"/>
              <w:left w:val="single" w:sz="6" w:space="0" w:color="000000"/>
              <w:bottom w:val="single" w:sz="6" w:space="0" w:color="000000"/>
              <w:right w:val="single" w:sz="6" w:space="0" w:color="000000"/>
            </w:tcBorders>
            <w:shd w:val="clear" w:color="auto" w:fill="auto"/>
          </w:tcPr>
          <w:p w14:paraId="4B54EFE3" w14:textId="2CDE7A50" w:rsidR="00C94928" w:rsidRPr="00C16F1A" w:rsidRDefault="00C94928" w:rsidP="00C94928">
            <w:pPr>
              <w:jc w:val="both"/>
            </w:pPr>
            <w:r w:rsidRPr="00C16F1A">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448" w:type="pct"/>
            <w:tcBorders>
              <w:top w:val="single" w:sz="6" w:space="0" w:color="000000"/>
              <w:left w:val="single" w:sz="6" w:space="0" w:color="000000"/>
              <w:bottom w:val="single" w:sz="6" w:space="0" w:color="000000"/>
              <w:right w:val="single" w:sz="6" w:space="0" w:color="000000"/>
            </w:tcBorders>
            <w:shd w:val="clear" w:color="auto" w:fill="auto"/>
          </w:tcPr>
          <w:p w14:paraId="1483C7EF" w14:textId="6E070FB9" w:rsidR="00C94928" w:rsidRPr="00C16F1A" w:rsidRDefault="00C94928" w:rsidP="00C949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2.2</w:t>
            </w:r>
          </w:p>
        </w:tc>
      </w:tr>
      <w:tr w:rsidR="000E1A28" w:rsidRPr="00C16F1A" w14:paraId="431FEFC1" w14:textId="77777777" w:rsidTr="000E1A28">
        <w:tc>
          <w:tcPr>
            <w:tcW w:w="1134" w:type="pct"/>
          </w:tcPr>
          <w:p w14:paraId="3CD455BD" w14:textId="3539A379" w:rsidR="000E1A28" w:rsidRPr="00C16F1A" w:rsidRDefault="000E1A28" w:rsidP="000E1A28">
            <w:r w:rsidRPr="00C16F1A">
              <w:t>Размещение гаражей для собственных нужд</w:t>
            </w:r>
          </w:p>
        </w:tc>
        <w:tc>
          <w:tcPr>
            <w:tcW w:w="3418" w:type="pct"/>
          </w:tcPr>
          <w:p w14:paraId="38E9F7FF" w14:textId="7F411C3D" w:rsidR="000E1A28" w:rsidRPr="00C16F1A" w:rsidRDefault="000E1A28" w:rsidP="000E1A28">
            <w:pPr>
              <w:jc w:val="both"/>
            </w:pPr>
            <w:r w:rsidRPr="00C16F1A">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48" w:type="pct"/>
          </w:tcPr>
          <w:p w14:paraId="02DBBE4B" w14:textId="7FE554B4"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2.7.2</w:t>
            </w:r>
          </w:p>
        </w:tc>
      </w:tr>
      <w:tr w:rsidR="00421DAE" w:rsidRPr="00C16F1A" w14:paraId="3F5BA6B6" w14:textId="77777777" w:rsidTr="00561953">
        <w:tc>
          <w:tcPr>
            <w:tcW w:w="5000" w:type="pct"/>
            <w:gridSpan w:val="3"/>
          </w:tcPr>
          <w:p w14:paraId="72303B30" w14:textId="77777777" w:rsidR="00421DAE" w:rsidRPr="00C16F1A" w:rsidRDefault="00421DAE" w:rsidP="00561953">
            <w:pPr>
              <w:widowControl w:val="0"/>
              <w:autoSpaceDE w:val="0"/>
              <w:autoSpaceDN w:val="0"/>
              <w:adjustRightInd w:val="0"/>
              <w:jc w:val="center"/>
              <w:rPr>
                <w:b/>
                <w:bCs/>
              </w:rPr>
            </w:pPr>
            <w:r w:rsidRPr="00C16F1A">
              <w:rPr>
                <w:b/>
                <w:bCs/>
              </w:rPr>
              <w:t>Условно разрешенные виды использования*</w:t>
            </w:r>
          </w:p>
        </w:tc>
      </w:tr>
      <w:tr w:rsidR="00421DAE" w:rsidRPr="00C16F1A" w14:paraId="7770E20E" w14:textId="77777777" w:rsidTr="000E1A28">
        <w:tc>
          <w:tcPr>
            <w:tcW w:w="1134" w:type="pct"/>
          </w:tcPr>
          <w:p w14:paraId="23543F89" w14:textId="49516E32" w:rsidR="00421DAE" w:rsidRPr="00C16F1A" w:rsidRDefault="004C6D52" w:rsidP="00241738">
            <w:pPr>
              <w:jc w:val="both"/>
            </w:pPr>
            <w:r w:rsidRPr="00C16F1A">
              <w:t xml:space="preserve">Хранение автотранспорта </w:t>
            </w:r>
            <w:r w:rsidR="00C15DD0" w:rsidRPr="00C16F1A">
              <w:rPr>
                <w:vertAlign w:val="superscript"/>
              </w:rPr>
              <w:t>1</w:t>
            </w:r>
          </w:p>
        </w:tc>
        <w:tc>
          <w:tcPr>
            <w:tcW w:w="3418" w:type="pct"/>
          </w:tcPr>
          <w:p w14:paraId="72162CEE" w14:textId="774D0343" w:rsidR="00421DAE" w:rsidRPr="00C16F1A" w:rsidRDefault="00421DAE" w:rsidP="00241738">
            <w:pPr>
              <w:jc w:val="both"/>
            </w:pPr>
            <w:r w:rsidRPr="00C16F1A">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16" w:anchor="dst241" w:history="1">
              <w:r w:rsidRPr="00C16F1A">
                <w:t>код 4.9</w:t>
              </w:r>
            </w:hyperlink>
            <w:r w:rsidRPr="00C16F1A">
              <w:t>)</w:t>
            </w:r>
          </w:p>
        </w:tc>
        <w:tc>
          <w:tcPr>
            <w:tcW w:w="448" w:type="pct"/>
          </w:tcPr>
          <w:p w14:paraId="57C68F36" w14:textId="77777777" w:rsidR="00421DAE" w:rsidRPr="00C16F1A" w:rsidRDefault="00421DAE" w:rsidP="00561953">
            <w:pPr>
              <w:jc w:val="center"/>
            </w:pPr>
            <w:r w:rsidRPr="00C16F1A">
              <w:t>2.7.1</w:t>
            </w:r>
          </w:p>
        </w:tc>
      </w:tr>
      <w:tr w:rsidR="00421DAE" w:rsidRPr="00C16F1A" w14:paraId="58FBCD31" w14:textId="77777777" w:rsidTr="000E1A28">
        <w:tc>
          <w:tcPr>
            <w:tcW w:w="1134" w:type="pct"/>
          </w:tcPr>
          <w:p w14:paraId="409D3251" w14:textId="26A38805" w:rsidR="00421DAE" w:rsidRPr="00C16F1A" w:rsidRDefault="00421DAE"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lastRenderedPageBreak/>
              <w:t>Образование и просвещение</w:t>
            </w:r>
            <w:r w:rsidR="00C15DD0" w:rsidRPr="00C16F1A">
              <w:rPr>
                <w:vertAlign w:val="superscript"/>
              </w:rPr>
              <w:t>1</w:t>
            </w:r>
          </w:p>
        </w:tc>
        <w:tc>
          <w:tcPr>
            <w:tcW w:w="3418" w:type="pct"/>
          </w:tcPr>
          <w:p w14:paraId="69A01162" w14:textId="119693E5" w:rsidR="00421DAE" w:rsidRPr="00C16F1A" w:rsidRDefault="00421DA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w:t>
            </w:r>
            <w:r w:rsidRPr="00C16F1A">
              <w:rPr>
                <w:rFonts w:ascii="Times New Roman" w:hAnsi="Times New Roman" w:cs="Times New Roman"/>
                <w:color w:val="000000" w:themeColor="text1"/>
                <w:sz w:val="24"/>
                <w:szCs w:val="24"/>
              </w:rPr>
              <w:t>Дошкольное, начальное и среднее общее образование (код 3.5.1), Среднее и высшее профессиональное образование (код 3.5.2)</w:t>
            </w:r>
          </w:p>
        </w:tc>
        <w:tc>
          <w:tcPr>
            <w:tcW w:w="448" w:type="pct"/>
          </w:tcPr>
          <w:p w14:paraId="3CC7D323" w14:textId="77777777" w:rsidR="00421DAE" w:rsidRPr="00C16F1A" w:rsidRDefault="00421DAE" w:rsidP="00561953">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3.5</w:t>
            </w:r>
          </w:p>
        </w:tc>
      </w:tr>
      <w:tr w:rsidR="00421DAE" w:rsidRPr="00C16F1A" w14:paraId="4F06F0C9" w14:textId="77777777" w:rsidTr="000E1A28">
        <w:tc>
          <w:tcPr>
            <w:tcW w:w="1134" w:type="pct"/>
          </w:tcPr>
          <w:p w14:paraId="4EFBA4B8" w14:textId="52669AB3" w:rsidR="00421DAE" w:rsidRPr="00C16F1A" w:rsidRDefault="00421DA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Гостиничное обслуживание</w:t>
            </w:r>
            <w:r w:rsidR="00C15DD0" w:rsidRPr="00C16F1A">
              <w:rPr>
                <w:vertAlign w:val="superscript"/>
              </w:rPr>
              <w:t>1</w:t>
            </w:r>
          </w:p>
        </w:tc>
        <w:tc>
          <w:tcPr>
            <w:tcW w:w="3418" w:type="pct"/>
          </w:tcPr>
          <w:p w14:paraId="26EB1178" w14:textId="77777777" w:rsidR="00421DAE" w:rsidRPr="00C16F1A" w:rsidRDefault="00421DA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48" w:type="pct"/>
          </w:tcPr>
          <w:p w14:paraId="2309EE47" w14:textId="77777777" w:rsidR="00421DAE" w:rsidRPr="00C16F1A" w:rsidRDefault="00421DAE" w:rsidP="00561953">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4.7</w:t>
            </w:r>
          </w:p>
        </w:tc>
      </w:tr>
      <w:tr w:rsidR="00421DAE" w:rsidRPr="00C16F1A" w14:paraId="1CA48B8A" w14:textId="77777777" w:rsidTr="000E1A28">
        <w:tc>
          <w:tcPr>
            <w:tcW w:w="1134" w:type="pct"/>
          </w:tcPr>
          <w:p w14:paraId="1592B93A" w14:textId="26F0A141" w:rsidR="00421DAE" w:rsidRPr="00C16F1A" w:rsidRDefault="001A6192" w:rsidP="00241738">
            <w:r w:rsidRPr="00C16F1A">
              <w:t xml:space="preserve">Служебные гаражи </w:t>
            </w:r>
            <w:r w:rsidR="00C15DD0" w:rsidRPr="00C16F1A">
              <w:rPr>
                <w:vertAlign w:val="superscript"/>
              </w:rPr>
              <w:t>1</w:t>
            </w:r>
          </w:p>
        </w:tc>
        <w:tc>
          <w:tcPr>
            <w:tcW w:w="3418" w:type="pct"/>
          </w:tcPr>
          <w:p w14:paraId="38D8A60F" w14:textId="492D6E34" w:rsidR="00421DAE" w:rsidRPr="00C16F1A" w:rsidRDefault="00421DAE" w:rsidP="00241738">
            <w:pPr>
              <w:jc w:val="both"/>
            </w:pPr>
            <w:r w:rsidRPr="00C16F1A">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17" w:anchor="dst100101" w:history="1">
              <w:r w:rsidRPr="00C16F1A">
                <w:t>код 3.0</w:t>
              </w:r>
            </w:hyperlink>
            <w:r w:rsidRPr="00C16F1A">
              <w:t xml:space="preserve">), Предпринимательство (код </w:t>
            </w:r>
            <w:hyperlink r:id="rId18" w:anchor="dst100134" w:history="1">
              <w:r w:rsidRPr="00C16F1A">
                <w:t>4.0</w:t>
              </w:r>
            </w:hyperlink>
            <w:r w:rsidRPr="00C16F1A">
              <w:t>), а также для стоянки и хранения транспортных средств общего пользования, в том числе в депо</w:t>
            </w:r>
          </w:p>
        </w:tc>
        <w:tc>
          <w:tcPr>
            <w:tcW w:w="448" w:type="pct"/>
          </w:tcPr>
          <w:p w14:paraId="6A676BEE" w14:textId="105B06B5" w:rsidR="00421DAE" w:rsidRPr="00C16F1A" w:rsidRDefault="00421DAE" w:rsidP="00561953">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4.9</w:t>
            </w:r>
          </w:p>
        </w:tc>
      </w:tr>
      <w:tr w:rsidR="00421DAE" w:rsidRPr="00C16F1A" w14:paraId="60DD9BD4" w14:textId="77777777" w:rsidTr="000E1A28">
        <w:tc>
          <w:tcPr>
            <w:tcW w:w="1134" w:type="pct"/>
          </w:tcPr>
          <w:p w14:paraId="195D7C9F" w14:textId="7B12B8DE" w:rsidR="00421DAE" w:rsidRPr="00C16F1A" w:rsidRDefault="00421DAE"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Спорт</w:t>
            </w:r>
            <w:r w:rsidR="00C15DD0" w:rsidRPr="00C16F1A">
              <w:rPr>
                <w:vertAlign w:val="superscript"/>
              </w:rPr>
              <w:t>1</w:t>
            </w:r>
          </w:p>
        </w:tc>
        <w:tc>
          <w:tcPr>
            <w:tcW w:w="3418" w:type="pct"/>
          </w:tcPr>
          <w:p w14:paraId="32829124" w14:textId="60C5F43E" w:rsidR="00421DAE" w:rsidRPr="00C16F1A" w:rsidRDefault="00421DA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19" w:anchor="dst261" w:history="1">
              <w:r w:rsidRPr="00C16F1A">
                <w:rPr>
                  <w:rFonts w:ascii="Times New Roman" w:hAnsi="Times New Roman" w:cs="Times New Roman"/>
                  <w:sz w:val="24"/>
                  <w:szCs w:val="24"/>
                </w:rPr>
                <w:t>Обеспечение спортивно-зрелищных мероприятий (код 5.1.1</w:t>
              </w:r>
            </w:hyperlink>
            <w:r w:rsidRPr="00C16F1A">
              <w:rPr>
                <w:rFonts w:ascii="Times New Roman" w:hAnsi="Times New Roman" w:cs="Times New Roman"/>
                <w:sz w:val="24"/>
                <w:szCs w:val="24"/>
              </w:rPr>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20" w:anchor="dst279" w:history="1">
              <w:r w:rsidRPr="00C16F1A">
                <w:rPr>
                  <w:rFonts w:ascii="Times New Roman" w:hAnsi="Times New Roman" w:cs="Times New Roman"/>
                  <w:sz w:val="24"/>
                  <w:szCs w:val="24"/>
                </w:rPr>
                <w:t>5.1.7</w:t>
              </w:r>
            </w:hyperlink>
            <w:r w:rsidRPr="00C16F1A">
              <w:rPr>
                <w:rFonts w:ascii="Times New Roman" w:hAnsi="Times New Roman" w:cs="Times New Roman"/>
                <w:sz w:val="24"/>
                <w:szCs w:val="24"/>
              </w:rPr>
              <w:t>)</w:t>
            </w:r>
          </w:p>
        </w:tc>
        <w:tc>
          <w:tcPr>
            <w:tcW w:w="448" w:type="pct"/>
          </w:tcPr>
          <w:p w14:paraId="5606E074" w14:textId="6A3EF03C" w:rsidR="00421DAE" w:rsidRPr="00C16F1A" w:rsidRDefault="00421DAE" w:rsidP="00561953">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5.1</w:t>
            </w:r>
          </w:p>
        </w:tc>
      </w:tr>
      <w:tr w:rsidR="00421DAE" w:rsidRPr="00C16F1A" w14:paraId="4888572D" w14:textId="77777777" w:rsidTr="000E1A28">
        <w:tc>
          <w:tcPr>
            <w:tcW w:w="1134" w:type="pct"/>
          </w:tcPr>
          <w:p w14:paraId="4770B373" w14:textId="6DC34E9C" w:rsidR="00421DAE" w:rsidRPr="00C16F1A" w:rsidRDefault="00421DA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Гидротехнические сооружения</w:t>
            </w:r>
          </w:p>
        </w:tc>
        <w:tc>
          <w:tcPr>
            <w:tcW w:w="3418" w:type="pct"/>
          </w:tcPr>
          <w:p w14:paraId="49A11439" w14:textId="6BAB028A" w:rsidR="00421DAE" w:rsidRPr="00C16F1A" w:rsidRDefault="00421DA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448" w:type="pct"/>
          </w:tcPr>
          <w:p w14:paraId="4391B98E" w14:textId="3CD48968" w:rsidR="00421DAE" w:rsidRPr="00C16F1A" w:rsidRDefault="00421DAE" w:rsidP="00561953">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11.3</w:t>
            </w:r>
          </w:p>
        </w:tc>
      </w:tr>
      <w:tr w:rsidR="000A6F8D" w:rsidRPr="00C16F1A" w14:paraId="76E031D2" w14:textId="77777777" w:rsidTr="000E1A28">
        <w:tc>
          <w:tcPr>
            <w:tcW w:w="1134" w:type="pct"/>
          </w:tcPr>
          <w:p w14:paraId="2464E90F" w14:textId="0B1344BE" w:rsidR="000A6F8D" w:rsidRPr="00C16F1A" w:rsidRDefault="000A6F8D" w:rsidP="000A6F8D">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Магазины</w:t>
            </w:r>
            <w:r w:rsidR="00C15DD0" w:rsidRPr="00C16F1A">
              <w:rPr>
                <w:vertAlign w:val="superscript"/>
              </w:rPr>
              <w:t>1</w:t>
            </w:r>
          </w:p>
        </w:tc>
        <w:tc>
          <w:tcPr>
            <w:tcW w:w="3418" w:type="pct"/>
          </w:tcPr>
          <w:p w14:paraId="4E4DA509" w14:textId="570C231A" w:rsidR="000A6F8D" w:rsidRPr="00C16F1A" w:rsidRDefault="000A6F8D" w:rsidP="000A6F8D">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48" w:type="pct"/>
          </w:tcPr>
          <w:p w14:paraId="13C13A24" w14:textId="07AB8B6B" w:rsidR="000A6F8D" w:rsidRPr="00C16F1A" w:rsidRDefault="000A6F8D" w:rsidP="000A6F8D">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4.4</w:t>
            </w:r>
          </w:p>
        </w:tc>
      </w:tr>
      <w:tr w:rsidR="000A6F8D" w:rsidRPr="00C16F1A" w14:paraId="5BC2045C" w14:textId="77777777" w:rsidTr="00561953">
        <w:tc>
          <w:tcPr>
            <w:tcW w:w="5000" w:type="pct"/>
            <w:gridSpan w:val="3"/>
          </w:tcPr>
          <w:p w14:paraId="318523FA" w14:textId="79C0BB7A" w:rsidR="000A6F8D" w:rsidRPr="00C16F1A" w:rsidRDefault="000A6F8D" w:rsidP="000A6F8D">
            <w:pPr>
              <w:widowControl w:val="0"/>
              <w:autoSpaceDE w:val="0"/>
              <w:autoSpaceDN w:val="0"/>
              <w:adjustRightInd w:val="0"/>
              <w:jc w:val="center"/>
              <w:rPr>
                <w:b/>
                <w:bCs/>
              </w:rPr>
            </w:pPr>
            <w:r w:rsidRPr="00C16F1A">
              <w:rPr>
                <w:b/>
                <w:bCs/>
              </w:rPr>
              <w:t>Вспомогательные виды разрешенного использования***</w:t>
            </w:r>
          </w:p>
        </w:tc>
      </w:tr>
      <w:tr w:rsidR="000A6F8D" w:rsidRPr="00C16F1A" w14:paraId="28EAAF2B" w14:textId="77777777" w:rsidTr="000E1A28">
        <w:tc>
          <w:tcPr>
            <w:tcW w:w="1134" w:type="pct"/>
          </w:tcPr>
          <w:p w14:paraId="79E7A893" w14:textId="65BF4B55" w:rsidR="000A6F8D" w:rsidRPr="00C16F1A" w:rsidRDefault="000A6F8D" w:rsidP="000A6F8D">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Туристическое обслуживание</w:t>
            </w:r>
          </w:p>
        </w:tc>
        <w:tc>
          <w:tcPr>
            <w:tcW w:w="3418" w:type="pct"/>
          </w:tcPr>
          <w:p w14:paraId="531A9C13" w14:textId="77777777" w:rsidR="000A6F8D" w:rsidRPr="00C16F1A" w:rsidRDefault="000A6F8D" w:rsidP="000A6F8D">
            <w:pPr>
              <w:jc w:val="both"/>
            </w:pPr>
            <w:r w:rsidRPr="00C16F1A">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14:paraId="40063CBA" w14:textId="3EE26470" w:rsidR="000A6F8D" w:rsidRPr="00C16F1A" w:rsidRDefault="000A6F8D" w:rsidP="000A6F8D">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детских лагерей</w:t>
            </w:r>
          </w:p>
        </w:tc>
        <w:tc>
          <w:tcPr>
            <w:tcW w:w="448" w:type="pct"/>
          </w:tcPr>
          <w:p w14:paraId="4A548E7A" w14:textId="782CA5BE" w:rsidR="000A6F8D" w:rsidRPr="00C16F1A" w:rsidRDefault="000A6F8D" w:rsidP="000A6F8D">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5.2.1</w:t>
            </w:r>
          </w:p>
        </w:tc>
      </w:tr>
      <w:tr w:rsidR="000A6F8D" w:rsidRPr="00C16F1A" w14:paraId="42D53230" w14:textId="77777777" w:rsidTr="000E1A28">
        <w:tc>
          <w:tcPr>
            <w:tcW w:w="1134" w:type="pct"/>
          </w:tcPr>
          <w:p w14:paraId="4E4EDE16" w14:textId="49783D83" w:rsidR="000A6F8D" w:rsidRPr="00C16F1A" w:rsidRDefault="000A6F8D" w:rsidP="000A6F8D">
            <w:pPr>
              <w:autoSpaceDE w:val="0"/>
              <w:autoSpaceDN w:val="0"/>
              <w:adjustRightInd w:val="0"/>
            </w:pPr>
            <w:r w:rsidRPr="00C16F1A">
              <w:t>Ведение огородничества</w:t>
            </w:r>
          </w:p>
        </w:tc>
        <w:tc>
          <w:tcPr>
            <w:tcW w:w="3418" w:type="pct"/>
          </w:tcPr>
          <w:p w14:paraId="2CA84412" w14:textId="407FF76B" w:rsidR="000A6F8D" w:rsidRPr="00C16F1A" w:rsidRDefault="000A6F8D" w:rsidP="000A6F8D">
            <w:pPr>
              <w:keepLines/>
              <w:autoSpaceDE w:val="0"/>
              <w:autoSpaceDN w:val="0"/>
              <w:adjustRightInd w:val="0"/>
              <w:jc w:val="both"/>
            </w:pPr>
            <w:r w:rsidRPr="00C16F1A">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48" w:type="pct"/>
          </w:tcPr>
          <w:p w14:paraId="4E4832E4" w14:textId="222921C5" w:rsidR="000A6F8D" w:rsidRPr="00C16F1A" w:rsidRDefault="000A6F8D" w:rsidP="000A6F8D">
            <w:pPr>
              <w:autoSpaceDE w:val="0"/>
              <w:autoSpaceDN w:val="0"/>
              <w:adjustRightInd w:val="0"/>
              <w:jc w:val="center"/>
            </w:pPr>
            <w:r w:rsidRPr="00C16F1A">
              <w:t>13.1</w:t>
            </w:r>
          </w:p>
        </w:tc>
      </w:tr>
      <w:tr w:rsidR="000A6F8D" w:rsidRPr="00C16F1A" w14:paraId="7202A7D4" w14:textId="77777777" w:rsidTr="000E1A28">
        <w:tc>
          <w:tcPr>
            <w:tcW w:w="1134" w:type="pct"/>
          </w:tcPr>
          <w:p w14:paraId="4BCEDA88" w14:textId="499F42DB" w:rsidR="000A6F8D" w:rsidRPr="00C16F1A" w:rsidRDefault="000A6F8D" w:rsidP="000A6F8D">
            <w:pPr>
              <w:autoSpaceDE w:val="0"/>
              <w:autoSpaceDN w:val="0"/>
              <w:adjustRightInd w:val="0"/>
            </w:pPr>
            <w:r w:rsidRPr="00C16F1A">
              <w:lastRenderedPageBreak/>
              <w:t>Ведение садоводства</w:t>
            </w:r>
          </w:p>
        </w:tc>
        <w:tc>
          <w:tcPr>
            <w:tcW w:w="3418" w:type="pct"/>
          </w:tcPr>
          <w:p w14:paraId="59A26141" w14:textId="0D4148B6" w:rsidR="000A6F8D" w:rsidRPr="00C16F1A" w:rsidRDefault="000A6F8D" w:rsidP="000A6F8D">
            <w:pPr>
              <w:keepLines/>
              <w:autoSpaceDE w:val="0"/>
              <w:autoSpaceDN w:val="0"/>
              <w:adjustRightInd w:val="0"/>
              <w:jc w:val="both"/>
            </w:pPr>
            <w:r w:rsidRPr="00C16F1A">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Для индивидуального жилищного строительства (</w:t>
            </w:r>
            <w:hyperlink r:id="rId21" w:anchor="dst4" w:history="1">
              <w:r w:rsidRPr="00C16F1A">
                <w:t>код 2.1</w:t>
              </w:r>
            </w:hyperlink>
            <w:r w:rsidRPr="00C16F1A">
              <w:t>), хозяйственных построек и гаражей</w:t>
            </w:r>
          </w:p>
        </w:tc>
        <w:tc>
          <w:tcPr>
            <w:tcW w:w="448" w:type="pct"/>
          </w:tcPr>
          <w:p w14:paraId="4579F040" w14:textId="352D3165" w:rsidR="000A6F8D" w:rsidRPr="00C16F1A" w:rsidRDefault="000A6F8D" w:rsidP="000A6F8D">
            <w:pPr>
              <w:autoSpaceDE w:val="0"/>
              <w:autoSpaceDN w:val="0"/>
              <w:adjustRightInd w:val="0"/>
              <w:jc w:val="center"/>
            </w:pPr>
            <w:r w:rsidRPr="00C16F1A">
              <w:t>13.2</w:t>
            </w:r>
          </w:p>
        </w:tc>
      </w:tr>
    </w:tbl>
    <w:p w14:paraId="6BC6CEE5" w14:textId="0102A07C" w:rsidR="0010749F" w:rsidRPr="00C16F1A" w:rsidRDefault="0010749F" w:rsidP="00561953">
      <w:pPr>
        <w:pStyle w:val="23"/>
        <w:shd w:val="clear" w:color="auto" w:fill="auto"/>
        <w:tabs>
          <w:tab w:val="left" w:pos="705"/>
        </w:tabs>
        <w:spacing w:after="0" w:line="240" w:lineRule="auto"/>
        <w:ind w:right="-1"/>
        <w:jc w:val="both"/>
        <w:rPr>
          <w:sz w:val="24"/>
        </w:rPr>
      </w:pPr>
      <w:r w:rsidRPr="00C16F1A">
        <w:rPr>
          <w:sz w:val="24"/>
        </w:rPr>
        <w:t>* С учетом соблюдения требований час</w:t>
      </w:r>
      <w:r w:rsidR="002A60D5" w:rsidRPr="00C16F1A">
        <w:rPr>
          <w:sz w:val="24"/>
        </w:rPr>
        <w:t>ти 4 статьи 45 настоящих Правил.</w:t>
      </w:r>
    </w:p>
    <w:p w14:paraId="18242394" w14:textId="709C00F6" w:rsidR="0010749F" w:rsidRPr="00C16F1A" w:rsidRDefault="001A6192" w:rsidP="00561953">
      <w:pPr>
        <w:pStyle w:val="23"/>
        <w:shd w:val="clear" w:color="auto" w:fill="auto"/>
        <w:tabs>
          <w:tab w:val="left" w:pos="705"/>
        </w:tabs>
        <w:spacing w:after="0" w:line="240" w:lineRule="auto"/>
        <w:ind w:right="-1"/>
        <w:jc w:val="both"/>
        <w:rPr>
          <w:sz w:val="24"/>
        </w:rPr>
      </w:pPr>
      <w:r w:rsidRPr="00C16F1A">
        <w:rPr>
          <w:sz w:val="24"/>
        </w:rPr>
        <w:t>**</w:t>
      </w:r>
      <w:r w:rsidR="0010749F" w:rsidRPr="00C16F1A">
        <w:rPr>
          <w:sz w:val="24"/>
        </w:rPr>
        <w:t xml:space="preserve"> Условно разрешенные виды использования Хранение автотранспорта (код 2.7.1) и Служебные гаражи (код 4.9) допускается применять исключительно для земельных участков, расположенных в границах зон с особыми условиями использования территории, где размещение объектов жилого назначения ограничено режимом санитарно-защитной зоны и других зон с особыми условиями использования территории.</w:t>
      </w:r>
    </w:p>
    <w:p w14:paraId="38FE05EB" w14:textId="753A2D72" w:rsidR="0078577C" w:rsidRPr="00C16F1A" w:rsidRDefault="001A6192" w:rsidP="0008603F">
      <w:pPr>
        <w:ind w:right="-1"/>
        <w:jc w:val="both"/>
        <w:rPr>
          <w:szCs w:val="20"/>
        </w:rPr>
      </w:pPr>
      <w:r w:rsidRPr="00C16F1A">
        <w:rPr>
          <w:szCs w:val="22"/>
        </w:rPr>
        <w:t>***</w:t>
      </w:r>
      <w:r w:rsidR="0010749F" w:rsidRPr="00C16F1A">
        <w:rPr>
          <w:szCs w:val="22"/>
        </w:rPr>
        <w:t xml:space="preserve"> В</w:t>
      </w:r>
      <w:r w:rsidR="0010749F" w:rsidRPr="00C16F1A">
        <w:rPr>
          <w:szCs w:val="20"/>
        </w:rPr>
        <w:t>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08603F" w:rsidRPr="00C16F1A">
        <w:rPr>
          <w:szCs w:val="20"/>
        </w:rPr>
        <w:t>ю 3 статьи 45 настоящих Правил.</w:t>
      </w:r>
    </w:p>
    <w:p w14:paraId="7C707144" w14:textId="60D4AF1E" w:rsidR="00917D85" w:rsidRPr="00C16F1A" w:rsidRDefault="00C15DD0" w:rsidP="00917D85">
      <w:pPr>
        <w:jc w:val="both"/>
      </w:pPr>
      <w:r w:rsidRPr="00C16F1A">
        <w:rPr>
          <w:vertAlign w:val="superscript"/>
        </w:rPr>
        <w:t>1</w:t>
      </w:r>
      <w:r w:rsidR="00917D85" w:rsidRPr="00C16F1A">
        <w:t xml:space="preserve"> При строительстве и реконструкции объектов капитального строительства на земельных участках </w:t>
      </w:r>
      <w:r w:rsidR="005B37F4" w:rsidRPr="00C16F1A">
        <w:t>попадающих в территории, в которой предусматривается требования к архитектурно-градостроительного облика,</w:t>
      </w:r>
      <w:r w:rsidR="00917D85" w:rsidRPr="00C16F1A">
        <w:t xml:space="preserve"> необходимо согласование архитектурно-градостроительного облика.  </w:t>
      </w:r>
    </w:p>
    <w:p w14:paraId="2A9049EA" w14:textId="77777777" w:rsidR="00917D85" w:rsidRPr="00C16F1A" w:rsidRDefault="00917D85" w:rsidP="0008603F">
      <w:pPr>
        <w:ind w:right="-1"/>
        <w:jc w:val="both"/>
        <w:rPr>
          <w:szCs w:val="20"/>
        </w:rPr>
      </w:pPr>
    </w:p>
    <w:p w14:paraId="0435CE35" w14:textId="77777777" w:rsidR="0078577C" w:rsidRPr="00C16F1A" w:rsidRDefault="0078577C" w:rsidP="00561953">
      <w:pPr>
        <w:ind w:right="-1" w:firstLine="708"/>
        <w:jc w:val="both"/>
      </w:pPr>
      <w:r w:rsidRPr="00C16F1A">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C16F1A">
        <w:rPr>
          <w:lang w:eastAsia="en-US"/>
        </w:rPr>
        <w:t>:</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4"/>
        <w:gridCol w:w="3227"/>
      </w:tblGrid>
      <w:tr w:rsidR="00BD735D" w:rsidRPr="00C16F1A" w14:paraId="0DDF3085" w14:textId="77777777" w:rsidTr="00241738">
        <w:trPr>
          <w:tblHeader/>
        </w:trPr>
        <w:tc>
          <w:tcPr>
            <w:tcW w:w="3314" w:type="pct"/>
          </w:tcPr>
          <w:p w14:paraId="1F3485D2" w14:textId="77777777" w:rsidR="0078577C" w:rsidRPr="00C16F1A" w:rsidRDefault="0078577C" w:rsidP="00241738">
            <w:pPr>
              <w:pStyle w:val="aff3"/>
              <w:jc w:val="center"/>
              <w:rPr>
                <w:sz w:val="22"/>
                <w:szCs w:val="22"/>
              </w:rPr>
            </w:pPr>
            <w:r w:rsidRPr="00C16F1A">
              <w:rPr>
                <w:sz w:val="22"/>
                <w:szCs w:val="22"/>
              </w:rPr>
              <w:t>Параметр</w:t>
            </w:r>
          </w:p>
        </w:tc>
        <w:tc>
          <w:tcPr>
            <w:tcW w:w="1686" w:type="pct"/>
          </w:tcPr>
          <w:p w14:paraId="3CFE9677" w14:textId="77777777" w:rsidR="0078577C" w:rsidRPr="00C16F1A" w:rsidRDefault="0078577C" w:rsidP="00241738">
            <w:pPr>
              <w:pStyle w:val="aff3"/>
              <w:jc w:val="center"/>
              <w:rPr>
                <w:sz w:val="22"/>
                <w:szCs w:val="22"/>
              </w:rPr>
            </w:pPr>
            <w:r w:rsidRPr="00C16F1A">
              <w:rPr>
                <w:sz w:val="22"/>
                <w:szCs w:val="22"/>
              </w:rPr>
              <w:t>Значение</w:t>
            </w:r>
          </w:p>
        </w:tc>
      </w:tr>
      <w:tr w:rsidR="00BD735D" w:rsidRPr="00C16F1A" w14:paraId="496A40FA" w14:textId="77777777" w:rsidTr="00241738">
        <w:tc>
          <w:tcPr>
            <w:tcW w:w="5000" w:type="pct"/>
            <w:gridSpan w:val="2"/>
          </w:tcPr>
          <w:p w14:paraId="46551743" w14:textId="77777777" w:rsidR="0078577C" w:rsidRPr="00C16F1A" w:rsidRDefault="0078577C" w:rsidP="00241738">
            <w:pPr>
              <w:pStyle w:val="aff3"/>
              <w:jc w:val="center"/>
              <w:rPr>
                <w:sz w:val="22"/>
                <w:szCs w:val="22"/>
              </w:rPr>
            </w:pPr>
            <w:r w:rsidRPr="00C16F1A">
              <w:rPr>
                <w:sz w:val="22"/>
                <w:szCs w:val="22"/>
              </w:rPr>
              <w:t>Предельные (минимальные и (или) максимальные) размеры земельных участков:</w:t>
            </w:r>
          </w:p>
        </w:tc>
      </w:tr>
      <w:tr w:rsidR="00BD735D" w:rsidRPr="00C16F1A" w14:paraId="3B51961C" w14:textId="77777777" w:rsidTr="00241738">
        <w:trPr>
          <w:trHeight w:val="23"/>
        </w:trPr>
        <w:tc>
          <w:tcPr>
            <w:tcW w:w="3314" w:type="pct"/>
          </w:tcPr>
          <w:p w14:paraId="0C4B9648" w14:textId="77777777" w:rsidR="0078577C" w:rsidRPr="00C16F1A" w:rsidRDefault="0078577C" w:rsidP="00241738">
            <w:pPr>
              <w:pStyle w:val="aff3"/>
              <w:rPr>
                <w:sz w:val="22"/>
                <w:szCs w:val="22"/>
              </w:rPr>
            </w:pPr>
            <w:r w:rsidRPr="00C16F1A">
              <w:rPr>
                <w:sz w:val="22"/>
                <w:szCs w:val="22"/>
              </w:rPr>
              <w:t>Минимальная площадь земельного участка для видов разрешенного использования:</w:t>
            </w:r>
          </w:p>
          <w:p w14:paraId="4AD10B5E" w14:textId="2924FB05" w:rsidR="0078577C" w:rsidRPr="00C16F1A" w:rsidRDefault="0078577C" w:rsidP="00241738">
            <w:pPr>
              <w:pStyle w:val="aff3"/>
              <w:rPr>
                <w:sz w:val="22"/>
                <w:szCs w:val="22"/>
              </w:rPr>
            </w:pPr>
            <w:r w:rsidRPr="00C16F1A">
              <w:rPr>
                <w:sz w:val="22"/>
                <w:szCs w:val="22"/>
              </w:rPr>
              <w:t>Для индивидуального жилищного строительства (код 2.1)</w:t>
            </w:r>
            <w:r w:rsidR="00937F3A" w:rsidRPr="00C16F1A">
              <w:rPr>
                <w:sz w:val="22"/>
                <w:szCs w:val="22"/>
              </w:rPr>
              <w:t>*</w:t>
            </w:r>
          </w:p>
        </w:tc>
        <w:tc>
          <w:tcPr>
            <w:tcW w:w="1686" w:type="pct"/>
            <w:vAlign w:val="center"/>
          </w:tcPr>
          <w:p w14:paraId="50ADEC5D" w14:textId="3B8AF980" w:rsidR="0078577C" w:rsidRPr="00C16F1A" w:rsidRDefault="0078577C" w:rsidP="0010749F">
            <w:pPr>
              <w:pStyle w:val="aff3"/>
              <w:jc w:val="center"/>
              <w:rPr>
                <w:sz w:val="22"/>
                <w:szCs w:val="22"/>
              </w:rPr>
            </w:pPr>
            <w:r w:rsidRPr="00C16F1A">
              <w:rPr>
                <w:sz w:val="22"/>
                <w:szCs w:val="22"/>
              </w:rPr>
              <w:t>0,</w:t>
            </w:r>
            <w:r w:rsidR="00AE2AF1" w:rsidRPr="00C16F1A">
              <w:rPr>
                <w:sz w:val="22"/>
                <w:szCs w:val="22"/>
              </w:rPr>
              <w:t>0</w:t>
            </w:r>
            <w:r w:rsidR="0010749F" w:rsidRPr="00C16F1A">
              <w:rPr>
                <w:sz w:val="22"/>
                <w:szCs w:val="22"/>
              </w:rPr>
              <w:t>2</w:t>
            </w:r>
            <w:r w:rsidRPr="00C16F1A">
              <w:rPr>
                <w:sz w:val="22"/>
                <w:szCs w:val="22"/>
              </w:rPr>
              <w:t>5 га</w:t>
            </w:r>
          </w:p>
        </w:tc>
      </w:tr>
      <w:tr w:rsidR="00BD735D" w:rsidRPr="00C16F1A" w14:paraId="279EC456" w14:textId="77777777" w:rsidTr="00241738">
        <w:trPr>
          <w:trHeight w:val="23"/>
        </w:trPr>
        <w:tc>
          <w:tcPr>
            <w:tcW w:w="3314" w:type="pct"/>
          </w:tcPr>
          <w:p w14:paraId="43F88058" w14:textId="77777777" w:rsidR="0078577C" w:rsidRPr="00C16F1A" w:rsidRDefault="0078577C" w:rsidP="00241738">
            <w:pPr>
              <w:pStyle w:val="aff3"/>
              <w:rPr>
                <w:sz w:val="22"/>
                <w:szCs w:val="22"/>
              </w:rPr>
            </w:pPr>
            <w:r w:rsidRPr="00C16F1A">
              <w:rPr>
                <w:sz w:val="22"/>
                <w:szCs w:val="22"/>
              </w:rPr>
              <w:t>Максимальная площадь земельного участка для видов разрешенного использования: Для индивидуального жилищного строительства (код 2.1)</w:t>
            </w:r>
          </w:p>
        </w:tc>
        <w:tc>
          <w:tcPr>
            <w:tcW w:w="1686" w:type="pct"/>
            <w:vAlign w:val="center"/>
          </w:tcPr>
          <w:p w14:paraId="2F609772" w14:textId="65569D8F" w:rsidR="0078577C" w:rsidRPr="00C16F1A" w:rsidRDefault="0078577C" w:rsidP="00C10DD5">
            <w:pPr>
              <w:pStyle w:val="aff3"/>
              <w:jc w:val="center"/>
              <w:rPr>
                <w:sz w:val="22"/>
                <w:szCs w:val="22"/>
              </w:rPr>
            </w:pPr>
            <w:r w:rsidRPr="00C16F1A">
              <w:rPr>
                <w:sz w:val="22"/>
                <w:szCs w:val="22"/>
              </w:rPr>
              <w:t>0,</w:t>
            </w:r>
            <w:r w:rsidR="0010749F" w:rsidRPr="00C16F1A">
              <w:rPr>
                <w:sz w:val="22"/>
                <w:szCs w:val="22"/>
              </w:rPr>
              <w:t>1</w:t>
            </w:r>
            <w:r w:rsidR="00C10DD5" w:rsidRPr="00C16F1A">
              <w:rPr>
                <w:sz w:val="22"/>
                <w:szCs w:val="22"/>
              </w:rPr>
              <w:t>5</w:t>
            </w:r>
            <w:r w:rsidRPr="00C16F1A">
              <w:rPr>
                <w:sz w:val="22"/>
                <w:szCs w:val="22"/>
              </w:rPr>
              <w:t xml:space="preserve"> га</w:t>
            </w:r>
          </w:p>
        </w:tc>
      </w:tr>
      <w:tr w:rsidR="00BD735D" w:rsidRPr="00C16F1A" w14:paraId="655036D9" w14:textId="77777777" w:rsidTr="00241738">
        <w:trPr>
          <w:trHeight w:val="23"/>
        </w:trPr>
        <w:tc>
          <w:tcPr>
            <w:tcW w:w="3314" w:type="pct"/>
          </w:tcPr>
          <w:p w14:paraId="10DEDB81" w14:textId="77777777" w:rsidR="0078577C" w:rsidRPr="00C16F1A" w:rsidRDefault="0078577C" w:rsidP="00241738">
            <w:pPr>
              <w:pStyle w:val="aff3"/>
              <w:rPr>
                <w:sz w:val="22"/>
                <w:szCs w:val="22"/>
              </w:rPr>
            </w:pPr>
            <w:r w:rsidRPr="00C16F1A">
              <w:rPr>
                <w:sz w:val="22"/>
                <w:szCs w:val="22"/>
              </w:rPr>
              <w:t>Минимальная площадь земельного участка для остальных видов разрешенного использования</w:t>
            </w:r>
          </w:p>
        </w:tc>
        <w:tc>
          <w:tcPr>
            <w:tcW w:w="1686" w:type="pct"/>
            <w:vAlign w:val="center"/>
          </w:tcPr>
          <w:p w14:paraId="5097A98C" w14:textId="77777777" w:rsidR="0078577C" w:rsidRPr="00C16F1A" w:rsidRDefault="0078577C" w:rsidP="00241738">
            <w:pPr>
              <w:pStyle w:val="aff3"/>
              <w:jc w:val="center"/>
              <w:rPr>
                <w:sz w:val="22"/>
                <w:szCs w:val="22"/>
              </w:rPr>
            </w:pPr>
            <w:r w:rsidRPr="00C16F1A">
              <w:rPr>
                <w:sz w:val="22"/>
                <w:szCs w:val="22"/>
              </w:rPr>
              <w:t>в соответствии с частью 11 статьи 45 настоящих Правил</w:t>
            </w:r>
          </w:p>
        </w:tc>
      </w:tr>
      <w:tr w:rsidR="00BD735D" w:rsidRPr="00C16F1A" w14:paraId="73074C63" w14:textId="77777777" w:rsidTr="00241738">
        <w:trPr>
          <w:trHeight w:val="23"/>
        </w:trPr>
        <w:tc>
          <w:tcPr>
            <w:tcW w:w="3314" w:type="pct"/>
          </w:tcPr>
          <w:p w14:paraId="51551E9D" w14:textId="77777777" w:rsidR="0078577C" w:rsidRPr="00C16F1A" w:rsidRDefault="0078577C" w:rsidP="00241738">
            <w:pPr>
              <w:pStyle w:val="aff3"/>
              <w:rPr>
                <w:sz w:val="22"/>
                <w:szCs w:val="22"/>
              </w:rPr>
            </w:pPr>
            <w:r w:rsidRPr="00C16F1A">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6" w:type="pct"/>
            <w:vAlign w:val="center"/>
          </w:tcPr>
          <w:p w14:paraId="49844992" w14:textId="77777777" w:rsidR="0078577C" w:rsidRPr="00C16F1A" w:rsidRDefault="0078577C" w:rsidP="00241738">
            <w:pPr>
              <w:pStyle w:val="aff3"/>
              <w:jc w:val="center"/>
              <w:rPr>
                <w:sz w:val="22"/>
                <w:szCs w:val="22"/>
              </w:rPr>
            </w:pPr>
            <w:r w:rsidRPr="00C16F1A">
              <w:rPr>
                <w:sz w:val="22"/>
                <w:szCs w:val="22"/>
              </w:rPr>
              <w:t>в соответствии с частью 8 статьи 45 настоящих Правил</w:t>
            </w:r>
          </w:p>
        </w:tc>
      </w:tr>
      <w:tr w:rsidR="00BD735D" w:rsidRPr="00C16F1A" w14:paraId="7E7CE559" w14:textId="77777777" w:rsidTr="00241738">
        <w:trPr>
          <w:trHeight w:val="23"/>
        </w:trPr>
        <w:tc>
          <w:tcPr>
            <w:tcW w:w="5000" w:type="pct"/>
            <w:gridSpan w:val="2"/>
          </w:tcPr>
          <w:p w14:paraId="7A0A76CF" w14:textId="77777777" w:rsidR="0078577C" w:rsidRPr="00C16F1A" w:rsidRDefault="0078577C" w:rsidP="00241738">
            <w:pPr>
              <w:pStyle w:val="aff3"/>
              <w:jc w:val="center"/>
              <w:rPr>
                <w:sz w:val="22"/>
                <w:szCs w:val="22"/>
              </w:rPr>
            </w:pPr>
            <w:r w:rsidRPr="00C16F1A">
              <w:rPr>
                <w:sz w:val="22"/>
                <w:szCs w:val="22"/>
              </w:rPr>
              <w:t>Предельное количество этажей или предельная высота зданий, строений, сооружений:</w:t>
            </w:r>
          </w:p>
        </w:tc>
      </w:tr>
      <w:tr w:rsidR="00BD735D" w:rsidRPr="00C16F1A" w14:paraId="663493A5" w14:textId="77777777" w:rsidTr="00241738">
        <w:tc>
          <w:tcPr>
            <w:tcW w:w="3314" w:type="pct"/>
          </w:tcPr>
          <w:p w14:paraId="187774CE" w14:textId="77777777" w:rsidR="0078577C" w:rsidRPr="00C16F1A" w:rsidRDefault="0078577C" w:rsidP="00241738">
            <w:pPr>
              <w:pStyle w:val="aff3"/>
              <w:rPr>
                <w:sz w:val="22"/>
                <w:szCs w:val="22"/>
              </w:rPr>
            </w:pPr>
            <w:r w:rsidRPr="00C16F1A">
              <w:rPr>
                <w:sz w:val="22"/>
                <w:szCs w:val="22"/>
                <w:lang w:eastAsia="en-US"/>
              </w:rPr>
              <w:t>Максимальное количество этажей надземной части зданий, строений, сооружений на земельных участках</w:t>
            </w:r>
          </w:p>
        </w:tc>
        <w:tc>
          <w:tcPr>
            <w:tcW w:w="1686" w:type="pct"/>
            <w:vAlign w:val="center"/>
          </w:tcPr>
          <w:p w14:paraId="39C8C4D9" w14:textId="77777777" w:rsidR="0078577C" w:rsidRPr="00C16F1A" w:rsidRDefault="0078577C" w:rsidP="00241738">
            <w:pPr>
              <w:pStyle w:val="aff3"/>
              <w:jc w:val="center"/>
              <w:rPr>
                <w:sz w:val="22"/>
                <w:szCs w:val="22"/>
              </w:rPr>
            </w:pPr>
            <w:r w:rsidRPr="00C16F1A">
              <w:rPr>
                <w:sz w:val="22"/>
                <w:szCs w:val="22"/>
              </w:rPr>
              <w:t>3</w:t>
            </w:r>
          </w:p>
        </w:tc>
      </w:tr>
      <w:tr w:rsidR="00BD735D" w:rsidRPr="00C16F1A" w14:paraId="066E8B99" w14:textId="77777777" w:rsidTr="00241738">
        <w:tc>
          <w:tcPr>
            <w:tcW w:w="3314" w:type="pct"/>
          </w:tcPr>
          <w:p w14:paraId="0A11007B" w14:textId="77777777" w:rsidR="0078577C" w:rsidRPr="00C16F1A" w:rsidRDefault="0078577C" w:rsidP="00241738">
            <w:pPr>
              <w:pStyle w:val="aff3"/>
              <w:rPr>
                <w:sz w:val="22"/>
                <w:szCs w:val="22"/>
              </w:rPr>
            </w:pPr>
            <w:r w:rsidRPr="00C16F1A">
              <w:rPr>
                <w:sz w:val="22"/>
                <w:szCs w:val="22"/>
                <w:lang w:eastAsia="en-US"/>
              </w:rPr>
              <w:t>Максимальная высота зданий жилого назначения на земельных участках</w:t>
            </w:r>
          </w:p>
        </w:tc>
        <w:tc>
          <w:tcPr>
            <w:tcW w:w="1686" w:type="pct"/>
            <w:vAlign w:val="center"/>
          </w:tcPr>
          <w:p w14:paraId="494C1280" w14:textId="55DCFE8A" w:rsidR="0078577C" w:rsidRPr="00C16F1A" w:rsidRDefault="0010749F" w:rsidP="00241738">
            <w:pPr>
              <w:pStyle w:val="aff3"/>
              <w:jc w:val="center"/>
              <w:rPr>
                <w:sz w:val="22"/>
                <w:szCs w:val="22"/>
              </w:rPr>
            </w:pPr>
            <w:r w:rsidRPr="00C16F1A">
              <w:rPr>
                <w:sz w:val="22"/>
                <w:szCs w:val="22"/>
              </w:rPr>
              <w:t xml:space="preserve">20 </w:t>
            </w:r>
            <w:r w:rsidR="0078577C" w:rsidRPr="00C16F1A">
              <w:rPr>
                <w:sz w:val="22"/>
                <w:szCs w:val="22"/>
              </w:rPr>
              <w:t>метров</w:t>
            </w:r>
          </w:p>
        </w:tc>
      </w:tr>
      <w:tr w:rsidR="00BD735D" w:rsidRPr="00C16F1A" w14:paraId="618ADD0C" w14:textId="77777777" w:rsidTr="00241738">
        <w:tc>
          <w:tcPr>
            <w:tcW w:w="3314" w:type="pct"/>
          </w:tcPr>
          <w:p w14:paraId="59EE30EA" w14:textId="77777777" w:rsidR="0078577C" w:rsidRPr="00C16F1A" w:rsidRDefault="0078577C" w:rsidP="00241738">
            <w:pPr>
              <w:pStyle w:val="aff3"/>
              <w:rPr>
                <w:sz w:val="22"/>
                <w:szCs w:val="22"/>
              </w:rPr>
            </w:pPr>
            <w:r w:rsidRPr="00C16F1A">
              <w:rPr>
                <w:sz w:val="22"/>
                <w:szCs w:val="22"/>
                <w:lang w:eastAsia="en-US"/>
              </w:rPr>
              <w:t>Максимальная высота зданий, строений, сооружений нежилого назначения на земельных участках</w:t>
            </w:r>
          </w:p>
        </w:tc>
        <w:tc>
          <w:tcPr>
            <w:tcW w:w="1686" w:type="pct"/>
            <w:vAlign w:val="center"/>
          </w:tcPr>
          <w:p w14:paraId="21D77406" w14:textId="77777777" w:rsidR="0078577C" w:rsidRPr="00C16F1A" w:rsidRDefault="0078577C" w:rsidP="00241738">
            <w:pPr>
              <w:pStyle w:val="aff3"/>
              <w:jc w:val="center"/>
              <w:rPr>
                <w:sz w:val="22"/>
                <w:szCs w:val="22"/>
              </w:rPr>
            </w:pPr>
            <w:r w:rsidRPr="00C16F1A">
              <w:rPr>
                <w:sz w:val="22"/>
                <w:szCs w:val="22"/>
              </w:rPr>
              <w:t>10 метров</w:t>
            </w:r>
          </w:p>
        </w:tc>
      </w:tr>
      <w:tr w:rsidR="00BD735D" w:rsidRPr="00C16F1A" w14:paraId="396D74D7" w14:textId="77777777" w:rsidTr="00241738">
        <w:tc>
          <w:tcPr>
            <w:tcW w:w="3314" w:type="pct"/>
          </w:tcPr>
          <w:p w14:paraId="274F1184" w14:textId="77777777" w:rsidR="0078577C" w:rsidRPr="00C16F1A" w:rsidRDefault="0078577C" w:rsidP="00241738">
            <w:pPr>
              <w:pStyle w:val="aff3"/>
              <w:rPr>
                <w:sz w:val="22"/>
                <w:szCs w:val="22"/>
              </w:rPr>
            </w:pPr>
            <w:r w:rsidRPr="00C16F1A">
              <w:rPr>
                <w:sz w:val="22"/>
                <w:szCs w:val="22"/>
              </w:rPr>
              <w:t>Максимальный процент застройки в границах земельного участка</w:t>
            </w:r>
          </w:p>
        </w:tc>
        <w:tc>
          <w:tcPr>
            <w:tcW w:w="1686" w:type="pct"/>
            <w:vAlign w:val="center"/>
          </w:tcPr>
          <w:p w14:paraId="1F5FCDF8" w14:textId="77777777" w:rsidR="0078577C" w:rsidRPr="00C16F1A" w:rsidRDefault="0078577C" w:rsidP="00241738">
            <w:pPr>
              <w:pStyle w:val="aff3"/>
              <w:jc w:val="center"/>
              <w:rPr>
                <w:sz w:val="22"/>
                <w:szCs w:val="22"/>
              </w:rPr>
            </w:pPr>
            <w:r w:rsidRPr="00C16F1A">
              <w:rPr>
                <w:sz w:val="22"/>
                <w:szCs w:val="22"/>
              </w:rPr>
              <w:t>в соответствии с частью 12 статьи 45 настоящих Правил</w:t>
            </w:r>
          </w:p>
        </w:tc>
      </w:tr>
      <w:tr w:rsidR="00BD735D" w:rsidRPr="00C16F1A" w14:paraId="1DA46B56" w14:textId="77777777" w:rsidTr="00241738">
        <w:tc>
          <w:tcPr>
            <w:tcW w:w="5000" w:type="pct"/>
            <w:gridSpan w:val="2"/>
          </w:tcPr>
          <w:p w14:paraId="37283C77" w14:textId="77777777" w:rsidR="0078577C" w:rsidRPr="00C16F1A" w:rsidRDefault="0078577C" w:rsidP="00241738">
            <w:pPr>
              <w:pStyle w:val="aff3"/>
              <w:jc w:val="center"/>
              <w:rPr>
                <w:sz w:val="22"/>
                <w:szCs w:val="22"/>
              </w:rPr>
            </w:pPr>
            <w:r w:rsidRPr="00C16F1A">
              <w:rPr>
                <w:sz w:val="22"/>
                <w:szCs w:val="22"/>
              </w:rPr>
              <w:t>Иные предельные параметры разрешенного строительства, реконструкции объектов капитального строительства:</w:t>
            </w:r>
          </w:p>
        </w:tc>
      </w:tr>
      <w:tr w:rsidR="00BD735D" w:rsidRPr="00C16F1A" w14:paraId="7DC5E85E" w14:textId="77777777" w:rsidTr="00241738">
        <w:tc>
          <w:tcPr>
            <w:tcW w:w="3314" w:type="pct"/>
          </w:tcPr>
          <w:p w14:paraId="47B68E5F" w14:textId="77777777" w:rsidR="0078577C" w:rsidRPr="00C16F1A" w:rsidRDefault="0078577C" w:rsidP="00241738">
            <w:pPr>
              <w:pStyle w:val="aff3"/>
              <w:rPr>
                <w:sz w:val="22"/>
                <w:szCs w:val="22"/>
                <w:lang w:eastAsia="en-US"/>
              </w:rPr>
            </w:pPr>
            <w:r w:rsidRPr="00C16F1A">
              <w:rPr>
                <w:sz w:val="22"/>
                <w:szCs w:val="22"/>
              </w:rPr>
              <w:t xml:space="preserve">Максимальный класс опасности (в соответствии с санитарно- эпидемиологическими правилами) объектов капитального </w:t>
            </w:r>
            <w:r w:rsidRPr="00C16F1A">
              <w:rPr>
                <w:sz w:val="22"/>
                <w:szCs w:val="22"/>
              </w:rPr>
              <w:lastRenderedPageBreak/>
              <w:t>строительства, размещаемых на земельных участках</w:t>
            </w:r>
          </w:p>
        </w:tc>
        <w:tc>
          <w:tcPr>
            <w:tcW w:w="1686" w:type="pct"/>
            <w:vAlign w:val="center"/>
          </w:tcPr>
          <w:p w14:paraId="41809AF8" w14:textId="77777777" w:rsidR="0078577C" w:rsidRPr="00C16F1A" w:rsidRDefault="0078577C" w:rsidP="00241738">
            <w:pPr>
              <w:pStyle w:val="aff3"/>
              <w:jc w:val="center"/>
              <w:rPr>
                <w:sz w:val="22"/>
                <w:szCs w:val="22"/>
              </w:rPr>
            </w:pPr>
            <w:r w:rsidRPr="00C16F1A">
              <w:rPr>
                <w:sz w:val="22"/>
                <w:szCs w:val="22"/>
              </w:rPr>
              <w:lastRenderedPageBreak/>
              <w:t>V</w:t>
            </w:r>
          </w:p>
        </w:tc>
      </w:tr>
      <w:tr w:rsidR="00BD735D" w:rsidRPr="00C16F1A" w14:paraId="0638EC71" w14:textId="77777777" w:rsidTr="00241738">
        <w:tc>
          <w:tcPr>
            <w:tcW w:w="3314" w:type="pct"/>
          </w:tcPr>
          <w:p w14:paraId="2C705AE8" w14:textId="77777777" w:rsidR="0078577C" w:rsidRPr="00C16F1A" w:rsidRDefault="0078577C" w:rsidP="00241738">
            <w:pPr>
              <w:pStyle w:val="aff3"/>
              <w:rPr>
                <w:sz w:val="22"/>
                <w:szCs w:val="22"/>
              </w:rPr>
            </w:pPr>
            <w:r w:rsidRPr="00C16F1A">
              <w:rPr>
                <w:sz w:val="22"/>
                <w:szCs w:val="22"/>
              </w:rPr>
              <w:lastRenderedPageBreak/>
              <w:t>Максимальная общая площадь объектов капитального строительства нежилого назначения, включая объекты условно разрешенных видов использования, на земельных участках</w:t>
            </w:r>
          </w:p>
        </w:tc>
        <w:tc>
          <w:tcPr>
            <w:tcW w:w="1686" w:type="pct"/>
            <w:vAlign w:val="center"/>
          </w:tcPr>
          <w:p w14:paraId="6D5C3A63" w14:textId="77777777" w:rsidR="0078577C" w:rsidRPr="00C16F1A" w:rsidRDefault="0078577C" w:rsidP="00241738">
            <w:pPr>
              <w:pStyle w:val="aff3"/>
              <w:jc w:val="center"/>
              <w:rPr>
                <w:sz w:val="22"/>
                <w:szCs w:val="22"/>
              </w:rPr>
            </w:pPr>
            <w:r w:rsidRPr="00C16F1A">
              <w:rPr>
                <w:sz w:val="22"/>
                <w:szCs w:val="22"/>
              </w:rPr>
              <w:t>500 квадратных метров</w:t>
            </w:r>
          </w:p>
        </w:tc>
      </w:tr>
      <w:tr w:rsidR="00BD735D" w:rsidRPr="00C16F1A" w14:paraId="061A3800" w14:textId="77777777" w:rsidTr="00241738">
        <w:tc>
          <w:tcPr>
            <w:tcW w:w="3314" w:type="pct"/>
          </w:tcPr>
          <w:p w14:paraId="50D363EC" w14:textId="77777777" w:rsidR="0078577C" w:rsidRPr="00C16F1A" w:rsidRDefault="0078577C" w:rsidP="00241738">
            <w:pPr>
              <w:pStyle w:val="aff3"/>
              <w:rPr>
                <w:sz w:val="22"/>
                <w:szCs w:val="22"/>
                <w:lang w:eastAsia="en-US"/>
              </w:rPr>
            </w:pPr>
            <w:r w:rsidRPr="00C16F1A">
              <w:rPr>
                <w:sz w:val="22"/>
                <w:szCs w:val="22"/>
              </w:rPr>
              <w:t xml:space="preserve">Минимальное количество машино-мест для хранения индивидуального автотранспорта на земельных участках </w:t>
            </w:r>
          </w:p>
        </w:tc>
        <w:tc>
          <w:tcPr>
            <w:tcW w:w="1686" w:type="pct"/>
            <w:vAlign w:val="center"/>
          </w:tcPr>
          <w:p w14:paraId="58AD2967" w14:textId="77777777" w:rsidR="0078577C" w:rsidRPr="00C16F1A" w:rsidRDefault="0078577C" w:rsidP="00241738">
            <w:pPr>
              <w:pStyle w:val="aff3"/>
              <w:jc w:val="center"/>
              <w:rPr>
                <w:sz w:val="22"/>
                <w:szCs w:val="22"/>
              </w:rPr>
            </w:pPr>
            <w:r w:rsidRPr="00C16F1A">
              <w:rPr>
                <w:sz w:val="22"/>
                <w:szCs w:val="22"/>
              </w:rPr>
              <w:t>в соответствии с частью 9 статьи 45 настоящих Правил</w:t>
            </w:r>
          </w:p>
        </w:tc>
      </w:tr>
      <w:tr w:rsidR="00BD735D" w:rsidRPr="00C16F1A" w14:paraId="4DFA6D40" w14:textId="77777777" w:rsidTr="00241738">
        <w:tc>
          <w:tcPr>
            <w:tcW w:w="3314" w:type="pct"/>
          </w:tcPr>
          <w:p w14:paraId="36E31AD6" w14:textId="77777777" w:rsidR="0078577C" w:rsidRPr="00C16F1A" w:rsidRDefault="0078577C" w:rsidP="00241738">
            <w:pPr>
              <w:pStyle w:val="aff3"/>
              <w:rPr>
                <w:sz w:val="22"/>
                <w:szCs w:val="22"/>
              </w:rPr>
            </w:pPr>
            <w:r w:rsidRPr="00C16F1A">
              <w:rPr>
                <w:bCs/>
                <w:sz w:val="22"/>
                <w:szCs w:val="22"/>
              </w:rPr>
              <w:t>Максимальная высота ограждения земельных участков</w:t>
            </w:r>
          </w:p>
        </w:tc>
        <w:tc>
          <w:tcPr>
            <w:tcW w:w="1686" w:type="pct"/>
            <w:vAlign w:val="center"/>
          </w:tcPr>
          <w:p w14:paraId="41895E7B" w14:textId="77777777" w:rsidR="0078577C" w:rsidRPr="00C16F1A" w:rsidRDefault="0078577C" w:rsidP="00241738">
            <w:pPr>
              <w:pStyle w:val="aff3"/>
              <w:jc w:val="center"/>
              <w:rPr>
                <w:sz w:val="22"/>
                <w:szCs w:val="22"/>
              </w:rPr>
            </w:pPr>
            <w:r w:rsidRPr="00C16F1A">
              <w:rPr>
                <w:sz w:val="22"/>
                <w:szCs w:val="22"/>
              </w:rPr>
              <w:t>в соответствии с частью 6 статьи 45 настоящих Правил</w:t>
            </w:r>
          </w:p>
        </w:tc>
      </w:tr>
    </w:tbl>
    <w:p w14:paraId="1B3DFE8D" w14:textId="30FEA360" w:rsidR="0078577C" w:rsidRPr="00C16F1A" w:rsidRDefault="00937F3A" w:rsidP="000E1A28">
      <w:pPr>
        <w:jc w:val="both"/>
      </w:pPr>
      <w:r w:rsidRPr="00C16F1A">
        <w:t>*</w:t>
      </w:r>
      <w:r w:rsidR="00E4497A" w:rsidRPr="00C16F1A">
        <w:t xml:space="preserve"> </w:t>
      </w:r>
      <w:r w:rsidRPr="00C16F1A">
        <w:t>В сложившейся застройке по документам, подтверждающим предоставление земельного участка до вступления в силу данных Правил землепользования и застройки могут быть меньше предельных минимальных ра</w:t>
      </w:r>
      <w:r w:rsidR="000E1A28" w:rsidRPr="00C16F1A">
        <w:t>змеров, установленных настоящим регламентом</w:t>
      </w:r>
      <w:r w:rsidRPr="00C16F1A">
        <w:t>.</w:t>
      </w:r>
    </w:p>
    <w:p w14:paraId="345B39F2" w14:textId="2BD8C8C7" w:rsidR="0078577C" w:rsidRPr="00C16F1A" w:rsidRDefault="0078577C" w:rsidP="0078577C">
      <w:pPr>
        <w:ind w:firstLine="708"/>
        <w:jc w:val="both"/>
      </w:pPr>
      <w:r w:rsidRPr="00C16F1A">
        <w:t>4.</w:t>
      </w:r>
      <w:r w:rsidR="0008603F" w:rsidRPr="00C16F1A">
        <w:t> </w:t>
      </w:r>
      <w:r w:rsidRPr="00C16F1A">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Карте </w:t>
      </w:r>
      <w:r w:rsidR="00DC576D" w:rsidRPr="00C16F1A">
        <w:t>зон с особыми условиями использования территории</w:t>
      </w:r>
      <w:r w:rsidRPr="00C16F1A">
        <w:t xml:space="preserve"> и в Главе </w:t>
      </w:r>
      <w:r w:rsidR="007C3017" w:rsidRPr="00C16F1A">
        <w:t>Х</w:t>
      </w:r>
      <w:r w:rsidR="00DC576D" w:rsidRPr="00C16F1A">
        <w:rPr>
          <w:lang w:val="en-US"/>
        </w:rPr>
        <w:t>I</w:t>
      </w:r>
      <w:r w:rsidRPr="00C16F1A">
        <w:t xml:space="preserve"> настоящих Правил. </w:t>
      </w:r>
    </w:p>
    <w:p w14:paraId="2ACAC0C6" w14:textId="77777777" w:rsidR="0078577C" w:rsidRPr="00C16F1A" w:rsidRDefault="0078577C" w:rsidP="0078577C">
      <w:pPr>
        <w:jc w:val="both"/>
      </w:pPr>
    </w:p>
    <w:p w14:paraId="3F5226D3" w14:textId="1AB66C8C" w:rsidR="0078577C" w:rsidRPr="00C16F1A" w:rsidRDefault="0078577C" w:rsidP="0078577C">
      <w:pPr>
        <w:keepNext/>
        <w:jc w:val="center"/>
        <w:outlineLvl w:val="0"/>
        <w:rPr>
          <w:b/>
          <w:bCs/>
          <w:kern w:val="32"/>
        </w:rPr>
      </w:pPr>
      <w:bookmarkStart w:id="335" w:name="_Toc494378595"/>
      <w:bookmarkStart w:id="336" w:name="_Toc110609481"/>
      <w:r w:rsidRPr="00C16F1A">
        <w:rPr>
          <w:b/>
          <w:bCs/>
          <w:kern w:val="32"/>
        </w:rPr>
        <w:t xml:space="preserve">Статья </w:t>
      </w:r>
      <w:r w:rsidR="00823A1A" w:rsidRPr="00C16F1A">
        <w:rPr>
          <w:b/>
          <w:bCs/>
          <w:kern w:val="32"/>
        </w:rPr>
        <w:t>4</w:t>
      </w:r>
      <w:r w:rsidRPr="00C16F1A">
        <w:rPr>
          <w:b/>
          <w:bCs/>
          <w:kern w:val="32"/>
        </w:rPr>
        <w:t>8. Градостроит</w:t>
      </w:r>
      <w:r w:rsidR="0008603F" w:rsidRPr="00C16F1A">
        <w:rPr>
          <w:b/>
          <w:bCs/>
          <w:kern w:val="32"/>
        </w:rPr>
        <w:t>ельный регламент зоны застройки</w:t>
      </w:r>
      <w:r w:rsidR="0008603F" w:rsidRPr="00C16F1A">
        <w:rPr>
          <w:b/>
          <w:bCs/>
          <w:kern w:val="32"/>
        </w:rPr>
        <w:br/>
      </w:r>
      <w:r w:rsidRPr="00C16F1A">
        <w:rPr>
          <w:b/>
          <w:bCs/>
          <w:kern w:val="32"/>
        </w:rPr>
        <w:t>малоэтажными жилыми домами (Ж2)</w:t>
      </w:r>
      <w:bookmarkEnd w:id="335"/>
      <w:bookmarkEnd w:id="336"/>
    </w:p>
    <w:p w14:paraId="4DA83DA6" w14:textId="77777777" w:rsidR="0078577C" w:rsidRPr="00C16F1A" w:rsidRDefault="0078577C" w:rsidP="0078577C">
      <w:pPr>
        <w:ind w:firstLine="708"/>
        <w:jc w:val="both"/>
      </w:pPr>
    </w:p>
    <w:p w14:paraId="448C1CB5" w14:textId="32E9C25A" w:rsidR="0078577C" w:rsidRPr="00C16F1A" w:rsidRDefault="0078577C" w:rsidP="0008603F">
      <w:pPr>
        <w:ind w:firstLine="708"/>
        <w:jc w:val="both"/>
      </w:pPr>
      <w:r w:rsidRPr="00C16F1A">
        <w:t>1. Цель выделения зоны – для обеспечения правовых условий строительства и реконструкции малоэтажных жилых домов с возможностью размещения объектов капитального строите</w:t>
      </w:r>
      <w:r w:rsidR="0008603F" w:rsidRPr="00C16F1A">
        <w:t xml:space="preserve">льства обслуживания населения. </w:t>
      </w:r>
    </w:p>
    <w:p w14:paraId="4E361422" w14:textId="77777777" w:rsidR="0078577C" w:rsidRPr="00C16F1A" w:rsidRDefault="0078577C" w:rsidP="0078577C">
      <w:pPr>
        <w:ind w:firstLine="708"/>
        <w:jc w:val="both"/>
      </w:pPr>
      <w:r w:rsidRPr="00C16F1A">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6520"/>
        <w:gridCol w:w="808"/>
      </w:tblGrid>
      <w:tr w:rsidR="00BD735D" w:rsidRPr="00C16F1A" w14:paraId="7A4522D0" w14:textId="77777777" w:rsidTr="00950742">
        <w:trPr>
          <w:tblHeader/>
        </w:trPr>
        <w:tc>
          <w:tcPr>
            <w:tcW w:w="1172" w:type="pct"/>
            <w:vAlign w:val="center"/>
          </w:tcPr>
          <w:p w14:paraId="0BAF4807" w14:textId="77777777" w:rsidR="0078577C" w:rsidRPr="00C16F1A" w:rsidRDefault="0078577C" w:rsidP="00241738">
            <w:pPr>
              <w:autoSpaceDE w:val="0"/>
              <w:autoSpaceDN w:val="0"/>
              <w:adjustRightInd w:val="0"/>
              <w:jc w:val="center"/>
            </w:pPr>
            <w:r w:rsidRPr="00C16F1A">
              <w:t>Наименование вида разрешенного использования земельного участка</w:t>
            </w:r>
          </w:p>
        </w:tc>
        <w:tc>
          <w:tcPr>
            <w:tcW w:w="3406" w:type="pct"/>
            <w:vAlign w:val="center"/>
          </w:tcPr>
          <w:p w14:paraId="5E6AE8B1" w14:textId="77777777" w:rsidR="0078577C" w:rsidRPr="00C16F1A" w:rsidRDefault="0078577C" w:rsidP="00241738">
            <w:pPr>
              <w:autoSpaceDE w:val="0"/>
              <w:autoSpaceDN w:val="0"/>
              <w:adjustRightInd w:val="0"/>
              <w:jc w:val="center"/>
            </w:pPr>
            <w:r w:rsidRPr="00C16F1A">
              <w:t>Описание вида разрешенного использования земельного участка</w:t>
            </w:r>
          </w:p>
        </w:tc>
        <w:tc>
          <w:tcPr>
            <w:tcW w:w="422" w:type="pct"/>
            <w:vAlign w:val="center"/>
          </w:tcPr>
          <w:p w14:paraId="466DB853" w14:textId="77777777" w:rsidR="0078577C" w:rsidRPr="00C16F1A" w:rsidRDefault="0078577C" w:rsidP="00950742">
            <w:pPr>
              <w:autoSpaceDE w:val="0"/>
              <w:autoSpaceDN w:val="0"/>
              <w:adjustRightInd w:val="0"/>
              <w:ind w:left="-108"/>
              <w:jc w:val="center"/>
            </w:pPr>
            <w:r w:rsidRPr="00C16F1A">
              <w:t>Код</w:t>
            </w:r>
          </w:p>
        </w:tc>
      </w:tr>
      <w:tr w:rsidR="00BD735D" w:rsidRPr="00C16F1A" w14:paraId="6FBD502C" w14:textId="77777777" w:rsidTr="00241738">
        <w:tc>
          <w:tcPr>
            <w:tcW w:w="5000" w:type="pct"/>
            <w:gridSpan w:val="3"/>
          </w:tcPr>
          <w:p w14:paraId="49557D86" w14:textId="77777777" w:rsidR="0078577C" w:rsidRPr="00C16F1A" w:rsidRDefault="0078577C" w:rsidP="00241738">
            <w:pPr>
              <w:autoSpaceDE w:val="0"/>
              <w:autoSpaceDN w:val="0"/>
              <w:adjustRightInd w:val="0"/>
              <w:jc w:val="center"/>
              <w:rPr>
                <w:b/>
                <w:bCs/>
              </w:rPr>
            </w:pPr>
            <w:r w:rsidRPr="00C16F1A">
              <w:rPr>
                <w:b/>
                <w:bCs/>
              </w:rPr>
              <w:t>Основные виды разрешенного использования</w:t>
            </w:r>
          </w:p>
        </w:tc>
      </w:tr>
      <w:tr w:rsidR="00DA451E" w:rsidRPr="00C16F1A" w14:paraId="2AA40EE2" w14:textId="77777777" w:rsidTr="00162C1D">
        <w:tc>
          <w:tcPr>
            <w:tcW w:w="1172" w:type="pct"/>
          </w:tcPr>
          <w:p w14:paraId="4CB9A7A9" w14:textId="28293D6A" w:rsidR="00DA451E" w:rsidRPr="00C16F1A" w:rsidRDefault="00DA451E"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Для индивидуального жилищного строительства</w:t>
            </w:r>
          </w:p>
        </w:tc>
        <w:tc>
          <w:tcPr>
            <w:tcW w:w="3406" w:type="pct"/>
          </w:tcPr>
          <w:p w14:paraId="332A780B" w14:textId="77777777" w:rsidR="00DA451E" w:rsidRPr="00C16F1A" w:rsidRDefault="00DA451E" w:rsidP="00DA451E">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7F4C0EFD" w14:textId="77777777" w:rsidR="00DA451E" w:rsidRPr="00C16F1A" w:rsidRDefault="00DA451E" w:rsidP="00DA451E">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выращивание сельскохозяйственных культур;</w:t>
            </w:r>
          </w:p>
          <w:p w14:paraId="42941519" w14:textId="1C8F25CB" w:rsidR="00DA451E" w:rsidRPr="00C16F1A" w:rsidRDefault="00DA451E" w:rsidP="00DA451E">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индивидуальных гаражей и хозяйственных построек</w:t>
            </w:r>
          </w:p>
        </w:tc>
        <w:tc>
          <w:tcPr>
            <w:tcW w:w="422" w:type="pct"/>
          </w:tcPr>
          <w:p w14:paraId="45FA33DA" w14:textId="6D7DEADA" w:rsidR="00DA451E" w:rsidRPr="00C16F1A" w:rsidRDefault="00DA451E"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2.1</w:t>
            </w:r>
          </w:p>
        </w:tc>
      </w:tr>
      <w:tr w:rsidR="002613F2" w:rsidRPr="00C16F1A" w14:paraId="22D0FFBA" w14:textId="77777777" w:rsidTr="00162C1D">
        <w:tc>
          <w:tcPr>
            <w:tcW w:w="1172" w:type="pct"/>
          </w:tcPr>
          <w:p w14:paraId="6FB67F98" w14:textId="0D4BC669" w:rsidR="002613F2" w:rsidRPr="00C16F1A" w:rsidRDefault="002613F2"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Малоэтажная многоквартирная жилая застройка</w:t>
            </w:r>
            <w:r w:rsidR="00050ABD" w:rsidRPr="00C16F1A">
              <w:t xml:space="preserve"> </w:t>
            </w:r>
            <w:r w:rsidR="00050ABD" w:rsidRPr="00C16F1A">
              <w:rPr>
                <w:vertAlign w:val="superscript"/>
              </w:rPr>
              <w:t>1</w:t>
            </w:r>
          </w:p>
        </w:tc>
        <w:tc>
          <w:tcPr>
            <w:tcW w:w="3406" w:type="pct"/>
          </w:tcPr>
          <w:p w14:paraId="170D8F5E" w14:textId="77777777" w:rsidR="002613F2" w:rsidRPr="00C16F1A" w:rsidRDefault="002613F2" w:rsidP="00FC2809">
            <w:pPr>
              <w:jc w:val="both"/>
            </w:pPr>
            <w:r w:rsidRPr="00C16F1A">
              <w:t>Размещение малоэтажных многоквартирных домов (многоквартирные дома высотой до 4 этажей, включая мансардный);</w:t>
            </w:r>
          </w:p>
          <w:p w14:paraId="7E41C5E9" w14:textId="77777777" w:rsidR="002613F2" w:rsidRPr="00C16F1A" w:rsidRDefault="002613F2" w:rsidP="00FC2809">
            <w:pPr>
              <w:jc w:val="both"/>
            </w:pPr>
            <w:r w:rsidRPr="00C16F1A">
              <w:t>обустройство спортивных и детских площадок, площадок для отдыха;</w:t>
            </w:r>
          </w:p>
          <w:p w14:paraId="4749DF55" w14:textId="15D24F19" w:rsidR="002613F2" w:rsidRPr="00C16F1A" w:rsidRDefault="002613F2" w:rsidP="00162C1D">
            <w:pPr>
              <w:jc w:val="both"/>
            </w:pPr>
            <w:r w:rsidRPr="00C16F1A">
              <w:t xml:space="preserve">размещение объектов обслуживания жилой застройки во встроенных, пристроенных и встроенно-пристроенных </w:t>
            </w:r>
            <w:r w:rsidRPr="00C16F1A">
              <w:lastRenderedPageBreak/>
              <w:t>помещениях малоэтажного многоквартирного дома, если общая площадь таких помещений в малоэтажном многоквартирном доме не составляет более 1</w:t>
            </w:r>
            <w:r w:rsidR="003C2509" w:rsidRPr="00C16F1A">
              <w:t>5% общей площади помещений дома</w:t>
            </w:r>
          </w:p>
        </w:tc>
        <w:tc>
          <w:tcPr>
            <w:tcW w:w="422" w:type="pct"/>
          </w:tcPr>
          <w:p w14:paraId="7809961E" w14:textId="452F10F1" w:rsidR="002613F2" w:rsidRPr="00C16F1A" w:rsidRDefault="002613F2"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2.1.1</w:t>
            </w:r>
          </w:p>
        </w:tc>
      </w:tr>
      <w:tr w:rsidR="002613F2" w:rsidRPr="00C16F1A" w14:paraId="3B42DDA9" w14:textId="77777777" w:rsidTr="00561953">
        <w:tc>
          <w:tcPr>
            <w:tcW w:w="1172" w:type="pct"/>
          </w:tcPr>
          <w:p w14:paraId="77E25416" w14:textId="2F0755AE" w:rsidR="002613F2" w:rsidRPr="00C16F1A" w:rsidRDefault="002613F2" w:rsidP="00FB3CAA">
            <w:r w:rsidRPr="00C16F1A">
              <w:lastRenderedPageBreak/>
              <w:t>Обслуживание жилой застройки</w:t>
            </w:r>
            <w:r w:rsidR="00050ABD" w:rsidRPr="00C16F1A">
              <w:t xml:space="preserve"> </w:t>
            </w:r>
            <w:r w:rsidR="00050ABD" w:rsidRPr="00C16F1A">
              <w:rPr>
                <w:vertAlign w:val="superscript"/>
              </w:rPr>
              <w:t>1</w:t>
            </w:r>
          </w:p>
        </w:tc>
        <w:tc>
          <w:tcPr>
            <w:tcW w:w="3406" w:type="pct"/>
          </w:tcPr>
          <w:p w14:paraId="40C0B90B" w14:textId="40312EED" w:rsidR="002613F2" w:rsidRPr="00C16F1A" w:rsidRDefault="002613F2" w:rsidP="007F2E0B">
            <w:pPr>
              <w:jc w:val="both"/>
            </w:pPr>
            <w:r w:rsidRPr="00C16F1A">
              <w:t xml:space="preserve">Размещение объектов капитального строительства, размещение которых предусмотрено видами разрешенного использования </w:t>
            </w:r>
            <w:r w:rsidRPr="00C16F1A">
              <w:rPr>
                <w:rFonts w:eastAsia="MS Mincho"/>
              </w:rPr>
              <w:t xml:space="preserve">Коммунальное обслуживание (код 3.1), Социальное обслуживание (код 3.2), Бытовое обслуживание (код 3.3), Здравоохранение (код 3.4), Амбулаторно-поликлиническое обслуживание (код 3.4.1), Дошкольное, начальное и среднее общее образование (код 3.5.1), Культурное развитие (код 3.6), Религиозное использование (код 3.7), Амбулаторное ветеринарное обслуживание (код 3.10.1), Деловое управление (код 4.1), Рынки (код 4.3), Магазины (код 4.4), Общественное питание (код 4.6), </w:t>
            </w:r>
            <w:r w:rsidRPr="00C16F1A">
              <w:t>Обеспечение занятий спортом в помещениях (код 5.1.2), Площадки для занятий спортом (код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422" w:type="pct"/>
          </w:tcPr>
          <w:p w14:paraId="3C87A7F3" w14:textId="6D467463" w:rsidR="002613F2" w:rsidRPr="00C16F1A" w:rsidRDefault="002613F2" w:rsidP="00561953">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2.7</w:t>
            </w:r>
          </w:p>
        </w:tc>
      </w:tr>
      <w:tr w:rsidR="002613F2" w:rsidRPr="00C16F1A" w14:paraId="2A8A9337" w14:textId="77777777" w:rsidTr="00561953">
        <w:tc>
          <w:tcPr>
            <w:tcW w:w="1172" w:type="pct"/>
          </w:tcPr>
          <w:p w14:paraId="0F3E61B5" w14:textId="5A23B4B5" w:rsidR="002613F2" w:rsidRPr="00C16F1A" w:rsidRDefault="002613F2" w:rsidP="00FB3CAA">
            <w:r w:rsidRPr="00C16F1A">
              <w:t>Коммунальное обслуживание</w:t>
            </w:r>
            <w:r w:rsidR="005B37F4" w:rsidRPr="00C16F1A">
              <w:rPr>
                <w:vertAlign w:val="superscript"/>
              </w:rPr>
              <w:t>1</w:t>
            </w:r>
          </w:p>
        </w:tc>
        <w:tc>
          <w:tcPr>
            <w:tcW w:w="3406" w:type="pct"/>
          </w:tcPr>
          <w:p w14:paraId="673710E7" w14:textId="39E20075" w:rsidR="002613F2" w:rsidRPr="00C16F1A" w:rsidRDefault="002613F2" w:rsidP="00FB3CAA">
            <w:pPr>
              <w:jc w:val="both"/>
            </w:pPr>
            <w:r w:rsidRPr="00C16F1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22" w:type="pct"/>
          </w:tcPr>
          <w:p w14:paraId="469057F1" w14:textId="77777777" w:rsidR="002613F2" w:rsidRPr="00C16F1A" w:rsidRDefault="002613F2" w:rsidP="00561953">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3.1</w:t>
            </w:r>
          </w:p>
        </w:tc>
      </w:tr>
      <w:tr w:rsidR="002613F2" w:rsidRPr="00C16F1A" w14:paraId="43C54F79" w14:textId="77777777" w:rsidTr="00561953">
        <w:tc>
          <w:tcPr>
            <w:tcW w:w="1172" w:type="pct"/>
          </w:tcPr>
          <w:p w14:paraId="213E7694" w14:textId="08FC8269" w:rsidR="002613F2" w:rsidRPr="00C16F1A" w:rsidRDefault="002613F2" w:rsidP="00FB3CAA">
            <w:r w:rsidRPr="00C16F1A">
              <w:t>Общественное питание</w:t>
            </w:r>
            <w:r w:rsidR="005B37F4" w:rsidRPr="00C16F1A">
              <w:rPr>
                <w:vertAlign w:val="superscript"/>
              </w:rPr>
              <w:t>1</w:t>
            </w:r>
          </w:p>
        </w:tc>
        <w:tc>
          <w:tcPr>
            <w:tcW w:w="3406" w:type="pct"/>
          </w:tcPr>
          <w:p w14:paraId="7457DE2F" w14:textId="2E38517C" w:rsidR="002613F2" w:rsidRPr="00C16F1A" w:rsidRDefault="002613F2" w:rsidP="00646C3D">
            <w:pPr>
              <w:jc w:val="both"/>
            </w:pPr>
            <w:r w:rsidRPr="00C16F1A">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22" w:type="pct"/>
          </w:tcPr>
          <w:p w14:paraId="69F3A9C8" w14:textId="191928DB" w:rsidR="002613F2" w:rsidRPr="00C16F1A" w:rsidRDefault="002613F2" w:rsidP="00561953">
            <w:pPr>
              <w:jc w:val="center"/>
            </w:pPr>
            <w:r w:rsidRPr="00C16F1A">
              <w:t>4.6</w:t>
            </w:r>
          </w:p>
        </w:tc>
      </w:tr>
      <w:tr w:rsidR="002613F2" w:rsidRPr="00C16F1A" w14:paraId="2E17EC76" w14:textId="77777777" w:rsidTr="00561953">
        <w:tc>
          <w:tcPr>
            <w:tcW w:w="1172" w:type="pct"/>
          </w:tcPr>
          <w:p w14:paraId="0386AB6E" w14:textId="77777777" w:rsidR="002613F2" w:rsidRPr="00C16F1A" w:rsidRDefault="002613F2" w:rsidP="00FB3CAA">
            <w:r w:rsidRPr="00C16F1A">
              <w:t>Земельные участки (территории) общего пользования</w:t>
            </w:r>
          </w:p>
        </w:tc>
        <w:tc>
          <w:tcPr>
            <w:tcW w:w="3406" w:type="pct"/>
          </w:tcPr>
          <w:p w14:paraId="606B3F99" w14:textId="419AD8BD" w:rsidR="002613F2" w:rsidRPr="00C16F1A" w:rsidRDefault="002613F2" w:rsidP="00FB3CAA">
            <w:pPr>
              <w:jc w:val="both"/>
            </w:pPr>
            <w:r w:rsidRPr="00C16F1A">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22" w:type="pct"/>
          </w:tcPr>
          <w:p w14:paraId="0D73C9F8" w14:textId="77777777" w:rsidR="002613F2" w:rsidRPr="00C16F1A" w:rsidRDefault="002613F2" w:rsidP="00561953">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12.0</w:t>
            </w:r>
          </w:p>
        </w:tc>
      </w:tr>
      <w:tr w:rsidR="000E1A28" w:rsidRPr="00C16F1A" w14:paraId="66E33427" w14:textId="77777777" w:rsidTr="00561953">
        <w:tc>
          <w:tcPr>
            <w:tcW w:w="1172" w:type="pct"/>
          </w:tcPr>
          <w:p w14:paraId="71E5529A" w14:textId="182FCC6D" w:rsidR="000E1A28" w:rsidRPr="00C16F1A" w:rsidRDefault="000E1A28" w:rsidP="000E1A28">
            <w:r w:rsidRPr="00C16F1A">
              <w:t>Размещение гаражей для собственных нужд</w:t>
            </w:r>
          </w:p>
        </w:tc>
        <w:tc>
          <w:tcPr>
            <w:tcW w:w="3406" w:type="pct"/>
          </w:tcPr>
          <w:p w14:paraId="059ECB58" w14:textId="7CC21DCD" w:rsidR="000E1A28" w:rsidRPr="00C16F1A" w:rsidRDefault="000E1A28" w:rsidP="000E1A28">
            <w:pPr>
              <w:jc w:val="both"/>
            </w:pPr>
            <w:r w:rsidRPr="00C16F1A">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22" w:type="pct"/>
          </w:tcPr>
          <w:p w14:paraId="37EBA9F0" w14:textId="3DFE481F"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2.7.2</w:t>
            </w:r>
          </w:p>
        </w:tc>
      </w:tr>
      <w:tr w:rsidR="00C94928" w:rsidRPr="00C16F1A" w14:paraId="354BC673" w14:textId="77777777" w:rsidTr="00561953">
        <w:tc>
          <w:tcPr>
            <w:tcW w:w="1172" w:type="pct"/>
          </w:tcPr>
          <w:p w14:paraId="412B0A87" w14:textId="507DD535" w:rsidR="00C94928" w:rsidRPr="00C16F1A" w:rsidRDefault="00C94928" w:rsidP="00C94928">
            <w:r w:rsidRPr="00C16F1A">
              <w:t xml:space="preserve">Для ведения личного подсобного хозяйства (приусадебный земельный </w:t>
            </w:r>
            <w:r w:rsidRPr="00C16F1A">
              <w:lastRenderedPageBreak/>
              <w:t>участок)</w:t>
            </w:r>
          </w:p>
        </w:tc>
        <w:tc>
          <w:tcPr>
            <w:tcW w:w="3406" w:type="pct"/>
          </w:tcPr>
          <w:p w14:paraId="2B3FBC47" w14:textId="0669311E" w:rsidR="00C94928" w:rsidRPr="00C16F1A" w:rsidRDefault="00C94928" w:rsidP="00C94928">
            <w:pPr>
              <w:jc w:val="both"/>
            </w:pPr>
            <w:r w:rsidRPr="00C16F1A">
              <w:lastRenderedPageBreak/>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422" w:type="pct"/>
          </w:tcPr>
          <w:p w14:paraId="4726C476" w14:textId="0C8DFDBB" w:rsidR="00C94928" w:rsidRPr="00C16F1A" w:rsidRDefault="00C94928" w:rsidP="00C949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2.2</w:t>
            </w:r>
          </w:p>
        </w:tc>
      </w:tr>
      <w:tr w:rsidR="00C94928" w:rsidRPr="00C16F1A" w14:paraId="6A17D512" w14:textId="77777777" w:rsidTr="00241738">
        <w:tc>
          <w:tcPr>
            <w:tcW w:w="5000" w:type="pct"/>
            <w:gridSpan w:val="3"/>
          </w:tcPr>
          <w:p w14:paraId="66D73BA3" w14:textId="77777777" w:rsidR="00C94928" w:rsidRPr="00C16F1A" w:rsidRDefault="00C94928" w:rsidP="00C94928">
            <w:pPr>
              <w:autoSpaceDE w:val="0"/>
              <w:autoSpaceDN w:val="0"/>
              <w:adjustRightInd w:val="0"/>
              <w:jc w:val="center"/>
              <w:rPr>
                <w:b/>
                <w:bCs/>
              </w:rPr>
            </w:pPr>
            <w:r w:rsidRPr="00C16F1A">
              <w:rPr>
                <w:b/>
                <w:bCs/>
              </w:rPr>
              <w:lastRenderedPageBreak/>
              <w:t>Условно разрешенные виды использования*</w:t>
            </w:r>
          </w:p>
        </w:tc>
      </w:tr>
      <w:tr w:rsidR="00C94928" w:rsidRPr="00C16F1A" w14:paraId="18CBDCE5" w14:textId="77777777" w:rsidTr="003D4582">
        <w:tc>
          <w:tcPr>
            <w:tcW w:w="1172" w:type="pct"/>
          </w:tcPr>
          <w:p w14:paraId="2F561338" w14:textId="5F537875" w:rsidR="00C94928" w:rsidRPr="00C16F1A" w:rsidRDefault="00C94928" w:rsidP="00C94928">
            <w:pPr>
              <w:jc w:val="both"/>
            </w:pPr>
            <w:r w:rsidRPr="00C16F1A">
              <w:t>Хранение автотранспорта</w:t>
            </w:r>
            <w:r w:rsidR="00E81434" w:rsidRPr="00C16F1A">
              <w:rPr>
                <w:vertAlign w:val="superscript"/>
              </w:rPr>
              <w:t>1</w:t>
            </w:r>
          </w:p>
        </w:tc>
        <w:tc>
          <w:tcPr>
            <w:tcW w:w="3406" w:type="pct"/>
          </w:tcPr>
          <w:p w14:paraId="142C129B" w14:textId="6C79AA91" w:rsidR="00C94928" w:rsidRPr="00C16F1A" w:rsidRDefault="00C94928" w:rsidP="00C94928">
            <w:pPr>
              <w:jc w:val="both"/>
            </w:pPr>
            <w:r w:rsidRPr="00C16F1A">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22" w:anchor="dst241" w:history="1">
              <w:r w:rsidRPr="00C16F1A">
                <w:t>код 4.9</w:t>
              </w:r>
            </w:hyperlink>
            <w:r w:rsidRPr="00C16F1A">
              <w:t>)</w:t>
            </w:r>
          </w:p>
        </w:tc>
        <w:tc>
          <w:tcPr>
            <w:tcW w:w="422" w:type="pct"/>
          </w:tcPr>
          <w:p w14:paraId="79D26DD1" w14:textId="77777777" w:rsidR="00C94928" w:rsidRPr="00C16F1A" w:rsidRDefault="00C94928" w:rsidP="00C94928">
            <w:pPr>
              <w:jc w:val="center"/>
            </w:pPr>
            <w:r w:rsidRPr="00C16F1A">
              <w:t>2.7.1</w:t>
            </w:r>
          </w:p>
        </w:tc>
      </w:tr>
      <w:tr w:rsidR="00C94928" w:rsidRPr="00C16F1A" w14:paraId="745E9B08" w14:textId="77777777" w:rsidTr="003D4582">
        <w:tc>
          <w:tcPr>
            <w:tcW w:w="1172" w:type="pct"/>
          </w:tcPr>
          <w:p w14:paraId="2A0457A5" w14:textId="59CA2A93" w:rsidR="00C94928" w:rsidRPr="00C16F1A" w:rsidRDefault="00C94928" w:rsidP="00C94928">
            <w:pPr>
              <w:jc w:val="both"/>
            </w:pPr>
            <w:r w:rsidRPr="00C16F1A">
              <w:t>Блокированная жилая застройка</w:t>
            </w:r>
            <w:r w:rsidR="00C15DD0" w:rsidRPr="00C16F1A">
              <w:rPr>
                <w:vertAlign w:val="superscript"/>
              </w:rPr>
              <w:t>1</w:t>
            </w:r>
          </w:p>
        </w:tc>
        <w:tc>
          <w:tcPr>
            <w:tcW w:w="3406" w:type="pct"/>
          </w:tcPr>
          <w:p w14:paraId="73E75865" w14:textId="77777777" w:rsidR="00C94928" w:rsidRPr="00C16F1A" w:rsidRDefault="00C94928" w:rsidP="00C94928">
            <w:pPr>
              <w:jc w:val="both"/>
            </w:pPr>
            <w:r w:rsidRPr="00C16F1A">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D3706D1" w14:textId="77777777" w:rsidR="00C94928" w:rsidRPr="00C16F1A" w:rsidRDefault="00C94928" w:rsidP="00C94928">
            <w:pPr>
              <w:jc w:val="both"/>
            </w:pPr>
            <w:r w:rsidRPr="00C16F1A">
              <w:t>разведение декоративных и плодовых деревьев, овощных и ягодных культур;</w:t>
            </w:r>
          </w:p>
          <w:p w14:paraId="130D379A" w14:textId="77777777" w:rsidR="00C94928" w:rsidRPr="00C16F1A" w:rsidRDefault="00C94928" w:rsidP="00C94928">
            <w:pPr>
              <w:jc w:val="both"/>
            </w:pPr>
            <w:r w:rsidRPr="00C16F1A">
              <w:t>размещение индивидуальных гаражей и иных вспомогательных сооружений;</w:t>
            </w:r>
          </w:p>
          <w:p w14:paraId="03A31815" w14:textId="129169B3" w:rsidR="00C94928" w:rsidRPr="00C16F1A" w:rsidRDefault="00C94928" w:rsidP="00C94928">
            <w:pPr>
              <w:jc w:val="both"/>
            </w:pPr>
            <w:r w:rsidRPr="00C16F1A">
              <w:t>обустройство спортивных и детских площадок, площадок для отдыха</w:t>
            </w:r>
          </w:p>
        </w:tc>
        <w:tc>
          <w:tcPr>
            <w:tcW w:w="422" w:type="pct"/>
          </w:tcPr>
          <w:p w14:paraId="22DF8784" w14:textId="06651DA0" w:rsidR="00C94928" w:rsidRPr="00C16F1A" w:rsidRDefault="00C94928" w:rsidP="00C94928">
            <w:pPr>
              <w:jc w:val="center"/>
            </w:pPr>
            <w:r w:rsidRPr="00C16F1A">
              <w:t>2.3</w:t>
            </w:r>
          </w:p>
        </w:tc>
      </w:tr>
      <w:tr w:rsidR="00C94928" w:rsidRPr="00C16F1A" w14:paraId="0EDC3BEC" w14:textId="77777777" w:rsidTr="00241738">
        <w:tc>
          <w:tcPr>
            <w:tcW w:w="5000" w:type="pct"/>
            <w:gridSpan w:val="3"/>
          </w:tcPr>
          <w:p w14:paraId="4BB8E2A9" w14:textId="77777777" w:rsidR="00C94928" w:rsidRPr="00C16F1A" w:rsidRDefault="00C94928" w:rsidP="00C94928">
            <w:pPr>
              <w:jc w:val="center"/>
            </w:pPr>
            <w:r w:rsidRPr="00C16F1A">
              <w:rPr>
                <w:b/>
                <w:bCs/>
              </w:rPr>
              <w:t>Вспомогательные виды разрешенного использования**</w:t>
            </w:r>
          </w:p>
        </w:tc>
      </w:tr>
      <w:tr w:rsidR="00C94928" w:rsidRPr="00C16F1A" w14:paraId="1F7491F7" w14:textId="77777777" w:rsidTr="00950742">
        <w:tc>
          <w:tcPr>
            <w:tcW w:w="1172" w:type="pct"/>
          </w:tcPr>
          <w:p w14:paraId="31F38E00" w14:textId="4CA14CC7" w:rsidR="00C94928" w:rsidRPr="00C16F1A" w:rsidRDefault="00C94928" w:rsidP="00C94928">
            <w:pPr>
              <w:autoSpaceDE w:val="0"/>
              <w:autoSpaceDN w:val="0"/>
              <w:adjustRightInd w:val="0"/>
            </w:pPr>
            <w:r w:rsidRPr="00C16F1A">
              <w:t>Магазины</w:t>
            </w:r>
          </w:p>
        </w:tc>
        <w:tc>
          <w:tcPr>
            <w:tcW w:w="3406" w:type="pct"/>
          </w:tcPr>
          <w:p w14:paraId="679B517E" w14:textId="6F90B697" w:rsidR="00C94928" w:rsidRPr="00C16F1A" w:rsidRDefault="00C94928" w:rsidP="00C94928">
            <w:pPr>
              <w:jc w:val="both"/>
            </w:pPr>
            <w:r w:rsidRPr="00C16F1A">
              <w:t>Размещение объектов капитального строительства, предназначенных для продажи товаров, торговая площадь которых составляет до 5000 кв. м</w:t>
            </w:r>
          </w:p>
        </w:tc>
        <w:tc>
          <w:tcPr>
            <w:tcW w:w="422" w:type="pct"/>
          </w:tcPr>
          <w:p w14:paraId="4C923127" w14:textId="19FF4E3C" w:rsidR="00C94928" w:rsidRPr="00C16F1A" w:rsidRDefault="00C94928" w:rsidP="00C94928">
            <w:pPr>
              <w:autoSpaceDE w:val="0"/>
              <w:autoSpaceDN w:val="0"/>
              <w:adjustRightInd w:val="0"/>
              <w:jc w:val="center"/>
            </w:pPr>
            <w:r w:rsidRPr="00C16F1A">
              <w:t>4.4</w:t>
            </w:r>
          </w:p>
        </w:tc>
      </w:tr>
    </w:tbl>
    <w:p w14:paraId="561080AE" w14:textId="77777777" w:rsidR="0078577C" w:rsidRPr="00C16F1A" w:rsidRDefault="0078577C" w:rsidP="0078577C">
      <w:pPr>
        <w:pStyle w:val="23"/>
        <w:shd w:val="clear" w:color="auto" w:fill="auto"/>
        <w:tabs>
          <w:tab w:val="left" w:pos="705"/>
        </w:tabs>
        <w:spacing w:after="0" w:line="240" w:lineRule="auto"/>
        <w:ind w:right="180"/>
        <w:jc w:val="both"/>
      </w:pPr>
      <w:r w:rsidRPr="00C16F1A">
        <w:t>* С учетом соблюдения требований части 4 статьи 45 настоящих Правил.</w:t>
      </w:r>
    </w:p>
    <w:p w14:paraId="7FBE89EF" w14:textId="27B2CF86" w:rsidR="0078577C" w:rsidRPr="00C16F1A" w:rsidRDefault="0078577C" w:rsidP="0008603F">
      <w:pPr>
        <w:pStyle w:val="23"/>
        <w:shd w:val="clear" w:color="auto" w:fill="auto"/>
        <w:tabs>
          <w:tab w:val="left" w:pos="705"/>
        </w:tabs>
        <w:spacing w:after="0" w:line="240" w:lineRule="auto"/>
        <w:ind w:right="180"/>
        <w:jc w:val="both"/>
      </w:pPr>
      <w:r w:rsidRPr="00C16F1A">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08603F" w:rsidRPr="00C16F1A">
        <w:t>ю 3 статьи 45 настоящих Правил.</w:t>
      </w:r>
    </w:p>
    <w:p w14:paraId="717D4EC2" w14:textId="77777777" w:rsidR="005B37F4" w:rsidRPr="00C16F1A" w:rsidRDefault="005B37F4" w:rsidP="005B37F4">
      <w:pPr>
        <w:jc w:val="both"/>
      </w:pPr>
      <w:r w:rsidRPr="00C16F1A">
        <w:rPr>
          <w:vertAlign w:val="superscript"/>
        </w:rPr>
        <w:t>1</w:t>
      </w:r>
      <w:r w:rsidRPr="00C16F1A">
        <w:t xml:space="preserve"> При строительстве и реконструкции объектов капитального строительства на земельных участках попадающих в территории, в которой предусматривается требования к архитектурно-градостроительного облика, необходимо согласование архитектурно-градостроительного облика.  </w:t>
      </w:r>
    </w:p>
    <w:p w14:paraId="41BCB617" w14:textId="77777777" w:rsidR="00917D85" w:rsidRPr="00C16F1A" w:rsidRDefault="00917D85" w:rsidP="0008603F">
      <w:pPr>
        <w:pStyle w:val="23"/>
        <w:shd w:val="clear" w:color="auto" w:fill="auto"/>
        <w:tabs>
          <w:tab w:val="left" w:pos="705"/>
        </w:tabs>
        <w:spacing w:after="0" w:line="240" w:lineRule="auto"/>
        <w:ind w:right="180"/>
        <w:jc w:val="both"/>
      </w:pPr>
    </w:p>
    <w:p w14:paraId="4BBEA5B0" w14:textId="5AB6DE03" w:rsidR="0078577C" w:rsidRPr="00C16F1A" w:rsidRDefault="0078577C" w:rsidP="0078577C">
      <w:pPr>
        <w:ind w:firstLine="708"/>
        <w:jc w:val="both"/>
      </w:pPr>
      <w:r w:rsidRPr="00C16F1A">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F26841" w:rsidRPr="00C16F1A">
        <w:t>*</w:t>
      </w:r>
      <w:r w:rsidRPr="00C16F1A">
        <w:t>:</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6"/>
        <w:gridCol w:w="3225"/>
      </w:tblGrid>
      <w:tr w:rsidR="00BD735D" w:rsidRPr="00C16F1A" w14:paraId="632E1C43" w14:textId="77777777" w:rsidTr="00241738">
        <w:trPr>
          <w:tblHeader/>
        </w:trPr>
        <w:tc>
          <w:tcPr>
            <w:tcW w:w="3315" w:type="pct"/>
          </w:tcPr>
          <w:p w14:paraId="6BE7212F" w14:textId="77777777" w:rsidR="0078577C" w:rsidRPr="00C16F1A" w:rsidRDefault="0078577C" w:rsidP="00241738">
            <w:pPr>
              <w:pStyle w:val="aff3"/>
              <w:jc w:val="center"/>
              <w:rPr>
                <w:sz w:val="22"/>
                <w:szCs w:val="22"/>
              </w:rPr>
            </w:pPr>
            <w:r w:rsidRPr="00C16F1A">
              <w:rPr>
                <w:sz w:val="22"/>
                <w:szCs w:val="22"/>
              </w:rPr>
              <w:t>Параметр</w:t>
            </w:r>
          </w:p>
        </w:tc>
        <w:tc>
          <w:tcPr>
            <w:tcW w:w="1685" w:type="pct"/>
          </w:tcPr>
          <w:p w14:paraId="1CF0F685" w14:textId="77777777" w:rsidR="0078577C" w:rsidRPr="00C16F1A" w:rsidRDefault="0078577C" w:rsidP="00241738">
            <w:pPr>
              <w:pStyle w:val="aff3"/>
              <w:jc w:val="center"/>
              <w:rPr>
                <w:sz w:val="22"/>
                <w:szCs w:val="22"/>
              </w:rPr>
            </w:pPr>
            <w:r w:rsidRPr="00C16F1A">
              <w:rPr>
                <w:sz w:val="22"/>
                <w:szCs w:val="22"/>
              </w:rPr>
              <w:t>Значение</w:t>
            </w:r>
          </w:p>
        </w:tc>
      </w:tr>
      <w:tr w:rsidR="00BD735D" w:rsidRPr="00C16F1A" w14:paraId="2AC570B7" w14:textId="77777777" w:rsidTr="00241738">
        <w:trPr>
          <w:trHeight w:val="23"/>
        </w:trPr>
        <w:tc>
          <w:tcPr>
            <w:tcW w:w="5000" w:type="pct"/>
            <w:gridSpan w:val="2"/>
          </w:tcPr>
          <w:p w14:paraId="7AFF2F45" w14:textId="77777777" w:rsidR="0078577C" w:rsidRPr="00C16F1A" w:rsidRDefault="0078577C" w:rsidP="00241738">
            <w:pPr>
              <w:pStyle w:val="aff3"/>
              <w:jc w:val="center"/>
              <w:rPr>
                <w:sz w:val="22"/>
                <w:szCs w:val="22"/>
              </w:rPr>
            </w:pPr>
            <w:r w:rsidRPr="00C16F1A">
              <w:rPr>
                <w:sz w:val="22"/>
                <w:szCs w:val="22"/>
              </w:rPr>
              <w:t>Предельные (минимальные и (или) максимальные) размеры земельных участков:</w:t>
            </w:r>
          </w:p>
        </w:tc>
      </w:tr>
      <w:tr w:rsidR="00561953" w:rsidRPr="00C16F1A" w14:paraId="19B67DF8" w14:textId="77777777" w:rsidTr="00883D11">
        <w:trPr>
          <w:trHeight w:val="23"/>
        </w:trPr>
        <w:tc>
          <w:tcPr>
            <w:tcW w:w="3315" w:type="pct"/>
          </w:tcPr>
          <w:p w14:paraId="7381DFB0" w14:textId="77777777" w:rsidR="00561953" w:rsidRPr="00C16F1A" w:rsidRDefault="00561953" w:rsidP="00284DDA">
            <w:pPr>
              <w:pStyle w:val="aff3"/>
              <w:rPr>
                <w:sz w:val="22"/>
                <w:szCs w:val="22"/>
              </w:rPr>
            </w:pPr>
            <w:r w:rsidRPr="00C16F1A">
              <w:rPr>
                <w:sz w:val="22"/>
                <w:szCs w:val="22"/>
              </w:rPr>
              <w:t>Минимальная площадь земельного участка для видов разрешенного использования:</w:t>
            </w:r>
          </w:p>
          <w:p w14:paraId="586F6084" w14:textId="77777777" w:rsidR="00561953" w:rsidRPr="00C16F1A" w:rsidRDefault="00561953" w:rsidP="00284DDA">
            <w:pPr>
              <w:pStyle w:val="aff3"/>
              <w:rPr>
                <w:sz w:val="22"/>
                <w:szCs w:val="22"/>
              </w:rPr>
            </w:pPr>
            <w:r w:rsidRPr="00C16F1A">
              <w:rPr>
                <w:sz w:val="22"/>
                <w:szCs w:val="22"/>
              </w:rPr>
              <w:t>Для индивидуального жилищного строительства (код 2.1)</w:t>
            </w:r>
          </w:p>
        </w:tc>
        <w:tc>
          <w:tcPr>
            <w:tcW w:w="1685" w:type="pct"/>
            <w:vAlign w:val="center"/>
          </w:tcPr>
          <w:p w14:paraId="43D69247" w14:textId="5D9279E4" w:rsidR="00561953" w:rsidRPr="00C16F1A" w:rsidRDefault="00561953" w:rsidP="00284DDA">
            <w:pPr>
              <w:pStyle w:val="aff3"/>
              <w:jc w:val="center"/>
              <w:rPr>
                <w:sz w:val="22"/>
                <w:szCs w:val="22"/>
              </w:rPr>
            </w:pPr>
            <w:r w:rsidRPr="00C16F1A">
              <w:rPr>
                <w:sz w:val="22"/>
                <w:szCs w:val="22"/>
              </w:rPr>
              <w:t>0,</w:t>
            </w:r>
            <w:r w:rsidR="00AE2AF1" w:rsidRPr="00C16F1A">
              <w:rPr>
                <w:sz w:val="22"/>
                <w:szCs w:val="22"/>
              </w:rPr>
              <w:t>0</w:t>
            </w:r>
            <w:r w:rsidRPr="00C16F1A">
              <w:rPr>
                <w:sz w:val="22"/>
                <w:szCs w:val="22"/>
              </w:rPr>
              <w:t>25 га</w:t>
            </w:r>
          </w:p>
        </w:tc>
      </w:tr>
      <w:tr w:rsidR="00561953" w:rsidRPr="00C16F1A" w14:paraId="29C6079C" w14:textId="77777777" w:rsidTr="00883D11">
        <w:trPr>
          <w:trHeight w:val="23"/>
        </w:trPr>
        <w:tc>
          <w:tcPr>
            <w:tcW w:w="3315" w:type="pct"/>
          </w:tcPr>
          <w:p w14:paraId="090B5436" w14:textId="77777777" w:rsidR="00561953" w:rsidRPr="00C16F1A" w:rsidRDefault="00561953" w:rsidP="00284DDA">
            <w:pPr>
              <w:pStyle w:val="aff3"/>
              <w:rPr>
                <w:sz w:val="22"/>
                <w:szCs w:val="22"/>
              </w:rPr>
            </w:pPr>
            <w:r w:rsidRPr="00C16F1A">
              <w:rPr>
                <w:sz w:val="22"/>
                <w:szCs w:val="22"/>
              </w:rPr>
              <w:t>Максимальная площадь земельного участка для видов разрешенного использования: Для индивидуального жилищного строительства (код 2.1)</w:t>
            </w:r>
          </w:p>
        </w:tc>
        <w:tc>
          <w:tcPr>
            <w:tcW w:w="1685" w:type="pct"/>
            <w:vAlign w:val="center"/>
          </w:tcPr>
          <w:p w14:paraId="12AA492D" w14:textId="1AFF4710" w:rsidR="00561953" w:rsidRPr="00C16F1A" w:rsidRDefault="00561953" w:rsidP="00E731B1">
            <w:pPr>
              <w:pStyle w:val="aff3"/>
              <w:jc w:val="center"/>
              <w:rPr>
                <w:sz w:val="22"/>
                <w:szCs w:val="22"/>
              </w:rPr>
            </w:pPr>
            <w:r w:rsidRPr="00C16F1A">
              <w:rPr>
                <w:sz w:val="22"/>
                <w:szCs w:val="22"/>
              </w:rPr>
              <w:t>0,1</w:t>
            </w:r>
            <w:r w:rsidR="00E731B1" w:rsidRPr="00C16F1A">
              <w:rPr>
                <w:sz w:val="22"/>
                <w:szCs w:val="22"/>
              </w:rPr>
              <w:t>5</w:t>
            </w:r>
            <w:r w:rsidRPr="00C16F1A">
              <w:rPr>
                <w:sz w:val="22"/>
                <w:szCs w:val="22"/>
              </w:rPr>
              <w:t xml:space="preserve"> га</w:t>
            </w:r>
          </w:p>
        </w:tc>
      </w:tr>
      <w:tr w:rsidR="00621B19" w:rsidRPr="00C16F1A" w14:paraId="068F1325" w14:textId="77777777" w:rsidTr="00241738">
        <w:trPr>
          <w:trHeight w:val="23"/>
        </w:trPr>
        <w:tc>
          <w:tcPr>
            <w:tcW w:w="3315" w:type="pct"/>
          </w:tcPr>
          <w:p w14:paraId="2D1EB15B" w14:textId="77777777" w:rsidR="00621B19" w:rsidRPr="00C16F1A" w:rsidRDefault="00621B19" w:rsidP="00621B19">
            <w:pPr>
              <w:pStyle w:val="aff3"/>
              <w:rPr>
                <w:sz w:val="22"/>
                <w:szCs w:val="22"/>
              </w:rPr>
            </w:pPr>
            <w:r w:rsidRPr="00C16F1A">
              <w:rPr>
                <w:sz w:val="22"/>
                <w:szCs w:val="22"/>
              </w:rPr>
              <w:t>Минимальная площадь земельного участка для остальных видов разрешенного использования</w:t>
            </w:r>
          </w:p>
        </w:tc>
        <w:tc>
          <w:tcPr>
            <w:tcW w:w="1685" w:type="pct"/>
            <w:vAlign w:val="center"/>
          </w:tcPr>
          <w:p w14:paraId="0D86C70E" w14:textId="77777777" w:rsidR="00621B19" w:rsidRPr="00C16F1A" w:rsidRDefault="00621B19" w:rsidP="00621B19">
            <w:pPr>
              <w:pStyle w:val="aff3"/>
              <w:jc w:val="center"/>
              <w:rPr>
                <w:sz w:val="22"/>
                <w:szCs w:val="22"/>
              </w:rPr>
            </w:pPr>
            <w:r w:rsidRPr="00C16F1A">
              <w:rPr>
                <w:sz w:val="22"/>
                <w:szCs w:val="22"/>
              </w:rPr>
              <w:t>соответствии с частью 11 статьи 45 настоящих Правил</w:t>
            </w:r>
          </w:p>
        </w:tc>
      </w:tr>
      <w:tr w:rsidR="00621B19" w:rsidRPr="00C16F1A" w14:paraId="2A7AB573" w14:textId="77777777" w:rsidTr="00241738">
        <w:trPr>
          <w:trHeight w:val="23"/>
        </w:trPr>
        <w:tc>
          <w:tcPr>
            <w:tcW w:w="3315" w:type="pct"/>
          </w:tcPr>
          <w:p w14:paraId="39DE289E" w14:textId="77777777" w:rsidR="00621B19" w:rsidRPr="00C16F1A" w:rsidRDefault="00621B19" w:rsidP="00621B19">
            <w:pPr>
              <w:pStyle w:val="aff3"/>
              <w:rPr>
                <w:sz w:val="22"/>
                <w:szCs w:val="22"/>
              </w:rPr>
            </w:pPr>
            <w:r w:rsidRPr="00C16F1A">
              <w:rPr>
                <w:sz w:val="22"/>
                <w:szCs w:val="22"/>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14:paraId="1AC8F564" w14:textId="77777777" w:rsidR="00621B19" w:rsidRPr="00C16F1A" w:rsidRDefault="00621B19" w:rsidP="00621B19">
            <w:pPr>
              <w:pStyle w:val="aff3"/>
              <w:jc w:val="center"/>
              <w:rPr>
                <w:sz w:val="22"/>
                <w:szCs w:val="22"/>
              </w:rPr>
            </w:pPr>
            <w:r w:rsidRPr="00C16F1A">
              <w:rPr>
                <w:sz w:val="22"/>
                <w:szCs w:val="22"/>
              </w:rPr>
              <w:t>в соответствии с частью 8 статьи 45 настоящих Правил</w:t>
            </w:r>
          </w:p>
        </w:tc>
      </w:tr>
      <w:tr w:rsidR="00621B19" w:rsidRPr="00C16F1A" w14:paraId="697119D6" w14:textId="77777777" w:rsidTr="00241738">
        <w:trPr>
          <w:trHeight w:val="23"/>
        </w:trPr>
        <w:tc>
          <w:tcPr>
            <w:tcW w:w="5000" w:type="pct"/>
            <w:gridSpan w:val="2"/>
          </w:tcPr>
          <w:p w14:paraId="408FD87D" w14:textId="77777777" w:rsidR="00621B19" w:rsidRPr="00C16F1A" w:rsidRDefault="00621B19" w:rsidP="00621B19">
            <w:pPr>
              <w:pStyle w:val="aff3"/>
              <w:jc w:val="center"/>
              <w:rPr>
                <w:sz w:val="22"/>
                <w:szCs w:val="22"/>
              </w:rPr>
            </w:pPr>
            <w:r w:rsidRPr="00C16F1A">
              <w:rPr>
                <w:sz w:val="22"/>
                <w:szCs w:val="22"/>
              </w:rPr>
              <w:t>Предельное количество этажей или предельная высота зданий, строений, сооружений:</w:t>
            </w:r>
          </w:p>
        </w:tc>
      </w:tr>
      <w:tr w:rsidR="00621B19" w:rsidRPr="00C16F1A" w14:paraId="4D911FEA" w14:textId="77777777" w:rsidTr="00561953">
        <w:tc>
          <w:tcPr>
            <w:tcW w:w="3315" w:type="pct"/>
          </w:tcPr>
          <w:p w14:paraId="32F90C32" w14:textId="77777777" w:rsidR="00621B19" w:rsidRPr="00C16F1A" w:rsidRDefault="00621B19" w:rsidP="00621B19">
            <w:pPr>
              <w:pStyle w:val="aff3"/>
              <w:rPr>
                <w:sz w:val="22"/>
                <w:szCs w:val="22"/>
              </w:rPr>
            </w:pPr>
            <w:r w:rsidRPr="00C16F1A">
              <w:rPr>
                <w:sz w:val="22"/>
                <w:szCs w:val="22"/>
                <w:lang w:eastAsia="en-US"/>
              </w:rPr>
              <w:t xml:space="preserve">Максимальное количество этажей надземной части зданий, строений, сооружений на земельных участках с видом разрешенного использования </w:t>
            </w:r>
            <w:r w:rsidRPr="00C16F1A">
              <w:rPr>
                <w:sz w:val="22"/>
                <w:szCs w:val="22"/>
              </w:rPr>
              <w:t>Для индивидуального жилищного строительства (код 2.1)</w:t>
            </w:r>
          </w:p>
        </w:tc>
        <w:tc>
          <w:tcPr>
            <w:tcW w:w="1685" w:type="pct"/>
            <w:vAlign w:val="center"/>
          </w:tcPr>
          <w:p w14:paraId="1755B1C2" w14:textId="77777777" w:rsidR="00621B19" w:rsidRPr="00C16F1A" w:rsidRDefault="00621B19" w:rsidP="00621B19">
            <w:pPr>
              <w:pStyle w:val="aff3"/>
              <w:jc w:val="center"/>
              <w:rPr>
                <w:sz w:val="22"/>
                <w:szCs w:val="22"/>
              </w:rPr>
            </w:pPr>
            <w:r w:rsidRPr="00C16F1A">
              <w:rPr>
                <w:sz w:val="22"/>
                <w:szCs w:val="22"/>
              </w:rPr>
              <w:t>3</w:t>
            </w:r>
          </w:p>
        </w:tc>
      </w:tr>
      <w:tr w:rsidR="00621B19" w:rsidRPr="00C16F1A" w14:paraId="7A7F6D71" w14:textId="77777777" w:rsidTr="00241738">
        <w:tc>
          <w:tcPr>
            <w:tcW w:w="3315" w:type="pct"/>
          </w:tcPr>
          <w:p w14:paraId="538235F0" w14:textId="77777777" w:rsidR="00621B19" w:rsidRPr="00C16F1A" w:rsidRDefault="00621B19" w:rsidP="00621B19">
            <w:pPr>
              <w:pStyle w:val="aff3"/>
              <w:rPr>
                <w:sz w:val="22"/>
                <w:szCs w:val="22"/>
              </w:rPr>
            </w:pPr>
            <w:r w:rsidRPr="00C16F1A">
              <w:rPr>
                <w:sz w:val="22"/>
                <w:szCs w:val="22"/>
                <w:lang w:eastAsia="en-US"/>
              </w:rPr>
              <w:t xml:space="preserve">Максимальное количество этажей надземной части зданий, строений, сооружений жилого назначения на земельных участках с видом разрешенного использования </w:t>
            </w:r>
            <w:r w:rsidRPr="00C16F1A">
              <w:rPr>
                <w:rFonts w:eastAsia="MS Mincho"/>
                <w:sz w:val="22"/>
                <w:szCs w:val="22"/>
              </w:rPr>
              <w:t>Малоэтажная многоквартирная жилая застройка (код 2.1.1)</w:t>
            </w:r>
          </w:p>
        </w:tc>
        <w:tc>
          <w:tcPr>
            <w:tcW w:w="1685" w:type="pct"/>
            <w:vAlign w:val="center"/>
          </w:tcPr>
          <w:p w14:paraId="455C2189" w14:textId="77777777" w:rsidR="00621B19" w:rsidRPr="00C16F1A" w:rsidRDefault="00621B19" w:rsidP="00621B19">
            <w:pPr>
              <w:pStyle w:val="aff3"/>
              <w:jc w:val="center"/>
              <w:rPr>
                <w:sz w:val="22"/>
                <w:szCs w:val="22"/>
              </w:rPr>
            </w:pPr>
            <w:r w:rsidRPr="00C16F1A">
              <w:rPr>
                <w:sz w:val="22"/>
                <w:szCs w:val="22"/>
              </w:rPr>
              <w:t>4</w:t>
            </w:r>
          </w:p>
        </w:tc>
      </w:tr>
      <w:tr w:rsidR="00621B19" w:rsidRPr="00C16F1A" w14:paraId="142DFCCC" w14:textId="77777777" w:rsidTr="00241738">
        <w:tc>
          <w:tcPr>
            <w:tcW w:w="3315" w:type="pct"/>
          </w:tcPr>
          <w:p w14:paraId="05967EBE" w14:textId="77777777" w:rsidR="00621B19" w:rsidRPr="00C16F1A" w:rsidRDefault="00621B19" w:rsidP="00621B19">
            <w:pPr>
              <w:pStyle w:val="aff3"/>
              <w:rPr>
                <w:sz w:val="22"/>
                <w:szCs w:val="22"/>
              </w:rPr>
            </w:pPr>
            <w:r w:rsidRPr="00C16F1A">
              <w:rPr>
                <w:sz w:val="22"/>
                <w:szCs w:val="22"/>
                <w:lang w:eastAsia="en-US"/>
              </w:rPr>
              <w:t>Максимальная высота зданий, строений, сооружений нежилого назначения на земельных участках</w:t>
            </w:r>
          </w:p>
        </w:tc>
        <w:tc>
          <w:tcPr>
            <w:tcW w:w="1685" w:type="pct"/>
            <w:vAlign w:val="center"/>
          </w:tcPr>
          <w:p w14:paraId="7988E7B5" w14:textId="77777777" w:rsidR="00621B19" w:rsidRPr="00C16F1A" w:rsidRDefault="00621B19" w:rsidP="00621B19">
            <w:pPr>
              <w:pStyle w:val="aff3"/>
              <w:jc w:val="center"/>
              <w:rPr>
                <w:sz w:val="22"/>
                <w:szCs w:val="22"/>
              </w:rPr>
            </w:pPr>
            <w:r w:rsidRPr="00C16F1A">
              <w:rPr>
                <w:sz w:val="22"/>
                <w:szCs w:val="22"/>
              </w:rPr>
              <w:t>10 метров</w:t>
            </w:r>
          </w:p>
        </w:tc>
      </w:tr>
      <w:tr w:rsidR="00621B19" w:rsidRPr="00C16F1A" w14:paraId="24C777D9" w14:textId="77777777" w:rsidTr="00241738">
        <w:tc>
          <w:tcPr>
            <w:tcW w:w="3315" w:type="pct"/>
          </w:tcPr>
          <w:p w14:paraId="4347E345" w14:textId="77777777" w:rsidR="00621B19" w:rsidRPr="00C16F1A" w:rsidRDefault="00621B19" w:rsidP="00621B19">
            <w:pPr>
              <w:pStyle w:val="aff3"/>
              <w:rPr>
                <w:sz w:val="22"/>
                <w:szCs w:val="22"/>
              </w:rPr>
            </w:pPr>
            <w:r w:rsidRPr="00C16F1A">
              <w:rPr>
                <w:sz w:val="22"/>
                <w:szCs w:val="22"/>
              </w:rPr>
              <w:t>Максимальный процент застройки в границах земельного участка</w:t>
            </w:r>
          </w:p>
        </w:tc>
        <w:tc>
          <w:tcPr>
            <w:tcW w:w="1685" w:type="pct"/>
            <w:vAlign w:val="center"/>
          </w:tcPr>
          <w:p w14:paraId="37E69AA5" w14:textId="77777777" w:rsidR="00621B19" w:rsidRPr="00C16F1A" w:rsidRDefault="00621B19" w:rsidP="00621B19">
            <w:pPr>
              <w:pStyle w:val="aff3"/>
              <w:jc w:val="center"/>
              <w:rPr>
                <w:sz w:val="22"/>
                <w:szCs w:val="22"/>
              </w:rPr>
            </w:pPr>
            <w:r w:rsidRPr="00C16F1A">
              <w:rPr>
                <w:sz w:val="22"/>
                <w:szCs w:val="22"/>
              </w:rPr>
              <w:t>в соответствии с частью 12 статьи 45 настоящих Правил</w:t>
            </w:r>
          </w:p>
        </w:tc>
      </w:tr>
      <w:tr w:rsidR="00621B19" w:rsidRPr="00C16F1A" w14:paraId="1D504F3F" w14:textId="77777777" w:rsidTr="00241738">
        <w:tc>
          <w:tcPr>
            <w:tcW w:w="5000" w:type="pct"/>
            <w:gridSpan w:val="2"/>
          </w:tcPr>
          <w:p w14:paraId="134D7363" w14:textId="77777777" w:rsidR="00621B19" w:rsidRPr="00C16F1A" w:rsidRDefault="00621B19" w:rsidP="00621B19">
            <w:pPr>
              <w:pStyle w:val="aff3"/>
              <w:jc w:val="center"/>
              <w:rPr>
                <w:sz w:val="22"/>
                <w:szCs w:val="22"/>
              </w:rPr>
            </w:pPr>
            <w:r w:rsidRPr="00C16F1A">
              <w:rPr>
                <w:sz w:val="22"/>
                <w:szCs w:val="22"/>
              </w:rPr>
              <w:t>Иные предельные параметры разрешенного строительства, реконструкции объектов капитального строительства:</w:t>
            </w:r>
          </w:p>
        </w:tc>
      </w:tr>
      <w:tr w:rsidR="00621B19" w:rsidRPr="00C16F1A" w14:paraId="0BF51291" w14:textId="77777777" w:rsidTr="00241738">
        <w:tc>
          <w:tcPr>
            <w:tcW w:w="3315" w:type="pct"/>
          </w:tcPr>
          <w:p w14:paraId="2CFCD2CB" w14:textId="77777777" w:rsidR="00621B19" w:rsidRPr="00C16F1A" w:rsidRDefault="00621B19" w:rsidP="00621B19">
            <w:pPr>
              <w:pStyle w:val="aff3"/>
              <w:rPr>
                <w:sz w:val="22"/>
                <w:szCs w:val="22"/>
                <w:lang w:eastAsia="en-US"/>
              </w:rPr>
            </w:pPr>
            <w:r w:rsidRPr="00C16F1A">
              <w:rPr>
                <w:sz w:val="22"/>
                <w:szCs w:val="22"/>
                <w:lang w:eastAsia="en-US"/>
              </w:rPr>
              <w:t>Максимальная общая площадь объектов капитального строительства нежилого назначения, включая объекты вспомогательных видов разрешенного использования, на земельных участках</w:t>
            </w:r>
          </w:p>
        </w:tc>
        <w:tc>
          <w:tcPr>
            <w:tcW w:w="1685" w:type="pct"/>
            <w:vAlign w:val="center"/>
          </w:tcPr>
          <w:p w14:paraId="7A2F8458" w14:textId="77777777" w:rsidR="00621B19" w:rsidRPr="00C16F1A" w:rsidRDefault="00621B19" w:rsidP="00621B19">
            <w:pPr>
              <w:pStyle w:val="aff3"/>
              <w:jc w:val="center"/>
              <w:rPr>
                <w:sz w:val="22"/>
                <w:szCs w:val="22"/>
              </w:rPr>
            </w:pPr>
            <w:r w:rsidRPr="00C16F1A">
              <w:rPr>
                <w:sz w:val="22"/>
                <w:szCs w:val="22"/>
                <w:lang w:eastAsia="en-US"/>
              </w:rPr>
              <w:t>1000 квадратных метров</w:t>
            </w:r>
          </w:p>
        </w:tc>
      </w:tr>
      <w:tr w:rsidR="00621B19" w:rsidRPr="00C16F1A" w14:paraId="6F6FB0CF" w14:textId="77777777" w:rsidTr="00241738">
        <w:tc>
          <w:tcPr>
            <w:tcW w:w="3315" w:type="pct"/>
          </w:tcPr>
          <w:p w14:paraId="53D5FC0C" w14:textId="77777777" w:rsidR="00621B19" w:rsidRPr="00C16F1A" w:rsidRDefault="00621B19" w:rsidP="00621B19">
            <w:pPr>
              <w:pStyle w:val="aff3"/>
              <w:rPr>
                <w:sz w:val="22"/>
                <w:szCs w:val="22"/>
                <w:lang w:eastAsia="en-US"/>
              </w:rPr>
            </w:pPr>
            <w:r w:rsidRPr="00C16F1A">
              <w:rPr>
                <w:sz w:val="22"/>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14:paraId="53333B1D" w14:textId="77777777" w:rsidR="00621B19" w:rsidRPr="00C16F1A" w:rsidRDefault="00621B19" w:rsidP="00621B19">
            <w:pPr>
              <w:pStyle w:val="aff3"/>
              <w:jc w:val="center"/>
              <w:rPr>
                <w:sz w:val="22"/>
                <w:szCs w:val="22"/>
              </w:rPr>
            </w:pPr>
            <w:r w:rsidRPr="00C16F1A">
              <w:rPr>
                <w:sz w:val="22"/>
                <w:szCs w:val="22"/>
              </w:rPr>
              <w:t>V</w:t>
            </w:r>
          </w:p>
        </w:tc>
      </w:tr>
      <w:tr w:rsidR="00621B19" w:rsidRPr="00C16F1A" w14:paraId="62F6EC3E" w14:textId="77777777" w:rsidTr="00241738">
        <w:tc>
          <w:tcPr>
            <w:tcW w:w="3315" w:type="pct"/>
          </w:tcPr>
          <w:p w14:paraId="2ADED6E8" w14:textId="77777777" w:rsidR="00621B19" w:rsidRPr="00C16F1A" w:rsidRDefault="00621B19" w:rsidP="00621B19">
            <w:pPr>
              <w:pStyle w:val="aff3"/>
              <w:rPr>
                <w:sz w:val="22"/>
                <w:szCs w:val="22"/>
                <w:lang w:eastAsia="en-US"/>
              </w:rPr>
            </w:pPr>
            <w:r w:rsidRPr="00C16F1A">
              <w:rPr>
                <w:sz w:val="22"/>
                <w:szCs w:val="22"/>
              </w:rPr>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14:paraId="41E756BA" w14:textId="77777777" w:rsidR="00621B19" w:rsidRPr="00C16F1A" w:rsidRDefault="00621B19" w:rsidP="00621B19">
            <w:pPr>
              <w:pStyle w:val="aff3"/>
              <w:jc w:val="center"/>
              <w:rPr>
                <w:sz w:val="22"/>
                <w:szCs w:val="22"/>
              </w:rPr>
            </w:pPr>
            <w:r w:rsidRPr="00C16F1A">
              <w:rPr>
                <w:sz w:val="22"/>
                <w:szCs w:val="22"/>
              </w:rPr>
              <w:t>в соответствии с частью 9 статьи 45 настоящих Правил</w:t>
            </w:r>
          </w:p>
        </w:tc>
      </w:tr>
      <w:tr w:rsidR="00621B19" w:rsidRPr="00C16F1A" w14:paraId="226A6A71" w14:textId="77777777" w:rsidTr="00241738">
        <w:tc>
          <w:tcPr>
            <w:tcW w:w="3315" w:type="pct"/>
          </w:tcPr>
          <w:p w14:paraId="35D1FC16" w14:textId="77777777" w:rsidR="00621B19" w:rsidRPr="00C16F1A" w:rsidRDefault="00621B19" w:rsidP="00621B19">
            <w:pPr>
              <w:pStyle w:val="aff3"/>
              <w:rPr>
                <w:sz w:val="22"/>
                <w:szCs w:val="22"/>
              </w:rPr>
            </w:pPr>
            <w:r w:rsidRPr="00C16F1A">
              <w:rPr>
                <w:bCs/>
                <w:sz w:val="22"/>
                <w:szCs w:val="22"/>
              </w:rPr>
              <w:t>Максимальная высота ограждения земельных участков</w:t>
            </w:r>
          </w:p>
        </w:tc>
        <w:tc>
          <w:tcPr>
            <w:tcW w:w="1685" w:type="pct"/>
            <w:vAlign w:val="center"/>
          </w:tcPr>
          <w:p w14:paraId="53C0B19B" w14:textId="77777777" w:rsidR="00621B19" w:rsidRPr="00C16F1A" w:rsidRDefault="00621B19" w:rsidP="00621B19">
            <w:pPr>
              <w:pStyle w:val="aff3"/>
              <w:jc w:val="center"/>
              <w:rPr>
                <w:sz w:val="22"/>
                <w:szCs w:val="22"/>
              </w:rPr>
            </w:pPr>
            <w:r w:rsidRPr="00C16F1A">
              <w:rPr>
                <w:sz w:val="22"/>
                <w:szCs w:val="22"/>
              </w:rPr>
              <w:t>в соответствии с частью 6 статьи 45 настоящих Правил</w:t>
            </w:r>
          </w:p>
        </w:tc>
      </w:tr>
    </w:tbl>
    <w:p w14:paraId="67823070" w14:textId="77777777" w:rsidR="0078577C" w:rsidRPr="00C16F1A" w:rsidRDefault="0078577C" w:rsidP="0078577C">
      <w:pPr>
        <w:ind w:firstLine="708"/>
        <w:jc w:val="both"/>
      </w:pPr>
    </w:p>
    <w:p w14:paraId="08892C28" w14:textId="6CEEECAF" w:rsidR="0078577C" w:rsidRPr="00C16F1A" w:rsidRDefault="0078577C" w:rsidP="0078577C">
      <w:pPr>
        <w:ind w:firstLine="708"/>
        <w:jc w:val="both"/>
      </w:pPr>
      <w:r w:rsidRPr="00C16F1A">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w:t>
      </w:r>
      <w:r w:rsidR="00DC576D" w:rsidRPr="00C16F1A">
        <w:t xml:space="preserve">Карте зон с особыми условиями использования территории </w:t>
      </w:r>
      <w:r w:rsidRPr="00C16F1A">
        <w:t xml:space="preserve">и в Главе </w:t>
      </w:r>
      <w:r w:rsidR="007C3017" w:rsidRPr="00C16F1A">
        <w:t>Х</w:t>
      </w:r>
      <w:r w:rsidR="00DC576D" w:rsidRPr="00C16F1A">
        <w:rPr>
          <w:lang w:val="en-US"/>
        </w:rPr>
        <w:t>I</w:t>
      </w:r>
      <w:r w:rsidR="00952CE2" w:rsidRPr="00C16F1A">
        <w:t xml:space="preserve"> настоящих Правил.</w:t>
      </w:r>
    </w:p>
    <w:p w14:paraId="116FAA7D" w14:textId="77777777" w:rsidR="0078577C" w:rsidRPr="00C16F1A" w:rsidRDefault="0078577C" w:rsidP="0078577C">
      <w:pPr>
        <w:jc w:val="both"/>
      </w:pPr>
    </w:p>
    <w:p w14:paraId="71F822ED" w14:textId="77777777" w:rsidR="00646C3D" w:rsidRPr="00C16F1A" w:rsidRDefault="0078577C" w:rsidP="0078577C">
      <w:pPr>
        <w:keepNext/>
        <w:jc w:val="center"/>
        <w:outlineLvl w:val="0"/>
        <w:rPr>
          <w:b/>
          <w:bCs/>
          <w:kern w:val="32"/>
        </w:rPr>
      </w:pPr>
      <w:bookmarkStart w:id="337" w:name="_Toc110609482"/>
      <w:bookmarkStart w:id="338" w:name="_Toc494378596"/>
      <w:r w:rsidRPr="00C16F1A">
        <w:rPr>
          <w:b/>
          <w:bCs/>
          <w:kern w:val="32"/>
        </w:rPr>
        <w:t xml:space="preserve">Статья </w:t>
      </w:r>
      <w:r w:rsidR="00823A1A" w:rsidRPr="00C16F1A">
        <w:rPr>
          <w:b/>
          <w:bCs/>
          <w:kern w:val="32"/>
        </w:rPr>
        <w:t>49</w:t>
      </w:r>
      <w:r w:rsidRPr="00C16F1A">
        <w:rPr>
          <w:b/>
          <w:bCs/>
          <w:kern w:val="32"/>
        </w:rPr>
        <w:t>. Градостроит</w:t>
      </w:r>
      <w:r w:rsidR="00646C3D" w:rsidRPr="00C16F1A">
        <w:rPr>
          <w:b/>
          <w:bCs/>
          <w:kern w:val="32"/>
        </w:rPr>
        <w:t>ельный регламент зоны застройки</w:t>
      </w:r>
      <w:bookmarkEnd w:id="337"/>
    </w:p>
    <w:p w14:paraId="03EC3A7B" w14:textId="5760CEA4" w:rsidR="0078577C" w:rsidRPr="00C16F1A" w:rsidRDefault="0078577C" w:rsidP="0078577C">
      <w:pPr>
        <w:keepNext/>
        <w:jc w:val="center"/>
        <w:outlineLvl w:val="0"/>
        <w:rPr>
          <w:b/>
          <w:bCs/>
          <w:kern w:val="32"/>
        </w:rPr>
      </w:pPr>
      <w:bookmarkStart w:id="339" w:name="_Toc110609483"/>
      <w:r w:rsidRPr="00C16F1A">
        <w:rPr>
          <w:b/>
          <w:bCs/>
          <w:kern w:val="32"/>
        </w:rPr>
        <w:t>среднеэтажными жилыми домами (Ж3)</w:t>
      </w:r>
      <w:bookmarkEnd w:id="338"/>
      <w:bookmarkEnd w:id="339"/>
    </w:p>
    <w:p w14:paraId="188C3596" w14:textId="77777777" w:rsidR="0078577C" w:rsidRPr="00C16F1A" w:rsidRDefault="0078577C" w:rsidP="0078577C">
      <w:pPr>
        <w:ind w:firstLine="708"/>
        <w:jc w:val="both"/>
      </w:pPr>
    </w:p>
    <w:p w14:paraId="053CA1FE" w14:textId="0CB469EA" w:rsidR="0078577C" w:rsidRPr="00C16F1A" w:rsidRDefault="0078577C" w:rsidP="00E047E0">
      <w:pPr>
        <w:ind w:firstLine="708"/>
        <w:jc w:val="both"/>
      </w:pPr>
      <w:r w:rsidRPr="00C16F1A">
        <w:t>1. Цель выделения зоны – для обеспечения правовых условий строительства и реконструкции среднеэтажных жилых домов с возможностью размещения объектов капитального строительства</w:t>
      </w:r>
      <w:r w:rsidR="00E047E0" w:rsidRPr="00C16F1A">
        <w:t xml:space="preserve"> обслуживания населения. </w:t>
      </w:r>
    </w:p>
    <w:p w14:paraId="021F3C42" w14:textId="77777777" w:rsidR="0078577C" w:rsidRPr="00C16F1A" w:rsidRDefault="0078577C" w:rsidP="0078577C">
      <w:pPr>
        <w:ind w:firstLine="708"/>
        <w:jc w:val="both"/>
      </w:pPr>
      <w:r w:rsidRPr="00C16F1A">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6274"/>
        <w:gridCol w:w="709"/>
      </w:tblGrid>
      <w:tr w:rsidR="00BD735D" w:rsidRPr="00C16F1A" w14:paraId="5CA50D97" w14:textId="77777777" w:rsidTr="00784DAA">
        <w:trPr>
          <w:tblHeader/>
        </w:trPr>
        <w:tc>
          <w:tcPr>
            <w:tcW w:w="1346" w:type="pct"/>
            <w:vAlign w:val="center"/>
          </w:tcPr>
          <w:p w14:paraId="03575F2F" w14:textId="77777777" w:rsidR="0078577C" w:rsidRPr="00C16F1A" w:rsidRDefault="0078577C" w:rsidP="00241738">
            <w:pPr>
              <w:autoSpaceDE w:val="0"/>
              <w:autoSpaceDN w:val="0"/>
              <w:adjustRightInd w:val="0"/>
              <w:jc w:val="center"/>
              <w:rPr>
                <w:sz w:val="22"/>
              </w:rPr>
            </w:pPr>
            <w:r w:rsidRPr="00C16F1A">
              <w:rPr>
                <w:sz w:val="22"/>
              </w:rPr>
              <w:t>Наименование вида разрешенного использования земельного участка</w:t>
            </w:r>
          </w:p>
        </w:tc>
        <w:tc>
          <w:tcPr>
            <w:tcW w:w="3281" w:type="pct"/>
            <w:vAlign w:val="center"/>
          </w:tcPr>
          <w:p w14:paraId="49EB5230" w14:textId="77777777" w:rsidR="0078577C" w:rsidRPr="00C16F1A" w:rsidRDefault="0078577C" w:rsidP="00241738">
            <w:pPr>
              <w:autoSpaceDE w:val="0"/>
              <w:autoSpaceDN w:val="0"/>
              <w:adjustRightInd w:val="0"/>
              <w:jc w:val="center"/>
              <w:rPr>
                <w:sz w:val="22"/>
              </w:rPr>
            </w:pPr>
            <w:r w:rsidRPr="00C16F1A">
              <w:rPr>
                <w:sz w:val="22"/>
              </w:rPr>
              <w:t>Описание вида разрешенного использования земельного участка</w:t>
            </w:r>
          </w:p>
        </w:tc>
        <w:tc>
          <w:tcPr>
            <w:tcW w:w="373" w:type="pct"/>
            <w:vAlign w:val="center"/>
          </w:tcPr>
          <w:p w14:paraId="63BCCA2D" w14:textId="77777777" w:rsidR="0078577C" w:rsidRPr="00C16F1A" w:rsidRDefault="0078577C" w:rsidP="00241738">
            <w:pPr>
              <w:autoSpaceDE w:val="0"/>
              <w:autoSpaceDN w:val="0"/>
              <w:adjustRightInd w:val="0"/>
              <w:jc w:val="center"/>
              <w:rPr>
                <w:sz w:val="22"/>
              </w:rPr>
            </w:pPr>
            <w:r w:rsidRPr="00C16F1A">
              <w:rPr>
                <w:sz w:val="22"/>
              </w:rPr>
              <w:t>Код</w:t>
            </w:r>
          </w:p>
        </w:tc>
      </w:tr>
      <w:tr w:rsidR="00BD735D" w:rsidRPr="00C16F1A" w14:paraId="0B1F8E3F" w14:textId="77777777" w:rsidTr="00241738">
        <w:tc>
          <w:tcPr>
            <w:tcW w:w="5000" w:type="pct"/>
            <w:gridSpan w:val="3"/>
          </w:tcPr>
          <w:p w14:paraId="4307539D" w14:textId="77777777" w:rsidR="0078577C" w:rsidRPr="00C16F1A" w:rsidRDefault="0078577C" w:rsidP="00241738">
            <w:pPr>
              <w:autoSpaceDE w:val="0"/>
              <w:autoSpaceDN w:val="0"/>
              <w:adjustRightInd w:val="0"/>
              <w:jc w:val="center"/>
              <w:rPr>
                <w:b/>
                <w:bCs/>
              </w:rPr>
            </w:pPr>
            <w:r w:rsidRPr="00C16F1A">
              <w:rPr>
                <w:b/>
                <w:bCs/>
              </w:rPr>
              <w:t>Основные виды разрешенного использования</w:t>
            </w:r>
          </w:p>
        </w:tc>
      </w:tr>
      <w:tr w:rsidR="00451078" w:rsidRPr="00C16F1A" w14:paraId="4AAF805C" w14:textId="77777777" w:rsidTr="00784DAA">
        <w:tc>
          <w:tcPr>
            <w:tcW w:w="1346" w:type="pct"/>
          </w:tcPr>
          <w:p w14:paraId="048AAC94" w14:textId="38601ED5" w:rsidR="00451078" w:rsidRPr="00C16F1A" w:rsidRDefault="00451078"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lastRenderedPageBreak/>
              <w:t>Малоэтажная многоквартирная жилая застройка</w:t>
            </w:r>
            <w:r w:rsidR="005B37F4" w:rsidRPr="00C16F1A">
              <w:rPr>
                <w:vertAlign w:val="superscript"/>
              </w:rPr>
              <w:t>1</w:t>
            </w:r>
          </w:p>
        </w:tc>
        <w:tc>
          <w:tcPr>
            <w:tcW w:w="3281" w:type="pct"/>
          </w:tcPr>
          <w:p w14:paraId="44A8DE67" w14:textId="77777777" w:rsidR="00451078" w:rsidRPr="00C16F1A" w:rsidRDefault="00451078" w:rsidP="00451078">
            <w:pPr>
              <w:jc w:val="both"/>
            </w:pPr>
            <w:r w:rsidRPr="00C16F1A">
              <w:t>Размещение малоэтажных многоквартирных домов (многоквартирные дома высотой до 4 этажей, включая мансардный);</w:t>
            </w:r>
          </w:p>
          <w:p w14:paraId="1D68F04F" w14:textId="77777777" w:rsidR="00451078" w:rsidRPr="00C16F1A" w:rsidRDefault="00451078" w:rsidP="00451078">
            <w:pPr>
              <w:jc w:val="both"/>
            </w:pPr>
            <w:r w:rsidRPr="00C16F1A">
              <w:t>обустройство спортивных и детских площадок, площадок для отдыха;</w:t>
            </w:r>
          </w:p>
          <w:p w14:paraId="570B6C73" w14:textId="5DD7C6D6" w:rsidR="00451078" w:rsidRPr="00C16F1A" w:rsidRDefault="00451078" w:rsidP="00162C1D">
            <w:pPr>
              <w:jc w:val="both"/>
            </w:pPr>
            <w:r w:rsidRPr="00C16F1A">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w:t>
            </w:r>
          </w:p>
        </w:tc>
        <w:tc>
          <w:tcPr>
            <w:tcW w:w="373" w:type="pct"/>
          </w:tcPr>
          <w:p w14:paraId="6C4C6AF1" w14:textId="39F3EC2A" w:rsidR="00451078" w:rsidRPr="00C16F1A" w:rsidRDefault="00451078"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2.1.1</w:t>
            </w:r>
          </w:p>
        </w:tc>
      </w:tr>
      <w:tr w:rsidR="00451078" w:rsidRPr="00C16F1A" w14:paraId="59C731D9" w14:textId="77777777" w:rsidTr="00784DAA">
        <w:tc>
          <w:tcPr>
            <w:tcW w:w="1346" w:type="pct"/>
          </w:tcPr>
          <w:p w14:paraId="5BCB9176" w14:textId="0165C5C1" w:rsidR="00451078" w:rsidRPr="00C16F1A" w:rsidRDefault="00451078" w:rsidP="00241738">
            <w:pPr>
              <w:pStyle w:val="ConsPlusNormal"/>
              <w:ind w:firstLine="0"/>
              <w:jc w:val="both"/>
              <w:rPr>
                <w:rFonts w:ascii="Times New Roman" w:hAnsi="Times New Roman" w:cs="Times New Roman"/>
                <w:b/>
                <w:sz w:val="24"/>
                <w:szCs w:val="24"/>
              </w:rPr>
            </w:pPr>
            <w:r w:rsidRPr="00C16F1A">
              <w:rPr>
                <w:rFonts w:ascii="Times New Roman" w:hAnsi="Times New Roman" w:cs="Times New Roman"/>
                <w:sz w:val="24"/>
                <w:szCs w:val="24"/>
              </w:rPr>
              <w:t>Среднеэтажная жилая застройка</w:t>
            </w:r>
            <w:r w:rsidR="005B37F4" w:rsidRPr="00C16F1A">
              <w:rPr>
                <w:vertAlign w:val="superscript"/>
              </w:rPr>
              <w:t>1</w:t>
            </w:r>
          </w:p>
        </w:tc>
        <w:tc>
          <w:tcPr>
            <w:tcW w:w="3281" w:type="pct"/>
          </w:tcPr>
          <w:p w14:paraId="2C25227A" w14:textId="77777777" w:rsidR="00451078" w:rsidRPr="00C16F1A" w:rsidRDefault="00451078" w:rsidP="00162C1D">
            <w:pPr>
              <w:jc w:val="both"/>
            </w:pPr>
            <w:r w:rsidRPr="00C16F1A">
              <w:t>Размещение многоквартирных домов этажностью не выше восьми этажей;</w:t>
            </w:r>
          </w:p>
          <w:p w14:paraId="27A8617D" w14:textId="77777777" w:rsidR="00451078" w:rsidRPr="00C16F1A" w:rsidRDefault="00451078" w:rsidP="00162C1D">
            <w:pPr>
              <w:jc w:val="both"/>
            </w:pPr>
            <w:r w:rsidRPr="00C16F1A">
              <w:t>благоустройство и озеленение;</w:t>
            </w:r>
          </w:p>
          <w:p w14:paraId="01B0B09C" w14:textId="77777777" w:rsidR="00451078" w:rsidRPr="00C16F1A" w:rsidRDefault="00451078" w:rsidP="00162C1D">
            <w:pPr>
              <w:jc w:val="both"/>
            </w:pPr>
            <w:r w:rsidRPr="00C16F1A">
              <w:t>размещение подземных гаражей и автостоянок;</w:t>
            </w:r>
          </w:p>
          <w:p w14:paraId="72740CFD" w14:textId="77777777" w:rsidR="00451078" w:rsidRPr="00C16F1A" w:rsidRDefault="00451078" w:rsidP="00162C1D">
            <w:pPr>
              <w:jc w:val="both"/>
            </w:pPr>
            <w:r w:rsidRPr="00C16F1A">
              <w:t>обустройство спортивных и детских площадок, площадок для отдыха;</w:t>
            </w:r>
          </w:p>
          <w:p w14:paraId="2A390EA9" w14:textId="69232837" w:rsidR="00451078" w:rsidRPr="00C16F1A" w:rsidRDefault="00451078" w:rsidP="00241738">
            <w:pPr>
              <w:pStyle w:val="ConsPlusNormal"/>
              <w:ind w:firstLine="0"/>
              <w:jc w:val="both"/>
              <w:rPr>
                <w:rFonts w:ascii="Times New Roman" w:hAnsi="Times New Roman" w:cs="Times New Roman"/>
                <w:b/>
                <w:sz w:val="24"/>
                <w:szCs w:val="24"/>
              </w:rPr>
            </w:pPr>
            <w:r w:rsidRPr="00C16F1A">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373" w:type="pct"/>
          </w:tcPr>
          <w:p w14:paraId="69F43CA3" w14:textId="719D90B1" w:rsidR="00451078" w:rsidRPr="00C16F1A" w:rsidRDefault="00451078" w:rsidP="00241738">
            <w:pPr>
              <w:pStyle w:val="ConsPlusNormal"/>
              <w:ind w:firstLine="0"/>
              <w:jc w:val="center"/>
              <w:rPr>
                <w:rFonts w:ascii="Times New Roman" w:hAnsi="Times New Roman" w:cs="Times New Roman"/>
                <w:b/>
                <w:sz w:val="24"/>
                <w:szCs w:val="24"/>
              </w:rPr>
            </w:pPr>
            <w:r w:rsidRPr="00C16F1A">
              <w:rPr>
                <w:rFonts w:ascii="Times New Roman" w:hAnsi="Times New Roman" w:cs="Times New Roman"/>
                <w:sz w:val="24"/>
                <w:szCs w:val="24"/>
              </w:rPr>
              <w:t>2.5</w:t>
            </w:r>
          </w:p>
        </w:tc>
      </w:tr>
      <w:tr w:rsidR="00451078" w:rsidRPr="00C16F1A" w14:paraId="617F43C8" w14:textId="77777777" w:rsidTr="00784DAA">
        <w:tc>
          <w:tcPr>
            <w:tcW w:w="1346" w:type="pct"/>
          </w:tcPr>
          <w:p w14:paraId="49D03C9B" w14:textId="04927381" w:rsidR="00451078" w:rsidRPr="00C16F1A" w:rsidRDefault="00451078" w:rsidP="00D87CFC">
            <w:r w:rsidRPr="00C16F1A">
              <w:t>Обслуживание жилой застройки</w:t>
            </w:r>
            <w:r w:rsidR="005B37F4" w:rsidRPr="00C16F1A">
              <w:rPr>
                <w:vertAlign w:val="superscript"/>
              </w:rPr>
              <w:t>1</w:t>
            </w:r>
          </w:p>
        </w:tc>
        <w:tc>
          <w:tcPr>
            <w:tcW w:w="3281" w:type="pct"/>
          </w:tcPr>
          <w:p w14:paraId="54B1D9ED" w14:textId="4A0094B7" w:rsidR="00451078" w:rsidRPr="00C16F1A" w:rsidRDefault="00451078" w:rsidP="008B5555">
            <w:pPr>
              <w:jc w:val="both"/>
            </w:pPr>
            <w:r w:rsidRPr="00C16F1A">
              <w:t xml:space="preserve">Размещение объектов капитального строительства, размещение которых предусмотрено видами разрешенного использования </w:t>
            </w:r>
            <w:r w:rsidRPr="00C16F1A">
              <w:rPr>
                <w:rFonts w:eastAsia="MS Mincho"/>
              </w:rPr>
              <w:t xml:space="preserve">Коммунальное обслуживание (код 3.1), Социальное обслуживание (код 3.2), Бытовое обслуживание (код 3.3), Здравоохранение (код 3.4), Амбулаторно-поликлиническое обслуживание (код 3.4.1), Дошкольное, начальное и среднее общее образование (код 3.5.1), Культурное развитие (код 3.6), Религиозное использование (код 3.7), Амбулаторное ветеринарное обслуживание (код 3.10.1), Деловое управление (код 4.1), Рынки (код 4.3), Магазины (код 4.4), Общественное питание (код 4.6), </w:t>
            </w:r>
            <w:r w:rsidRPr="00C16F1A">
              <w:t>Обеспечение занятий спортом в помещениях (код 5.1.2), Площадки для занятий спортом (код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373" w:type="pct"/>
          </w:tcPr>
          <w:p w14:paraId="46024E36" w14:textId="53117931" w:rsidR="00451078" w:rsidRPr="00C16F1A" w:rsidRDefault="00451078" w:rsidP="00D87CFC">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2.7</w:t>
            </w:r>
          </w:p>
        </w:tc>
      </w:tr>
      <w:tr w:rsidR="00502A6B" w:rsidRPr="00C16F1A" w14:paraId="14995AB8" w14:textId="77777777" w:rsidTr="00784DAA">
        <w:tc>
          <w:tcPr>
            <w:tcW w:w="1346" w:type="pct"/>
          </w:tcPr>
          <w:p w14:paraId="7A3D7BE8" w14:textId="6BC52111" w:rsidR="00502A6B" w:rsidRPr="00C16F1A" w:rsidRDefault="00502A6B" w:rsidP="00D87CFC">
            <w:r w:rsidRPr="00C16F1A">
              <w:t>Хранение автотранспорта</w:t>
            </w:r>
            <w:r w:rsidR="005B37F4" w:rsidRPr="00C16F1A">
              <w:rPr>
                <w:vertAlign w:val="superscript"/>
              </w:rPr>
              <w:t>1</w:t>
            </w:r>
          </w:p>
        </w:tc>
        <w:tc>
          <w:tcPr>
            <w:tcW w:w="3281" w:type="pct"/>
          </w:tcPr>
          <w:p w14:paraId="23C759B6" w14:textId="5E8851EB" w:rsidR="00502A6B" w:rsidRPr="00C16F1A" w:rsidRDefault="00502A6B" w:rsidP="008B5555">
            <w:pPr>
              <w:jc w:val="both"/>
            </w:pPr>
            <w:r w:rsidRPr="00C16F1A">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23" w:anchor="dst241" w:history="1">
              <w:r w:rsidRPr="00C16F1A">
                <w:t>код 4.9</w:t>
              </w:r>
            </w:hyperlink>
            <w:r w:rsidRPr="00C16F1A">
              <w:t>)</w:t>
            </w:r>
          </w:p>
        </w:tc>
        <w:tc>
          <w:tcPr>
            <w:tcW w:w="373" w:type="pct"/>
            <w:vAlign w:val="center"/>
          </w:tcPr>
          <w:p w14:paraId="31C95A48" w14:textId="2EBB8A6D" w:rsidR="00502A6B" w:rsidRPr="00C16F1A" w:rsidRDefault="00502A6B" w:rsidP="00D87CFC">
            <w:pPr>
              <w:pStyle w:val="ConsPlusNormal"/>
              <w:ind w:firstLine="0"/>
              <w:jc w:val="center"/>
              <w:rPr>
                <w:rFonts w:ascii="Times New Roman" w:hAnsi="Times New Roman" w:cs="Times New Roman"/>
                <w:sz w:val="24"/>
                <w:szCs w:val="24"/>
              </w:rPr>
            </w:pPr>
            <w:r w:rsidRPr="00C16F1A">
              <w:rPr>
                <w:rFonts w:ascii="Times New Roman" w:hAnsi="Times New Roman" w:cs="Times New Roman"/>
              </w:rPr>
              <w:t>2.7.1</w:t>
            </w:r>
          </w:p>
        </w:tc>
      </w:tr>
      <w:tr w:rsidR="00502A6B" w:rsidRPr="00C16F1A" w14:paraId="68260AD8" w14:textId="77777777" w:rsidTr="00784DAA">
        <w:tc>
          <w:tcPr>
            <w:tcW w:w="1346" w:type="pct"/>
          </w:tcPr>
          <w:p w14:paraId="6A584B83" w14:textId="6EB9DFA1" w:rsidR="00502A6B" w:rsidRPr="00C16F1A" w:rsidRDefault="00502A6B"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 xml:space="preserve">Коммунальное </w:t>
            </w:r>
            <w:r w:rsidRPr="00C16F1A">
              <w:rPr>
                <w:rFonts w:ascii="Times New Roman" w:hAnsi="Times New Roman" w:cs="Times New Roman"/>
                <w:sz w:val="24"/>
                <w:szCs w:val="24"/>
              </w:rPr>
              <w:lastRenderedPageBreak/>
              <w:t>обслуживание</w:t>
            </w:r>
            <w:r w:rsidR="005B37F4" w:rsidRPr="00C16F1A">
              <w:rPr>
                <w:vertAlign w:val="superscript"/>
              </w:rPr>
              <w:t>1</w:t>
            </w:r>
          </w:p>
        </w:tc>
        <w:tc>
          <w:tcPr>
            <w:tcW w:w="3281" w:type="pct"/>
          </w:tcPr>
          <w:p w14:paraId="4B547F23" w14:textId="0C875D34" w:rsidR="00502A6B" w:rsidRPr="00C16F1A" w:rsidRDefault="00502A6B" w:rsidP="00646C3D">
            <w:pPr>
              <w:jc w:val="both"/>
            </w:pPr>
            <w:r w:rsidRPr="00C16F1A">
              <w:lastRenderedPageBreak/>
              <w:t xml:space="preserve">Размещение зданий и сооружений в целях обеспечения </w:t>
            </w:r>
            <w:r w:rsidRPr="00C16F1A">
              <w:lastRenderedPageBreak/>
              <w:t>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373" w:type="pct"/>
          </w:tcPr>
          <w:p w14:paraId="039E3A0F" w14:textId="400F463E" w:rsidR="00502A6B" w:rsidRPr="00C16F1A" w:rsidRDefault="00502A6B" w:rsidP="008B5555">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3.1</w:t>
            </w:r>
          </w:p>
        </w:tc>
      </w:tr>
      <w:tr w:rsidR="00502A6B" w:rsidRPr="00C16F1A" w14:paraId="64AFEDC0" w14:textId="77777777" w:rsidTr="00784DAA">
        <w:tc>
          <w:tcPr>
            <w:tcW w:w="1346" w:type="pct"/>
          </w:tcPr>
          <w:p w14:paraId="11D14D08" w14:textId="77777777" w:rsidR="00502A6B" w:rsidRPr="00C16F1A" w:rsidRDefault="00502A6B" w:rsidP="00241738">
            <w:r w:rsidRPr="00C16F1A">
              <w:lastRenderedPageBreak/>
              <w:t>Земельные участки (территории) общего пользования</w:t>
            </w:r>
          </w:p>
        </w:tc>
        <w:tc>
          <w:tcPr>
            <w:tcW w:w="3281" w:type="pct"/>
          </w:tcPr>
          <w:p w14:paraId="2584D7E4" w14:textId="204A534F" w:rsidR="00502A6B" w:rsidRPr="00C16F1A" w:rsidRDefault="00502A6B" w:rsidP="008B5555">
            <w:pPr>
              <w:jc w:val="both"/>
            </w:pPr>
            <w:r w:rsidRPr="00C16F1A">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373" w:type="pct"/>
            <w:vAlign w:val="center"/>
          </w:tcPr>
          <w:p w14:paraId="745B1134" w14:textId="77777777" w:rsidR="00502A6B" w:rsidRPr="00C16F1A" w:rsidRDefault="00502A6B"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12.0</w:t>
            </w:r>
          </w:p>
        </w:tc>
      </w:tr>
      <w:tr w:rsidR="000E1A28" w:rsidRPr="00C16F1A" w14:paraId="458B1D70" w14:textId="77777777" w:rsidTr="002A60D5">
        <w:tc>
          <w:tcPr>
            <w:tcW w:w="1346" w:type="pct"/>
          </w:tcPr>
          <w:p w14:paraId="31DF2E05" w14:textId="05216F5C" w:rsidR="000E1A28" w:rsidRPr="00C16F1A" w:rsidRDefault="000E1A28" w:rsidP="000E1A28">
            <w:r w:rsidRPr="00C16F1A">
              <w:t>Размещение гаражей для собственных нужд</w:t>
            </w:r>
            <w:r w:rsidR="005B37F4" w:rsidRPr="00C16F1A">
              <w:rPr>
                <w:vertAlign w:val="superscript"/>
              </w:rPr>
              <w:t>1</w:t>
            </w:r>
          </w:p>
        </w:tc>
        <w:tc>
          <w:tcPr>
            <w:tcW w:w="3281" w:type="pct"/>
          </w:tcPr>
          <w:p w14:paraId="59F55400" w14:textId="48734179" w:rsidR="000E1A28" w:rsidRPr="00C16F1A" w:rsidRDefault="000E1A28" w:rsidP="000E1A28">
            <w:pPr>
              <w:jc w:val="both"/>
            </w:pPr>
            <w:r w:rsidRPr="00C16F1A">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73" w:type="pct"/>
          </w:tcPr>
          <w:p w14:paraId="33A46A34" w14:textId="08A3932E"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2.7.2</w:t>
            </w:r>
          </w:p>
        </w:tc>
      </w:tr>
      <w:tr w:rsidR="000E1A28" w:rsidRPr="00C16F1A" w14:paraId="6E1DDAAD" w14:textId="77777777" w:rsidTr="00241738">
        <w:tc>
          <w:tcPr>
            <w:tcW w:w="5000" w:type="pct"/>
            <w:gridSpan w:val="3"/>
          </w:tcPr>
          <w:p w14:paraId="4C40D450" w14:textId="77777777" w:rsidR="000E1A28" w:rsidRPr="00C16F1A" w:rsidRDefault="000E1A28" w:rsidP="000E1A28">
            <w:pPr>
              <w:autoSpaceDE w:val="0"/>
              <w:autoSpaceDN w:val="0"/>
              <w:adjustRightInd w:val="0"/>
              <w:jc w:val="center"/>
              <w:rPr>
                <w:b/>
                <w:bCs/>
              </w:rPr>
            </w:pPr>
            <w:r w:rsidRPr="00C16F1A">
              <w:rPr>
                <w:b/>
                <w:bCs/>
              </w:rPr>
              <w:t>Условно разрешенные виды использования*</w:t>
            </w:r>
          </w:p>
        </w:tc>
      </w:tr>
      <w:tr w:rsidR="000E1A28" w:rsidRPr="00C16F1A" w14:paraId="5C8ADA12" w14:textId="77777777" w:rsidTr="00784DAA">
        <w:tc>
          <w:tcPr>
            <w:tcW w:w="1346" w:type="pct"/>
          </w:tcPr>
          <w:p w14:paraId="0A5B01FB" w14:textId="142D79B9" w:rsidR="000E1A28" w:rsidRPr="00C16F1A" w:rsidRDefault="000E1A28" w:rsidP="000E1A28">
            <w:pPr>
              <w:jc w:val="both"/>
            </w:pPr>
            <w:r w:rsidRPr="00C16F1A">
              <w:t>Культурное развитие</w:t>
            </w:r>
            <w:r w:rsidR="00C15DD0" w:rsidRPr="00C16F1A">
              <w:rPr>
                <w:vertAlign w:val="superscript"/>
              </w:rPr>
              <w:t>1</w:t>
            </w:r>
          </w:p>
        </w:tc>
        <w:tc>
          <w:tcPr>
            <w:tcW w:w="3281" w:type="pct"/>
          </w:tcPr>
          <w:p w14:paraId="6067B9A5" w14:textId="19811E01" w:rsidR="000E1A28" w:rsidRPr="00C16F1A" w:rsidRDefault="000E1A28" w:rsidP="000E1A28">
            <w:pPr>
              <w:jc w:val="both"/>
            </w:pPr>
            <w:r w:rsidRPr="00C16F1A">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w:t>
            </w:r>
            <w:r w:rsidRPr="00C16F1A">
              <w:rPr>
                <w:color w:val="000000" w:themeColor="text1"/>
              </w:rPr>
              <w:t>Объекты культурно-досуговой деятельности (код 3.6.1), Парки культуры и отдыха (код 3.6.2), Цирки и зверинцы (код 3.6.3)</w:t>
            </w:r>
          </w:p>
        </w:tc>
        <w:tc>
          <w:tcPr>
            <w:tcW w:w="373" w:type="pct"/>
          </w:tcPr>
          <w:p w14:paraId="0649E961" w14:textId="0968D905" w:rsidR="000E1A28" w:rsidRPr="00C16F1A" w:rsidRDefault="000E1A28" w:rsidP="000E1A28">
            <w:pPr>
              <w:jc w:val="center"/>
            </w:pPr>
            <w:r w:rsidRPr="00C16F1A">
              <w:t>3.6</w:t>
            </w:r>
          </w:p>
        </w:tc>
      </w:tr>
      <w:tr w:rsidR="000E1A28" w:rsidRPr="00C16F1A" w14:paraId="1A99133C" w14:textId="77777777" w:rsidTr="00784DAA">
        <w:tc>
          <w:tcPr>
            <w:tcW w:w="1346" w:type="pct"/>
          </w:tcPr>
          <w:p w14:paraId="55DCC858" w14:textId="2E3631CE" w:rsidR="000E1A28" w:rsidRPr="00C16F1A" w:rsidRDefault="000E1A28" w:rsidP="000E1A2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Предпринимательство</w:t>
            </w:r>
            <w:r w:rsidR="00C15DD0" w:rsidRPr="00C16F1A">
              <w:rPr>
                <w:vertAlign w:val="superscript"/>
              </w:rPr>
              <w:t>1</w:t>
            </w:r>
          </w:p>
        </w:tc>
        <w:tc>
          <w:tcPr>
            <w:tcW w:w="3281" w:type="pct"/>
          </w:tcPr>
          <w:p w14:paraId="24D16677" w14:textId="3A3353A2"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Деловое управление (код 4.1), Объекты торговли (торговые центры, торгово-развлекательные центры (комплексы) (код 4.2), Рынки (код 4.3), Магазины (код 4.4), Банковская и страховая деятельность (код 4.5), Общественное питание (код 4.6), Гостиничное обслуживание (код 4.7), Развлечение (код 4.8), Развлекательные мероприятия (код 4.8.1), Проведение азартных игр (код 4.8.2), Проведение азартных игр в игорных зонах (код 4.8.3), Служебные гаражи (код 4.9), Объекты дорожного сервиса (код 4.9.1), Заправка транспортных средств (код 4.9.1.1), Обеспечение дорожного отдыха (код 4.9.1.2), Автомобильные мойки (код 4.9.1.3), Ремонт автомобилей (код 4.9.1.4), Выставочно-ярмарочная деятельность (код 4.10)</w:t>
            </w:r>
          </w:p>
        </w:tc>
        <w:tc>
          <w:tcPr>
            <w:tcW w:w="373" w:type="pct"/>
          </w:tcPr>
          <w:p w14:paraId="1054A70B" w14:textId="415433B5"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4.0</w:t>
            </w:r>
          </w:p>
        </w:tc>
      </w:tr>
      <w:tr w:rsidR="000E1A28" w:rsidRPr="00C16F1A" w14:paraId="1C1A17EA" w14:textId="77777777" w:rsidTr="00784DAA">
        <w:tc>
          <w:tcPr>
            <w:tcW w:w="1346" w:type="pct"/>
          </w:tcPr>
          <w:p w14:paraId="713EFEFD" w14:textId="097CB825" w:rsidR="000E1A28" w:rsidRPr="00C16F1A" w:rsidRDefault="000E1A28" w:rsidP="000E1A2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Спорт</w:t>
            </w:r>
            <w:r w:rsidR="00C15DD0" w:rsidRPr="00C16F1A">
              <w:rPr>
                <w:vertAlign w:val="superscript"/>
              </w:rPr>
              <w:t>1</w:t>
            </w:r>
          </w:p>
        </w:tc>
        <w:tc>
          <w:tcPr>
            <w:tcW w:w="3281" w:type="pct"/>
          </w:tcPr>
          <w:p w14:paraId="18C92015" w14:textId="4DCE4052"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24" w:anchor="dst261" w:history="1">
              <w:r w:rsidRPr="00C16F1A">
                <w:rPr>
                  <w:rFonts w:ascii="Times New Roman" w:hAnsi="Times New Roman" w:cs="Times New Roman"/>
                  <w:sz w:val="24"/>
                  <w:szCs w:val="24"/>
                </w:rPr>
                <w:t>Обеспечение спортивно-зрелищных мероприятий (код 5.1.1</w:t>
              </w:r>
            </w:hyperlink>
            <w:r w:rsidRPr="00C16F1A">
              <w:rPr>
                <w:rFonts w:ascii="Times New Roman" w:hAnsi="Times New Roman" w:cs="Times New Roman"/>
                <w:sz w:val="24"/>
                <w:szCs w:val="24"/>
              </w:rPr>
              <w:t xml:space="preserve">), Обеспечение занятий спортом в помещениях (код 5.1.2), Площадки для занятий спортом </w:t>
            </w:r>
            <w:r w:rsidRPr="00C16F1A">
              <w:rPr>
                <w:rFonts w:ascii="Times New Roman" w:hAnsi="Times New Roman" w:cs="Times New Roman"/>
                <w:sz w:val="24"/>
                <w:szCs w:val="24"/>
              </w:rPr>
              <w:lastRenderedPageBreak/>
              <w:t xml:space="preserve">(код 5.1.3), Оборудованные площадки для занятий спортом (код 5.1.4), Водный спорт (код 5.1.5), Авиационный спорт (код 5.1.6), Спортивные базы (код </w:t>
            </w:r>
            <w:hyperlink r:id="rId25" w:anchor="dst279" w:history="1">
              <w:r w:rsidRPr="00C16F1A">
                <w:rPr>
                  <w:rFonts w:ascii="Times New Roman" w:hAnsi="Times New Roman" w:cs="Times New Roman"/>
                  <w:sz w:val="24"/>
                  <w:szCs w:val="24"/>
                </w:rPr>
                <w:t>5.1.7</w:t>
              </w:r>
            </w:hyperlink>
            <w:r w:rsidRPr="00C16F1A">
              <w:rPr>
                <w:rFonts w:ascii="Times New Roman" w:hAnsi="Times New Roman" w:cs="Times New Roman"/>
                <w:sz w:val="24"/>
                <w:szCs w:val="24"/>
              </w:rPr>
              <w:t>)</w:t>
            </w:r>
          </w:p>
        </w:tc>
        <w:tc>
          <w:tcPr>
            <w:tcW w:w="373" w:type="pct"/>
          </w:tcPr>
          <w:p w14:paraId="76E075F4" w14:textId="7C86686C"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5.1</w:t>
            </w:r>
          </w:p>
        </w:tc>
      </w:tr>
      <w:tr w:rsidR="000E1A28" w:rsidRPr="00C16F1A" w14:paraId="700A777A" w14:textId="77777777" w:rsidTr="00784DAA">
        <w:tc>
          <w:tcPr>
            <w:tcW w:w="1346" w:type="pct"/>
          </w:tcPr>
          <w:p w14:paraId="19A51D5E" w14:textId="4BA13886" w:rsidR="000E1A28" w:rsidRPr="00C16F1A" w:rsidRDefault="000E1A28" w:rsidP="000E1A2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lastRenderedPageBreak/>
              <w:t>Для индивидуального жилищного строительства</w:t>
            </w:r>
          </w:p>
        </w:tc>
        <w:tc>
          <w:tcPr>
            <w:tcW w:w="3281" w:type="pct"/>
          </w:tcPr>
          <w:p w14:paraId="030251D6" w14:textId="77777777"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B0A3A77" w14:textId="77777777"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выращивание сельскохозяйственных культур;</w:t>
            </w:r>
          </w:p>
          <w:p w14:paraId="6E646940" w14:textId="227191CB"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индивидуальных гаражей и хозяйственных построек</w:t>
            </w:r>
          </w:p>
        </w:tc>
        <w:tc>
          <w:tcPr>
            <w:tcW w:w="373" w:type="pct"/>
            <w:vAlign w:val="center"/>
          </w:tcPr>
          <w:p w14:paraId="1D26AEBE" w14:textId="79F2E9CE"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2.1</w:t>
            </w:r>
          </w:p>
        </w:tc>
      </w:tr>
      <w:tr w:rsidR="00C94928" w:rsidRPr="00C16F1A" w14:paraId="270641EC" w14:textId="77777777" w:rsidTr="002A60D5">
        <w:tc>
          <w:tcPr>
            <w:tcW w:w="1346" w:type="pct"/>
          </w:tcPr>
          <w:p w14:paraId="1B8CE506" w14:textId="3A1DAC5C" w:rsidR="00C94928" w:rsidRPr="00C16F1A" w:rsidRDefault="00C94928" w:rsidP="00C94928">
            <w:pPr>
              <w:pStyle w:val="ConsPlusNormal"/>
              <w:ind w:firstLine="0"/>
              <w:rPr>
                <w:rFonts w:ascii="Times New Roman" w:hAnsi="Times New Roman" w:cs="Times New Roman"/>
                <w:sz w:val="24"/>
                <w:szCs w:val="24"/>
              </w:rPr>
            </w:pPr>
            <w:r w:rsidRPr="00C16F1A">
              <w:rPr>
                <w:rFonts w:ascii="Times New Roman" w:hAnsi="Times New Roman" w:cs="Times New Roman"/>
                <w:sz w:val="24"/>
              </w:rPr>
              <w:t>Для ведения личного подсобного хозяйства (приусадебный земельный участок)</w:t>
            </w:r>
          </w:p>
        </w:tc>
        <w:tc>
          <w:tcPr>
            <w:tcW w:w="3281" w:type="pct"/>
          </w:tcPr>
          <w:p w14:paraId="073AC723" w14:textId="1F6A11C7" w:rsidR="00C94928" w:rsidRPr="00C16F1A" w:rsidRDefault="00C94928" w:rsidP="00C949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373" w:type="pct"/>
          </w:tcPr>
          <w:p w14:paraId="74F646C7" w14:textId="4338B64A" w:rsidR="00C94928" w:rsidRPr="00C16F1A" w:rsidRDefault="00C94928" w:rsidP="00C949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2.2</w:t>
            </w:r>
          </w:p>
        </w:tc>
      </w:tr>
      <w:tr w:rsidR="00C94928" w:rsidRPr="00C16F1A" w14:paraId="3FBCE157" w14:textId="77777777" w:rsidTr="00241738">
        <w:tc>
          <w:tcPr>
            <w:tcW w:w="5000" w:type="pct"/>
            <w:gridSpan w:val="3"/>
          </w:tcPr>
          <w:p w14:paraId="7D83AE26" w14:textId="77777777" w:rsidR="00C94928" w:rsidRPr="00C16F1A" w:rsidRDefault="00C94928" w:rsidP="00C94928">
            <w:pPr>
              <w:jc w:val="center"/>
            </w:pPr>
            <w:r w:rsidRPr="00C16F1A">
              <w:rPr>
                <w:b/>
                <w:bCs/>
              </w:rPr>
              <w:t>Вспомогательные виды разрешенного использования**</w:t>
            </w:r>
          </w:p>
        </w:tc>
      </w:tr>
      <w:tr w:rsidR="00C94928" w:rsidRPr="00C16F1A" w14:paraId="6C1FD385" w14:textId="77777777" w:rsidTr="00784DAA">
        <w:tc>
          <w:tcPr>
            <w:tcW w:w="1346" w:type="pct"/>
          </w:tcPr>
          <w:p w14:paraId="2EB0A2EC" w14:textId="77777777" w:rsidR="00C94928" w:rsidRPr="00C16F1A" w:rsidRDefault="00C94928" w:rsidP="00C94928">
            <w:r w:rsidRPr="00C16F1A">
              <w:t>Магазины</w:t>
            </w:r>
          </w:p>
        </w:tc>
        <w:tc>
          <w:tcPr>
            <w:tcW w:w="3281" w:type="pct"/>
          </w:tcPr>
          <w:p w14:paraId="49670882" w14:textId="2EB38846" w:rsidR="00C94928" w:rsidRPr="00C16F1A" w:rsidRDefault="00C94928" w:rsidP="00C94928">
            <w:pPr>
              <w:jc w:val="both"/>
            </w:pPr>
            <w:r w:rsidRPr="00C16F1A">
              <w:t>Размещение объектов капитального строительства, предназначенных для продажи товаров, торговая площадь которых составляет до 5000 кв. м</w:t>
            </w:r>
          </w:p>
        </w:tc>
        <w:tc>
          <w:tcPr>
            <w:tcW w:w="373" w:type="pct"/>
          </w:tcPr>
          <w:p w14:paraId="10BE35BA" w14:textId="77777777" w:rsidR="00C94928" w:rsidRPr="00C16F1A" w:rsidRDefault="00C94928" w:rsidP="00C94928">
            <w:pPr>
              <w:jc w:val="center"/>
            </w:pPr>
            <w:r w:rsidRPr="00C16F1A">
              <w:t>4.4</w:t>
            </w:r>
          </w:p>
        </w:tc>
      </w:tr>
    </w:tbl>
    <w:p w14:paraId="1C0282F0" w14:textId="77777777" w:rsidR="0078577C" w:rsidRPr="00C16F1A" w:rsidRDefault="0078577C" w:rsidP="0078577C">
      <w:pPr>
        <w:pStyle w:val="23"/>
        <w:shd w:val="clear" w:color="auto" w:fill="auto"/>
        <w:tabs>
          <w:tab w:val="left" w:pos="705"/>
        </w:tabs>
        <w:spacing w:after="0" w:line="240" w:lineRule="auto"/>
        <w:ind w:right="180"/>
        <w:jc w:val="both"/>
        <w:rPr>
          <w:sz w:val="24"/>
          <w:szCs w:val="24"/>
        </w:rPr>
      </w:pPr>
      <w:r w:rsidRPr="00C16F1A">
        <w:rPr>
          <w:sz w:val="24"/>
          <w:szCs w:val="24"/>
        </w:rPr>
        <w:t>* С учетом соблюдения требований части 4 статьи 45 настоящих Правил.</w:t>
      </w:r>
    </w:p>
    <w:p w14:paraId="0F466E4A" w14:textId="1369DAFB" w:rsidR="0078577C" w:rsidRPr="00C16F1A" w:rsidRDefault="0078577C" w:rsidP="00E047E0">
      <w:pPr>
        <w:pStyle w:val="23"/>
        <w:shd w:val="clear" w:color="auto" w:fill="auto"/>
        <w:tabs>
          <w:tab w:val="left" w:pos="705"/>
        </w:tabs>
        <w:spacing w:after="0" w:line="240" w:lineRule="auto"/>
        <w:ind w:right="-1"/>
        <w:jc w:val="both"/>
        <w:rPr>
          <w:sz w:val="24"/>
          <w:szCs w:val="24"/>
        </w:rPr>
      </w:pPr>
      <w:r w:rsidRPr="00C16F1A">
        <w:rPr>
          <w:sz w:val="24"/>
          <w:szCs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sidRPr="00C16F1A">
        <w:rPr>
          <w:sz w:val="24"/>
          <w:szCs w:val="24"/>
        </w:rPr>
        <w:t>ю 3 статьи 45 настоящих Правил.</w:t>
      </w:r>
    </w:p>
    <w:p w14:paraId="1F8F21B8" w14:textId="77777777" w:rsidR="005B37F4" w:rsidRPr="00C16F1A" w:rsidRDefault="005B37F4" w:rsidP="005B37F4">
      <w:pPr>
        <w:jc w:val="both"/>
      </w:pPr>
      <w:r w:rsidRPr="00C16F1A">
        <w:rPr>
          <w:vertAlign w:val="superscript"/>
        </w:rPr>
        <w:t>1</w:t>
      </w:r>
      <w:r w:rsidRPr="00C16F1A">
        <w:t xml:space="preserve"> При строительстве и реконструкции объектов капитального строительства на земельных участках попадающих в территории, в которой предусматривается требования к архитектурно-градостроительного облика, необходимо согласование архитектурно-градостроительного облика.  </w:t>
      </w:r>
    </w:p>
    <w:p w14:paraId="11AE6D80" w14:textId="77777777" w:rsidR="006C6561" w:rsidRPr="00C16F1A" w:rsidRDefault="006C6561" w:rsidP="00E047E0">
      <w:pPr>
        <w:pStyle w:val="23"/>
        <w:shd w:val="clear" w:color="auto" w:fill="auto"/>
        <w:tabs>
          <w:tab w:val="left" w:pos="705"/>
        </w:tabs>
        <w:spacing w:after="0" w:line="240" w:lineRule="auto"/>
        <w:ind w:right="-1"/>
        <w:jc w:val="both"/>
        <w:rPr>
          <w:sz w:val="24"/>
          <w:szCs w:val="24"/>
        </w:rPr>
      </w:pPr>
    </w:p>
    <w:p w14:paraId="1C01C6CE" w14:textId="77777777" w:rsidR="0078577C" w:rsidRPr="00C16F1A" w:rsidRDefault="0078577C" w:rsidP="0078577C">
      <w:pPr>
        <w:ind w:firstLine="708"/>
        <w:jc w:val="both"/>
      </w:pPr>
      <w:r w:rsidRPr="00C16F1A">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6"/>
        <w:gridCol w:w="3225"/>
      </w:tblGrid>
      <w:tr w:rsidR="00BD735D" w:rsidRPr="00C16F1A" w14:paraId="37F4CED6" w14:textId="77777777" w:rsidTr="00241738">
        <w:trPr>
          <w:tblHeader/>
        </w:trPr>
        <w:tc>
          <w:tcPr>
            <w:tcW w:w="3315" w:type="pct"/>
          </w:tcPr>
          <w:p w14:paraId="0B348FFA" w14:textId="77777777" w:rsidR="0078577C" w:rsidRPr="00C16F1A" w:rsidRDefault="0078577C" w:rsidP="00241738">
            <w:pPr>
              <w:pStyle w:val="aff3"/>
              <w:jc w:val="center"/>
            </w:pPr>
            <w:r w:rsidRPr="00C16F1A">
              <w:t>Параметр</w:t>
            </w:r>
          </w:p>
        </w:tc>
        <w:tc>
          <w:tcPr>
            <w:tcW w:w="1685" w:type="pct"/>
          </w:tcPr>
          <w:p w14:paraId="7A8413B4" w14:textId="77777777" w:rsidR="0078577C" w:rsidRPr="00C16F1A" w:rsidRDefault="0078577C" w:rsidP="00241738">
            <w:pPr>
              <w:pStyle w:val="aff3"/>
              <w:jc w:val="center"/>
            </w:pPr>
            <w:r w:rsidRPr="00C16F1A">
              <w:t>Значение</w:t>
            </w:r>
          </w:p>
        </w:tc>
      </w:tr>
      <w:tr w:rsidR="00BD735D" w:rsidRPr="00C16F1A" w14:paraId="0126D3E0" w14:textId="77777777" w:rsidTr="00241738">
        <w:trPr>
          <w:trHeight w:val="23"/>
        </w:trPr>
        <w:tc>
          <w:tcPr>
            <w:tcW w:w="5000" w:type="pct"/>
            <w:gridSpan w:val="2"/>
          </w:tcPr>
          <w:p w14:paraId="45AFB7B1" w14:textId="77777777" w:rsidR="0078577C" w:rsidRPr="00C16F1A" w:rsidRDefault="0078577C" w:rsidP="00241738">
            <w:pPr>
              <w:pStyle w:val="aff3"/>
              <w:jc w:val="center"/>
            </w:pPr>
            <w:r w:rsidRPr="00C16F1A">
              <w:t>Предельные (минимальные и (или) максимальные) размеры земельных участков:</w:t>
            </w:r>
          </w:p>
        </w:tc>
      </w:tr>
      <w:tr w:rsidR="00BD735D" w:rsidRPr="00C16F1A" w14:paraId="087EE483" w14:textId="77777777" w:rsidTr="00883D11">
        <w:trPr>
          <w:trHeight w:val="23"/>
        </w:trPr>
        <w:tc>
          <w:tcPr>
            <w:tcW w:w="3315" w:type="pct"/>
          </w:tcPr>
          <w:p w14:paraId="499AF24B" w14:textId="77777777" w:rsidR="00883D11" w:rsidRPr="00C16F1A" w:rsidRDefault="00883D11" w:rsidP="00284DDA">
            <w:pPr>
              <w:pStyle w:val="aff3"/>
            </w:pPr>
            <w:r w:rsidRPr="00C16F1A">
              <w:t>Минимальная площадь земельного участка для видов разрешенного использования:</w:t>
            </w:r>
          </w:p>
          <w:p w14:paraId="584E10BF" w14:textId="77777777" w:rsidR="00883D11" w:rsidRPr="00C16F1A" w:rsidRDefault="00883D11" w:rsidP="00284DDA">
            <w:pPr>
              <w:pStyle w:val="aff3"/>
            </w:pPr>
            <w:r w:rsidRPr="00C16F1A">
              <w:t>Для индивидуального жилищного строительства (код 2.1)</w:t>
            </w:r>
          </w:p>
        </w:tc>
        <w:tc>
          <w:tcPr>
            <w:tcW w:w="1685" w:type="pct"/>
            <w:vAlign w:val="center"/>
          </w:tcPr>
          <w:p w14:paraId="45E54B19" w14:textId="575B0A3A" w:rsidR="00883D11" w:rsidRPr="00C16F1A" w:rsidRDefault="00883D11" w:rsidP="008B5555">
            <w:pPr>
              <w:pStyle w:val="aff3"/>
              <w:jc w:val="center"/>
            </w:pPr>
            <w:r w:rsidRPr="00C16F1A">
              <w:t>0,</w:t>
            </w:r>
            <w:r w:rsidR="00AE2AF1" w:rsidRPr="00C16F1A">
              <w:t>0</w:t>
            </w:r>
            <w:r w:rsidR="008B5555" w:rsidRPr="00C16F1A">
              <w:t>25</w:t>
            </w:r>
            <w:r w:rsidRPr="00C16F1A">
              <w:t xml:space="preserve"> га</w:t>
            </w:r>
          </w:p>
        </w:tc>
      </w:tr>
      <w:tr w:rsidR="00BD735D" w:rsidRPr="00C16F1A" w14:paraId="4AF07546" w14:textId="77777777" w:rsidTr="00883D11">
        <w:trPr>
          <w:trHeight w:val="23"/>
        </w:trPr>
        <w:tc>
          <w:tcPr>
            <w:tcW w:w="3315" w:type="pct"/>
          </w:tcPr>
          <w:p w14:paraId="071134AF" w14:textId="77777777" w:rsidR="00883D11" w:rsidRPr="00C16F1A" w:rsidRDefault="00883D11" w:rsidP="00284DDA">
            <w:pPr>
              <w:pStyle w:val="aff3"/>
            </w:pPr>
            <w:r w:rsidRPr="00C16F1A">
              <w:t>Максимальная площадь земельного участка для видов разрешенного использования: Для индивидуального жилищного строительства (код 2.1)</w:t>
            </w:r>
          </w:p>
        </w:tc>
        <w:tc>
          <w:tcPr>
            <w:tcW w:w="1685" w:type="pct"/>
            <w:vAlign w:val="center"/>
          </w:tcPr>
          <w:p w14:paraId="3A1ECECE" w14:textId="52A79F96" w:rsidR="00883D11" w:rsidRPr="00C16F1A" w:rsidRDefault="00883D11" w:rsidP="00E731B1">
            <w:pPr>
              <w:pStyle w:val="aff3"/>
              <w:jc w:val="center"/>
            </w:pPr>
            <w:r w:rsidRPr="00C16F1A">
              <w:t>0,</w:t>
            </w:r>
            <w:r w:rsidR="008B5555" w:rsidRPr="00C16F1A">
              <w:t>1</w:t>
            </w:r>
            <w:r w:rsidR="00E731B1" w:rsidRPr="00C16F1A">
              <w:t>5</w:t>
            </w:r>
            <w:r w:rsidRPr="00C16F1A">
              <w:t xml:space="preserve"> га</w:t>
            </w:r>
          </w:p>
        </w:tc>
      </w:tr>
      <w:tr w:rsidR="00621B19" w:rsidRPr="00C16F1A" w14:paraId="12DFF83F" w14:textId="77777777" w:rsidTr="00241738">
        <w:trPr>
          <w:trHeight w:val="23"/>
        </w:trPr>
        <w:tc>
          <w:tcPr>
            <w:tcW w:w="3315" w:type="pct"/>
          </w:tcPr>
          <w:p w14:paraId="05CFE05D" w14:textId="77777777" w:rsidR="00621B19" w:rsidRPr="00C16F1A" w:rsidRDefault="00621B19" w:rsidP="00621B19">
            <w:pPr>
              <w:pStyle w:val="aff3"/>
            </w:pPr>
            <w:r w:rsidRPr="00C16F1A">
              <w:t>Минимальная площадь земельного участка для остальных видов разрешенного использования</w:t>
            </w:r>
          </w:p>
        </w:tc>
        <w:tc>
          <w:tcPr>
            <w:tcW w:w="1685" w:type="pct"/>
            <w:vAlign w:val="center"/>
          </w:tcPr>
          <w:p w14:paraId="12DF12C6" w14:textId="77777777" w:rsidR="00621B19" w:rsidRPr="00C16F1A" w:rsidRDefault="00621B19" w:rsidP="00621B19">
            <w:pPr>
              <w:pStyle w:val="aff3"/>
              <w:jc w:val="center"/>
            </w:pPr>
            <w:r w:rsidRPr="00C16F1A">
              <w:t>соответствии с частью 11 статьи 45 настоящих Правил</w:t>
            </w:r>
          </w:p>
        </w:tc>
      </w:tr>
      <w:tr w:rsidR="00621B19" w:rsidRPr="00C16F1A" w14:paraId="70A412C7" w14:textId="77777777" w:rsidTr="00241738">
        <w:trPr>
          <w:trHeight w:val="23"/>
        </w:trPr>
        <w:tc>
          <w:tcPr>
            <w:tcW w:w="3315" w:type="pct"/>
          </w:tcPr>
          <w:p w14:paraId="354332D9" w14:textId="77777777" w:rsidR="00621B19" w:rsidRPr="00C16F1A" w:rsidRDefault="00621B19" w:rsidP="00621B19">
            <w:pPr>
              <w:pStyle w:val="aff3"/>
            </w:pPr>
            <w:r w:rsidRPr="00C16F1A">
              <w:t xml:space="preserve">Минимальные отступы от границ земельных участков в целях определения мест допустимого размещения зданий, </w:t>
            </w:r>
            <w:r w:rsidRPr="00C16F1A">
              <w:lastRenderedPageBreak/>
              <w:t>строений, сооружений, за пределами которых запрещено строительство зданий, строений, сооружений</w:t>
            </w:r>
          </w:p>
        </w:tc>
        <w:tc>
          <w:tcPr>
            <w:tcW w:w="1685" w:type="pct"/>
            <w:vAlign w:val="center"/>
          </w:tcPr>
          <w:p w14:paraId="6E027DE1" w14:textId="77777777" w:rsidR="00621B19" w:rsidRPr="00C16F1A" w:rsidRDefault="00621B19" w:rsidP="00621B19">
            <w:pPr>
              <w:pStyle w:val="aff3"/>
              <w:jc w:val="center"/>
            </w:pPr>
            <w:r w:rsidRPr="00C16F1A">
              <w:lastRenderedPageBreak/>
              <w:t>в соответствии с частью 8 статьи 45 настоящих Правил</w:t>
            </w:r>
          </w:p>
        </w:tc>
      </w:tr>
      <w:tr w:rsidR="00621B19" w:rsidRPr="00C16F1A" w14:paraId="51DCE994" w14:textId="77777777" w:rsidTr="00241738">
        <w:trPr>
          <w:trHeight w:val="23"/>
        </w:trPr>
        <w:tc>
          <w:tcPr>
            <w:tcW w:w="5000" w:type="pct"/>
            <w:gridSpan w:val="2"/>
          </w:tcPr>
          <w:p w14:paraId="617147D0" w14:textId="77777777" w:rsidR="00621B19" w:rsidRPr="00C16F1A" w:rsidRDefault="00621B19" w:rsidP="00621B19">
            <w:pPr>
              <w:pStyle w:val="aff3"/>
              <w:jc w:val="center"/>
            </w:pPr>
            <w:r w:rsidRPr="00C16F1A">
              <w:lastRenderedPageBreak/>
              <w:t>Предельное количество этажей или предельная высота зданий, строений, сооружений:</w:t>
            </w:r>
          </w:p>
        </w:tc>
      </w:tr>
      <w:tr w:rsidR="00621B19" w:rsidRPr="00C16F1A" w14:paraId="5F5C09BD" w14:textId="77777777" w:rsidTr="00883D11">
        <w:tc>
          <w:tcPr>
            <w:tcW w:w="3315" w:type="pct"/>
          </w:tcPr>
          <w:p w14:paraId="22F9A5A3" w14:textId="77777777" w:rsidR="00621B19" w:rsidRPr="00C16F1A" w:rsidRDefault="00621B19" w:rsidP="00621B19">
            <w:pPr>
              <w:pStyle w:val="aff3"/>
            </w:pPr>
            <w:r w:rsidRPr="00C16F1A">
              <w:rPr>
                <w:lang w:eastAsia="en-US"/>
              </w:rPr>
              <w:t xml:space="preserve">Максимальное количество этажей надземной части зданий, строений, сооружений на земельных участках с видом разрешенного использования </w:t>
            </w:r>
            <w:r w:rsidRPr="00C16F1A">
              <w:t>Для индивидуального жилищного строительства (код 2.1)</w:t>
            </w:r>
          </w:p>
        </w:tc>
        <w:tc>
          <w:tcPr>
            <w:tcW w:w="1685" w:type="pct"/>
            <w:vAlign w:val="center"/>
          </w:tcPr>
          <w:p w14:paraId="5E543402" w14:textId="77777777" w:rsidR="00621B19" w:rsidRPr="00C16F1A" w:rsidRDefault="00621B19" w:rsidP="00621B19">
            <w:pPr>
              <w:pStyle w:val="aff3"/>
              <w:jc w:val="center"/>
            </w:pPr>
            <w:r w:rsidRPr="00C16F1A">
              <w:t>3</w:t>
            </w:r>
          </w:p>
        </w:tc>
      </w:tr>
      <w:tr w:rsidR="00621B19" w:rsidRPr="00C16F1A" w14:paraId="78764633" w14:textId="77777777" w:rsidTr="00241738">
        <w:tc>
          <w:tcPr>
            <w:tcW w:w="3315" w:type="pct"/>
          </w:tcPr>
          <w:p w14:paraId="68EE8FC5" w14:textId="77777777" w:rsidR="00621B19" w:rsidRPr="00C16F1A" w:rsidRDefault="00621B19" w:rsidP="00621B19">
            <w:pPr>
              <w:pStyle w:val="aff3"/>
            </w:pPr>
            <w:r w:rsidRPr="00C16F1A">
              <w:rPr>
                <w:lang w:eastAsia="en-US"/>
              </w:rPr>
              <w:t xml:space="preserve">Максимальное количество этажей надземной части зданий, строений, сооружений жилого назначения на земельных участках с видом разрешенного использования </w:t>
            </w:r>
            <w:r w:rsidRPr="00C16F1A">
              <w:rPr>
                <w:rFonts w:eastAsia="MS Mincho"/>
              </w:rPr>
              <w:t>Малоэтажная многоквартирная жилая застройка (код 2.1.1)</w:t>
            </w:r>
          </w:p>
        </w:tc>
        <w:tc>
          <w:tcPr>
            <w:tcW w:w="1685" w:type="pct"/>
            <w:vAlign w:val="center"/>
          </w:tcPr>
          <w:p w14:paraId="230E58ED" w14:textId="77777777" w:rsidR="00621B19" w:rsidRPr="00C16F1A" w:rsidRDefault="00621B19" w:rsidP="00621B19">
            <w:pPr>
              <w:pStyle w:val="aff3"/>
              <w:jc w:val="center"/>
            </w:pPr>
            <w:r w:rsidRPr="00C16F1A">
              <w:t>4</w:t>
            </w:r>
          </w:p>
        </w:tc>
      </w:tr>
      <w:tr w:rsidR="00621B19" w:rsidRPr="00C16F1A" w14:paraId="03D69EC9" w14:textId="77777777" w:rsidTr="00241738">
        <w:tc>
          <w:tcPr>
            <w:tcW w:w="3315" w:type="pct"/>
          </w:tcPr>
          <w:p w14:paraId="6C700504" w14:textId="77777777" w:rsidR="00621B19" w:rsidRPr="00C16F1A" w:rsidRDefault="00621B19" w:rsidP="00621B19">
            <w:pPr>
              <w:pStyle w:val="aff3"/>
              <w:rPr>
                <w:lang w:eastAsia="en-US"/>
              </w:rPr>
            </w:pPr>
            <w:r w:rsidRPr="00C16F1A">
              <w:rPr>
                <w:lang w:eastAsia="en-US"/>
              </w:rPr>
              <w:t xml:space="preserve">Максимальное количество этажей надземной части зданий, строений, сооружений жилого назначения на земельных участках с видом разрешенного использования </w:t>
            </w:r>
            <w:r w:rsidRPr="00C16F1A">
              <w:rPr>
                <w:rFonts w:eastAsia="MS Mincho"/>
              </w:rPr>
              <w:t>С</w:t>
            </w:r>
            <w:r w:rsidRPr="00C16F1A">
              <w:t>реднеэтажная жилая застройка</w:t>
            </w:r>
            <w:r w:rsidRPr="00C16F1A">
              <w:rPr>
                <w:rFonts w:eastAsia="MS Mincho"/>
              </w:rPr>
              <w:t xml:space="preserve"> (код 2.5)</w:t>
            </w:r>
          </w:p>
        </w:tc>
        <w:tc>
          <w:tcPr>
            <w:tcW w:w="1685" w:type="pct"/>
            <w:vAlign w:val="center"/>
          </w:tcPr>
          <w:p w14:paraId="207D5946" w14:textId="331AFDB9" w:rsidR="00621B19" w:rsidRPr="00C16F1A" w:rsidRDefault="00621B19" w:rsidP="00621B19">
            <w:pPr>
              <w:pStyle w:val="aff3"/>
              <w:jc w:val="center"/>
              <w:rPr>
                <w:strike/>
              </w:rPr>
            </w:pPr>
            <w:r w:rsidRPr="00C16F1A">
              <w:t>8</w:t>
            </w:r>
          </w:p>
        </w:tc>
      </w:tr>
      <w:tr w:rsidR="00621B19" w:rsidRPr="00C16F1A" w14:paraId="072B1C74" w14:textId="77777777" w:rsidTr="00241738">
        <w:tc>
          <w:tcPr>
            <w:tcW w:w="3315" w:type="pct"/>
          </w:tcPr>
          <w:p w14:paraId="5B963C04" w14:textId="77777777" w:rsidR="00621B19" w:rsidRPr="00C16F1A" w:rsidRDefault="00621B19" w:rsidP="00621B19">
            <w:pPr>
              <w:pStyle w:val="aff3"/>
            </w:pPr>
            <w:r w:rsidRPr="00C16F1A">
              <w:rPr>
                <w:lang w:eastAsia="en-US"/>
              </w:rPr>
              <w:t>Максимальная высота зданий, строений, сооружений нежилого назначения на земельных участках</w:t>
            </w:r>
          </w:p>
        </w:tc>
        <w:tc>
          <w:tcPr>
            <w:tcW w:w="1685" w:type="pct"/>
            <w:vAlign w:val="center"/>
          </w:tcPr>
          <w:p w14:paraId="2D894BBB" w14:textId="77777777" w:rsidR="00621B19" w:rsidRPr="00C16F1A" w:rsidRDefault="00621B19" w:rsidP="00621B19">
            <w:pPr>
              <w:pStyle w:val="aff3"/>
              <w:jc w:val="center"/>
            </w:pPr>
            <w:r w:rsidRPr="00C16F1A">
              <w:t>12 метров</w:t>
            </w:r>
          </w:p>
        </w:tc>
      </w:tr>
      <w:tr w:rsidR="00621B19" w:rsidRPr="00C16F1A" w14:paraId="6903CF2E" w14:textId="77777777" w:rsidTr="00241738">
        <w:tc>
          <w:tcPr>
            <w:tcW w:w="3315" w:type="pct"/>
          </w:tcPr>
          <w:p w14:paraId="1BEF479D" w14:textId="77777777" w:rsidR="00621B19" w:rsidRPr="00C16F1A" w:rsidRDefault="00621B19" w:rsidP="00621B19">
            <w:pPr>
              <w:pStyle w:val="aff3"/>
            </w:pPr>
            <w:r w:rsidRPr="00C16F1A">
              <w:t>Максимальный процент застройки в границах земельного участка</w:t>
            </w:r>
          </w:p>
        </w:tc>
        <w:tc>
          <w:tcPr>
            <w:tcW w:w="1685" w:type="pct"/>
            <w:vAlign w:val="center"/>
          </w:tcPr>
          <w:p w14:paraId="459B11B9" w14:textId="77777777" w:rsidR="00621B19" w:rsidRPr="00C16F1A" w:rsidRDefault="00621B19" w:rsidP="00621B19">
            <w:pPr>
              <w:pStyle w:val="aff3"/>
              <w:jc w:val="center"/>
            </w:pPr>
            <w:r w:rsidRPr="00C16F1A">
              <w:t>в соответствии с частью 12 статьи 45 настоящих Правил</w:t>
            </w:r>
          </w:p>
        </w:tc>
      </w:tr>
      <w:tr w:rsidR="00621B19" w:rsidRPr="00C16F1A" w14:paraId="1712C036" w14:textId="77777777" w:rsidTr="00241738">
        <w:tc>
          <w:tcPr>
            <w:tcW w:w="5000" w:type="pct"/>
            <w:gridSpan w:val="2"/>
          </w:tcPr>
          <w:p w14:paraId="523003E8" w14:textId="77777777" w:rsidR="00621B19" w:rsidRPr="00C16F1A" w:rsidRDefault="00621B19" w:rsidP="00621B19">
            <w:pPr>
              <w:pStyle w:val="aff3"/>
              <w:jc w:val="center"/>
            </w:pPr>
            <w:r w:rsidRPr="00C16F1A">
              <w:t>Иные предельные параметры разрешенного строительства, реконструкции объектов капитального строительства:</w:t>
            </w:r>
          </w:p>
        </w:tc>
      </w:tr>
      <w:tr w:rsidR="00621B19" w:rsidRPr="00C16F1A" w14:paraId="0BB65B38" w14:textId="77777777" w:rsidTr="00241738">
        <w:tc>
          <w:tcPr>
            <w:tcW w:w="3315" w:type="pct"/>
          </w:tcPr>
          <w:p w14:paraId="4564A4CB" w14:textId="77777777" w:rsidR="00621B19" w:rsidRPr="00C16F1A" w:rsidRDefault="00621B19" w:rsidP="00621B19">
            <w:pPr>
              <w:pStyle w:val="aff3"/>
              <w:rPr>
                <w:lang w:eastAsia="en-US"/>
              </w:rPr>
            </w:pPr>
            <w:r w:rsidRPr="00C16F1A">
              <w:rPr>
                <w:lang w:eastAsia="en-US"/>
              </w:rPr>
              <w:t>Максимальная общая площадь объектов капитального строительства нежилого назначения, включая объекты вспомогательных видов разрешенного использования, на земельных участках</w:t>
            </w:r>
          </w:p>
        </w:tc>
        <w:tc>
          <w:tcPr>
            <w:tcW w:w="1685" w:type="pct"/>
            <w:vAlign w:val="center"/>
          </w:tcPr>
          <w:p w14:paraId="4112DD08" w14:textId="77777777" w:rsidR="00621B19" w:rsidRPr="00C16F1A" w:rsidRDefault="00621B19" w:rsidP="00621B19">
            <w:pPr>
              <w:pStyle w:val="aff3"/>
              <w:jc w:val="center"/>
            </w:pPr>
            <w:r w:rsidRPr="00C16F1A">
              <w:rPr>
                <w:lang w:eastAsia="en-US"/>
              </w:rPr>
              <w:t>1500 квадратных метров</w:t>
            </w:r>
          </w:p>
        </w:tc>
      </w:tr>
      <w:tr w:rsidR="00621B19" w:rsidRPr="00C16F1A" w14:paraId="14E9FF49" w14:textId="77777777" w:rsidTr="00241738">
        <w:tc>
          <w:tcPr>
            <w:tcW w:w="3315" w:type="pct"/>
          </w:tcPr>
          <w:p w14:paraId="6DD6289E" w14:textId="77777777" w:rsidR="00621B19" w:rsidRPr="00C16F1A" w:rsidRDefault="00621B19" w:rsidP="00621B19">
            <w:pPr>
              <w:pStyle w:val="aff3"/>
              <w:rPr>
                <w:lang w:eastAsia="en-US"/>
              </w:rPr>
            </w:pPr>
            <w:r w:rsidRPr="00C16F1A">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14:paraId="4BE114DB" w14:textId="77777777" w:rsidR="00621B19" w:rsidRPr="00C16F1A" w:rsidRDefault="00621B19" w:rsidP="00621B19">
            <w:pPr>
              <w:pStyle w:val="aff3"/>
              <w:jc w:val="center"/>
            </w:pPr>
            <w:r w:rsidRPr="00C16F1A">
              <w:t>V</w:t>
            </w:r>
          </w:p>
        </w:tc>
      </w:tr>
      <w:tr w:rsidR="00621B19" w:rsidRPr="00C16F1A" w14:paraId="560B03A7" w14:textId="77777777" w:rsidTr="00241738">
        <w:tc>
          <w:tcPr>
            <w:tcW w:w="3315" w:type="pct"/>
          </w:tcPr>
          <w:p w14:paraId="6FF3524F" w14:textId="77777777" w:rsidR="00621B19" w:rsidRPr="00C16F1A" w:rsidRDefault="00621B19" w:rsidP="00621B19">
            <w:pPr>
              <w:pStyle w:val="aff3"/>
              <w:rPr>
                <w:lang w:eastAsia="en-US"/>
              </w:rPr>
            </w:pPr>
            <w:r w:rsidRPr="00C16F1A">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14:paraId="64A982C7" w14:textId="77777777" w:rsidR="00621B19" w:rsidRPr="00C16F1A" w:rsidRDefault="00621B19" w:rsidP="00621B19">
            <w:pPr>
              <w:pStyle w:val="aff3"/>
              <w:jc w:val="center"/>
            </w:pPr>
            <w:r w:rsidRPr="00C16F1A">
              <w:t>в соответствии с частью 9 статьи 45 настоящих Правил</w:t>
            </w:r>
          </w:p>
        </w:tc>
      </w:tr>
      <w:tr w:rsidR="00621B19" w:rsidRPr="00C16F1A" w14:paraId="61A7BA3A" w14:textId="77777777" w:rsidTr="00241738">
        <w:tc>
          <w:tcPr>
            <w:tcW w:w="3315" w:type="pct"/>
          </w:tcPr>
          <w:p w14:paraId="7F980511" w14:textId="77777777" w:rsidR="00621B19" w:rsidRPr="00C16F1A" w:rsidRDefault="00621B19" w:rsidP="00621B19">
            <w:pPr>
              <w:pStyle w:val="aff3"/>
            </w:pPr>
            <w:r w:rsidRPr="00C16F1A">
              <w:rPr>
                <w:bCs/>
              </w:rPr>
              <w:t>Максимальная высота ограждения земельных участков</w:t>
            </w:r>
          </w:p>
        </w:tc>
        <w:tc>
          <w:tcPr>
            <w:tcW w:w="1685" w:type="pct"/>
            <w:vAlign w:val="center"/>
          </w:tcPr>
          <w:p w14:paraId="0607507F" w14:textId="77777777" w:rsidR="00621B19" w:rsidRPr="00C16F1A" w:rsidRDefault="00621B19" w:rsidP="00621B19">
            <w:pPr>
              <w:pStyle w:val="aff3"/>
              <w:jc w:val="center"/>
            </w:pPr>
            <w:r w:rsidRPr="00C16F1A">
              <w:t>в соответствии с частью 6 статьи 45 настоящих Правил</w:t>
            </w:r>
          </w:p>
        </w:tc>
      </w:tr>
    </w:tbl>
    <w:p w14:paraId="7AA035B5" w14:textId="77777777" w:rsidR="0078577C" w:rsidRPr="00C16F1A" w:rsidRDefault="0078577C" w:rsidP="0078577C">
      <w:pPr>
        <w:ind w:firstLine="708"/>
        <w:jc w:val="both"/>
      </w:pPr>
    </w:p>
    <w:p w14:paraId="6F395D82" w14:textId="2BDFAAAE" w:rsidR="0078577C" w:rsidRPr="00C16F1A" w:rsidRDefault="0078577C" w:rsidP="0078577C">
      <w:pPr>
        <w:ind w:firstLine="708"/>
        <w:jc w:val="both"/>
      </w:pPr>
      <w:r w:rsidRPr="00C16F1A">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w:t>
      </w:r>
      <w:r w:rsidR="00DC576D" w:rsidRPr="00C16F1A">
        <w:t>Карте зон с особыми условиями использования территории</w:t>
      </w:r>
      <w:r w:rsidRPr="00C16F1A">
        <w:t xml:space="preserve"> и в Главе </w:t>
      </w:r>
      <w:r w:rsidR="007C3017" w:rsidRPr="00C16F1A">
        <w:t>Х</w:t>
      </w:r>
      <w:r w:rsidR="00DC576D" w:rsidRPr="00C16F1A">
        <w:rPr>
          <w:lang w:val="en-US"/>
        </w:rPr>
        <w:t>I</w:t>
      </w:r>
      <w:r w:rsidRPr="00C16F1A">
        <w:t xml:space="preserve"> настоящих Правил. </w:t>
      </w:r>
    </w:p>
    <w:p w14:paraId="06C52EB4" w14:textId="77777777" w:rsidR="0078577C" w:rsidRPr="00C16F1A" w:rsidRDefault="0078577C" w:rsidP="0078577C"/>
    <w:p w14:paraId="559D6736" w14:textId="68710B3B" w:rsidR="0078577C" w:rsidRPr="00C16F1A" w:rsidRDefault="0078577C" w:rsidP="0078577C">
      <w:pPr>
        <w:keepNext/>
        <w:jc w:val="center"/>
        <w:outlineLvl w:val="0"/>
        <w:rPr>
          <w:b/>
          <w:bCs/>
          <w:kern w:val="32"/>
        </w:rPr>
      </w:pPr>
      <w:bookmarkStart w:id="340" w:name="_Toc494378597"/>
      <w:bookmarkStart w:id="341" w:name="_Toc110609484"/>
      <w:r w:rsidRPr="00C16F1A">
        <w:rPr>
          <w:b/>
          <w:bCs/>
          <w:kern w:val="32"/>
        </w:rPr>
        <w:t>Статья 5</w:t>
      </w:r>
      <w:r w:rsidR="00823A1A" w:rsidRPr="00C16F1A">
        <w:rPr>
          <w:b/>
          <w:bCs/>
          <w:kern w:val="32"/>
        </w:rPr>
        <w:t>0</w:t>
      </w:r>
      <w:r w:rsidRPr="00C16F1A">
        <w:rPr>
          <w:b/>
          <w:bCs/>
          <w:kern w:val="32"/>
        </w:rPr>
        <w:t xml:space="preserve">. </w:t>
      </w:r>
      <w:bookmarkEnd w:id="340"/>
      <w:bookmarkEnd w:id="341"/>
      <w:r w:rsidR="004802D6" w:rsidRPr="00C16F1A">
        <w:rPr>
          <w:b/>
          <w:bCs/>
          <w:kern w:val="32"/>
        </w:rPr>
        <w:t>Зона застройки многоэтажными жилыми домами</w:t>
      </w:r>
      <w:r w:rsidR="0084660B" w:rsidRPr="00C16F1A">
        <w:rPr>
          <w:b/>
          <w:bCs/>
          <w:kern w:val="32"/>
        </w:rPr>
        <w:t xml:space="preserve"> (Ж4)</w:t>
      </w:r>
    </w:p>
    <w:p w14:paraId="128D68D3" w14:textId="77777777" w:rsidR="0078577C" w:rsidRPr="00C16F1A" w:rsidRDefault="0078577C" w:rsidP="0078577C">
      <w:pPr>
        <w:ind w:firstLine="708"/>
        <w:jc w:val="both"/>
      </w:pPr>
      <w:bookmarkStart w:id="342" w:name="sub_30061"/>
    </w:p>
    <w:p w14:paraId="1BC1C5B3" w14:textId="772BC779" w:rsidR="0078577C" w:rsidRPr="00C16F1A" w:rsidRDefault="0078577C" w:rsidP="0078577C">
      <w:pPr>
        <w:ind w:firstLine="708"/>
        <w:jc w:val="both"/>
      </w:pPr>
      <w:r w:rsidRPr="00C16F1A">
        <w:t>1. Цель выделения зоны – для обеспечения правовых условий строительства и реконструкции многоквартирных жилых домов комплексной застройки с наличием придомовых территорий общего поль</w:t>
      </w:r>
      <w:r w:rsidR="00E047E0" w:rsidRPr="00C16F1A">
        <w:t xml:space="preserve">зования и общественных зданий. </w:t>
      </w:r>
    </w:p>
    <w:p w14:paraId="73CA2357" w14:textId="77777777" w:rsidR="0078577C" w:rsidRPr="00C16F1A" w:rsidRDefault="0078577C" w:rsidP="0078577C">
      <w:pPr>
        <w:ind w:firstLine="708"/>
        <w:jc w:val="both"/>
      </w:pPr>
      <w:r w:rsidRPr="00C16F1A">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6292"/>
        <w:gridCol w:w="888"/>
      </w:tblGrid>
      <w:tr w:rsidR="00BD735D" w:rsidRPr="00C16F1A" w14:paraId="57AB5250" w14:textId="77777777" w:rsidTr="00241738">
        <w:trPr>
          <w:tblHeader/>
        </w:trPr>
        <w:tc>
          <w:tcPr>
            <w:tcW w:w="1249" w:type="pct"/>
            <w:vAlign w:val="center"/>
          </w:tcPr>
          <w:p w14:paraId="2CBAAD1A" w14:textId="77777777" w:rsidR="0078577C" w:rsidRPr="00C16F1A" w:rsidRDefault="0078577C" w:rsidP="00241738">
            <w:pPr>
              <w:autoSpaceDE w:val="0"/>
              <w:autoSpaceDN w:val="0"/>
              <w:adjustRightInd w:val="0"/>
              <w:jc w:val="center"/>
            </w:pPr>
            <w:r w:rsidRPr="00C16F1A">
              <w:lastRenderedPageBreak/>
              <w:t>Наименование вида разрешенного использования земельного участка</w:t>
            </w:r>
          </w:p>
        </w:tc>
        <w:tc>
          <w:tcPr>
            <w:tcW w:w="3287" w:type="pct"/>
            <w:vAlign w:val="center"/>
          </w:tcPr>
          <w:p w14:paraId="108F98E3" w14:textId="77777777" w:rsidR="0078577C" w:rsidRPr="00C16F1A" w:rsidRDefault="0078577C" w:rsidP="00241738">
            <w:pPr>
              <w:autoSpaceDE w:val="0"/>
              <w:autoSpaceDN w:val="0"/>
              <w:adjustRightInd w:val="0"/>
              <w:jc w:val="center"/>
            </w:pPr>
            <w:r w:rsidRPr="00C16F1A">
              <w:t>Описание вида разрешенного использования земельного участка</w:t>
            </w:r>
          </w:p>
        </w:tc>
        <w:tc>
          <w:tcPr>
            <w:tcW w:w="464" w:type="pct"/>
            <w:vAlign w:val="center"/>
          </w:tcPr>
          <w:p w14:paraId="6FE8F927" w14:textId="77777777" w:rsidR="0078577C" w:rsidRPr="00C16F1A" w:rsidRDefault="0078577C" w:rsidP="00241738">
            <w:pPr>
              <w:autoSpaceDE w:val="0"/>
              <w:autoSpaceDN w:val="0"/>
              <w:adjustRightInd w:val="0"/>
              <w:jc w:val="center"/>
            </w:pPr>
            <w:r w:rsidRPr="00C16F1A">
              <w:t>Код</w:t>
            </w:r>
          </w:p>
        </w:tc>
      </w:tr>
      <w:tr w:rsidR="00BD735D" w:rsidRPr="00C16F1A" w14:paraId="267E9C1F" w14:textId="77777777" w:rsidTr="00241738">
        <w:tc>
          <w:tcPr>
            <w:tcW w:w="5000" w:type="pct"/>
            <w:gridSpan w:val="3"/>
          </w:tcPr>
          <w:p w14:paraId="6281BEB9" w14:textId="77777777" w:rsidR="0078577C" w:rsidRPr="00C16F1A" w:rsidRDefault="0078577C" w:rsidP="00241738">
            <w:pPr>
              <w:autoSpaceDE w:val="0"/>
              <w:autoSpaceDN w:val="0"/>
              <w:adjustRightInd w:val="0"/>
              <w:jc w:val="center"/>
              <w:rPr>
                <w:b/>
                <w:bCs/>
              </w:rPr>
            </w:pPr>
            <w:r w:rsidRPr="00C16F1A">
              <w:rPr>
                <w:b/>
                <w:bCs/>
              </w:rPr>
              <w:t>Основные виды разрешенного использования</w:t>
            </w:r>
          </w:p>
        </w:tc>
      </w:tr>
      <w:tr w:rsidR="00445D81" w:rsidRPr="00C16F1A" w14:paraId="04D7F2B0" w14:textId="77777777" w:rsidTr="00162C1D">
        <w:tc>
          <w:tcPr>
            <w:tcW w:w="1249" w:type="pct"/>
          </w:tcPr>
          <w:p w14:paraId="62380DBA" w14:textId="3FBE35DD" w:rsidR="00445D81" w:rsidRPr="00C16F1A" w:rsidRDefault="00445D81"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Среднеэтажная жилая застройка</w:t>
            </w:r>
            <w:r w:rsidR="00C15DD0" w:rsidRPr="00C16F1A">
              <w:rPr>
                <w:vertAlign w:val="superscript"/>
              </w:rPr>
              <w:t>1</w:t>
            </w:r>
          </w:p>
        </w:tc>
        <w:tc>
          <w:tcPr>
            <w:tcW w:w="3287" w:type="pct"/>
          </w:tcPr>
          <w:p w14:paraId="6BECFB29" w14:textId="77777777" w:rsidR="00445D81" w:rsidRPr="00C16F1A" w:rsidRDefault="00445D81" w:rsidP="00162C1D">
            <w:pPr>
              <w:jc w:val="both"/>
            </w:pPr>
            <w:r w:rsidRPr="00C16F1A">
              <w:t>Размещение многоквартирных домов этажностью не выше восьми этажей;</w:t>
            </w:r>
          </w:p>
          <w:p w14:paraId="7D6C355F" w14:textId="77777777" w:rsidR="00445D81" w:rsidRPr="00C16F1A" w:rsidRDefault="00445D81" w:rsidP="00162C1D">
            <w:pPr>
              <w:jc w:val="both"/>
            </w:pPr>
            <w:r w:rsidRPr="00C16F1A">
              <w:t>благоустройство и озеленение;</w:t>
            </w:r>
          </w:p>
          <w:p w14:paraId="3B4889DA" w14:textId="77777777" w:rsidR="00445D81" w:rsidRPr="00C16F1A" w:rsidRDefault="00445D81" w:rsidP="00162C1D">
            <w:pPr>
              <w:jc w:val="both"/>
            </w:pPr>
            <w:r w:rsidRPr="00C16F1A">
              <w:t>размещение подземных гаражей и автостоянок;</w:t>
            </w:r>
          </w:p>
          <w:p w14:paraId="68DD5246" w14:textId="77777777" w:rsidR="00445D81" w:rsidRPr="00C16F1A" w:rsidRDefault="00445D81" w:rsidP="00162C1D">
            <w:pPr>
              <w:jc w:val="both"/>
            </w:pPr>
            <w:r w:rsidRPr="00C16F1A">
              <w:t>обустройство спортивных и детских площадок, площадок для отдыха;</w:t>
            </w:r>
          </w:p>
          <w:p w14:paraId="141880C1" w14:textId="71714787" w:rsidR="00445D81" w:rsidRPr="00C16F1A" w:rsidRDefault="00445D81"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64" w:type="pct"/>
          </w:tcPr>
          <w:p w14:paraId="0B10213E" w14:textId="208C2C15" w:rsidR="00445D81" w:rsidRPr="00C16F1A" w:rsidRDefault="00445D81"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2.5</w:t>
            </w:r>
          </w:p>
        </w:tc>
      </w:tr>
      <w:tr w:rsidR="00445D81" w:rsidRPr="00C16F1A" w14:paraId="6795588C" w14:textId="77777777" w:rsidTr="00162C1D">
        <w:tc>
          <w:tcPr>
            <w:tcW w:w="1249" w:type="pct"/>
          </w:tcPr>
          <w:p w14:paraId="6B85EF06" w14:textId="56F98938" w:rsidR="00445D81" w:rsidRPr="00C16F1A" w:rsidRDefault="00445D81"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Многоэтажная жилая застройка (высотная застройка)</w:t>
            </w:r>
            <w:r w:rsidR="00C15DD0" w:rsidRPr="00C16F1A">
              <w:rPr>
                <w:vertAlign w:val="superscript"/>
              </w:rPr>
              <w:t xml:space="preserve"> 1</w:t>
            </w:r>
          </w:p>
        </w:tc>
        <w:tc>
          <w:tcPr>
            <w:tcW w:w="3287" w:type="pct"/>
          </w:tcPr>
          <w:p w14:paraId="0474581D" w14:textId="77777777" w:rsidR="00445D81" w:rsidRPr="00C16F1A" w:rsidRDefault="00445D81" w:rsidP="00162C1D">
            <w:pPr>
              <w:jc w:val="both"/>
            </w:pPr>
            <w:r w:rsidRPr="00C16F1A">
              <w:t>Размещение многоквартирных домов этажностью девять этажей и выше;</w:t>
            </w:r>
          </w:p>
          <w:p w14:paraId="7E650522" w14:textId="77777777" w:rsidR="00445D81" w:rsidRPr="00C16F1A" w:rsidRDefault="00445D81" w:rsidP="00162C1D">
            <w:pPr>
              <w:jc w:val="both"/>
            </w:pPr>
            <w:r w:rsidRPr="00C16F1A">
              <w:t>благоустройство и озеленение придомовых территорий;</w:t>
            </w:r>
          </w:p>
          <w:p w14:paraId="0482D6D3" w14:textId="77777777" w:rsidR="00445D81" w:rsidRPr="00C16F1A" w:rsidRDefault="00445D81" w:rsidP="00162C1D">
            <w:pPr>
              <w:jc w:val="both"/>
            </w:pPr>
            <w:r w:rsidRPr="00C16F1A">
              <w:t>обустройство спортивных и детских площадок, хозяйственных площадок и площадок для отдыха;</w:t>
            </w:r>
          </w:p>
          <w:p w14:paraId="07D9252D" w14:textId="4724B6B3" w:rsidR="00445D81" w:rsidRPr="00C16F1A" w:rsidRDefault="00445D81"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w:t>
            </w:r>
            <w:r w:rsidR="00674834" w:rsidRPr="00C16F1A">
              <w:rPr>
                <w:rFonts w:ascii="Times New Roman" w:hAnsi="Times New Roman" w:cs="Times New Roman"/>
                <w:sz w:val="24"/>
                <w:szCs w:val="24"/>
              </w:rPr>
              <w:t xml:space="preserve"> </w:t>
            </w:r>
            <w:r w:rsidRPr="00C16F1A">
              <w:rPr>
                <w:rFonts w:ascii="Times New Roman" w:hAnsi="Times New Roman" w:cs="Times New Roman"/>
                <w:sz w:val="24"/>
                <w:szCs w:val="24"/>
              </w:rPr>
              <w:t>% от общей площади дома</w:t>
            </w:r>
          </w:p>
        </w:tc>
        <w:tc>
          <w:tcPr>
            <w:tcW w:w="464" w:type="pct"/>
          </w:tcPr>
          <w:p w14:paraId="3073DA95" w14:textId="10FCD293" w:rsidR="00445D81" w:rsidRPr="00C16F1A" w:rsidRDefault="00445D81"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2.6</w:t>
            </w:r>
          </w:p>
        </w:tc>
      </w:tr>
      <w:tr w:rsidR="003242F7" w:rsidRPr="00C16F1A" w14:paraId="75B126A2" w14:textId="77777777" w:rsidTr="00162C1D">
        <w:tc>
          <w:tcPr>
            <w:tcW w:w="1249" w:type="pct"/>
          </w:tcPr>
          <w:p w14:paraId="6772EB91" w14:textId="79092474" w:rsidR="003242F7" w:rsidRPr="00C16F1A" w:rsidRDefault="003242F7" w:rsidP="00241738">
            <w:r w:rsidRPr="00C16F1A">
              <w:t>Коммунальное обслуживание</w:t>
            </w:r>
            <w:r w:rsidR="00C15DD0" w:rsidRPr="00C16F1A">
              <w:rPr>
                <w:vertAlign w:val="superscript"/>
              </w:rPr>
              <w:t>1</w:t>
            </w:r>
          </w:p>
        </w:tc>
        <w:tc>
          <w:tcPr>
            <w:tcW w:w="3287" w:type="pct"/>
          </w:tcPr>
          <w:p w14:paraId="3EC40B6B" w14:textId="7E07C32D" w:rsidR="003242F7" w:rsidRPr="00C16F1A" w:rsidRDefault="003242F7" w:rsidP="00241738">
            <w:pPr>
              <w:jc w:val="both"/>
            </w:pPr>
            <w:r w:rsidRPr="00C16F1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64" w:type="pct"/>
          </w:tcPr>
          <w:p w14:paraId="01F6D760" w14:textId="0E445490" w:rsidR="003242F7" w:rsidRPr="00C16F1A" w:rsidRDefault="003242F7"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3.1</w:t>
            </w:r>
          </w:p>
        </w:tc>
      </w:tr>
      <w:tr w:rsidR="00445D81" w:rsidRPr="00C16F1A" w14:paraId="53B17DD7" w14:textId="77777777" w:rsidTr="00162C1D">
        <w:tc>
          <w:tcPr>
            <w:tcW w:w="1249" w:type="pct"/>
          </w:tcPr>
          <w:p w14:paraId="28240DDD" w14:textId="1DE13EDA" w:rsidR="00445D81" w:rsidRPr="00C16F1A" w:rsidRDefault="00445D81" w:rsidP="00241738">
            <w:pPr>
              <w:jc w:val="both"/>
            </w:pPr>
            <w:r w:rsidRPr="00C16F1A">
              <w:t>Бытовое обслуживание</w:t>
            </w:r>
            <w:r w:rsidR="00C15DD0" w:rsidRPr="00C16F1A">
              <w:rPr>
                <w:vertAlign w:val="superscript"/>
              </w:rPr>
              <w:t>1</w:t>
            </w:r>
          </w:p>
        </w:tc>
        <w:tc>
          <w:tcPr>
            <w:tcW w:w="3287" w:type="pct"/>
          </w:tcPr>
          <w:p w14:paraId="0A34AF2E" w14:textId="247F9220" w:rsidR="00445D81" w:rsidRPr="00C16F1A" w:rsidRDefault="00445D81" w:rsidP="00241738">
            <w:pPr>
              <w:jc w:val="both"/>
            </w:pPr>
            <w:r w:rsidRPr="00C16F1A">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64" w:type="pct"/>
          </w:tcPr>
          <w:p w14:paraId="22312DA9" w14:textId="3EADDD5F" w:rsidR="00445D81" w:rsidRPr="00C16F1A" w:rsidRDefault="00445D81"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3.3</w:t>
            </w:r>
          </w:p>
        </w:tc>
      </w:tr>
      <w:tr w:rsidR="005A1F88" w:rsidRPr="00C16F1A" w14:paraId="3B61D735" w14:textId="77777777" w:rsidTr="00162C1D">
        <w:tc>
          <w:tcPr>
            <w:tcW w:w="1249" w:type="pct"/>
          </w:tcPr>
          <w:p w14:paraId="347E1C40" w14:textId="6F2CD85A" w:rsidR="005A1F88" w:rsidRPr="00C16F1A" w:rsidRDefault="005A1F88" w:rsidP="00241738">
            <w:r w:rsidRPr="00C16F1A">
              <w:t>Культурное развитие</w:t>
            </w:r>
            <w:r w:rsidR="00C15DD0" w:rsidRPr="00C16F1A">
              <w:rPr>
                <w:vertAlign w:val="superscript"/>
              </w:rPr>
              <w:t>1</w:t>
            </w:r>
          </w:p>
        </w:tc>
        <w:tc>
          <w:tcPr>
            <w:tcW w:w="3287" w:type="pct"/>
          </w:tcPr>
          <w:p w14:paraId="1DA917FA" w14:textId="17B45CE5" w:rsidR="005A1F88" w:rsidRPr="00C16F1A" w:rsidRDefault="005A1F88" w:rsidP="00004E9E">
            <w:pPr>
              <w:jc w:val="both"/>
            </w:pPr>
            <w:r w:rsidRPr="00C16F1A">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w:t>
            </w:r>
            <w:r w:rsidRPr="00C16F1A">
              <w:rPr>
                <w:color w:val="000000" w:themeColor="text1"/>
              </w:rPr>
              <w:t>Объекты культурно-досуговой деятельности (код 3.6.1), Парки культуры и отдыха (код 3.6.2), Цирки и зверинцы (код 3.6.3)</w:t>
            </w:r>
          </w:p>
        </w:tc>
        <w:tc>
          <w:tcPr>
            <w:tcW w:w="464" w:type="pct"/>
          </w:tcPr>
          <w:p w14:paraId="7B09A091" w14:textId="6E5A221F" w:rsidR="005A1F88" w:rsidRPr="00C16F1A" w:rsidRDefault="005A1F88"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3.6</w:t>
            </w:r>
          </w:p>
        </w:tc>
      </w:tr>
      <w:tr w:rsidR="004A4124" w:rsidRPr="00C16F1A" w14:paraId="4B4DB3A1" w14:textId="77777777" w:rsidTr="00445D81">
        <w:tc>
          <w:tcPr>
            <w:tcW w:w="1249" w:type="pct"/>
          </w:tcPr>
          <w:p w14:paraId="3389E1E6" w14:textId="00D61C4A" w:rsidR="004A4124" w:rsidRPr="00C16F1A" w:rsidRDefault="004A4124" w:rsidP="004A4124">
            <w:r w:rsidRPr="00C16F1A">
              <w:t>Общественное управление</w:t>
            </w:r>
            <w:r w:rsidR="00C15DD0" w:rsidRPr="00C16F1A">
              <w:rPr>
                <w:vertAlign w:val="superscript"/>
              </w:rPr>
              <w:t>1</w:t>
            </w:r>
          </w:p>
        </w:tc>
        <w:tc>
          <w:tcPr>
            <w:tcW w:w="3287" w:type="pct"/>
          </w:tcPr>
          <w:p w14:paraId="207AC3D8" w14:textId="0398FCBE" w:rsidR="004A4124" w:rsidRPr="00C16F1A" w:rsidRDefault="00AE2145" w:rsidP="004A4124">
            <w:pPr>
              <w:jc w:val="both"/>
            </w:pPr>
            <w:r w:rsidRPr="00C16F1A">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w:t>
            </w:r>
            <w:r w:rsidRPr="00C16F1A">
              <w:rPr>
                <w:color w:val="000000" w:themeColor="text1"/>
              </w:rPr>
              <w:t xml:space="preserve">Государственное управление (код 3.8.1), </w:t>
            </w:r>
            <w:r w:rsidRPr="00C16F1A">
              <w:rPr>
                <w:color w:val="000000" w:themeColor="text1"/>
              </w:rPr>
              <w:lastRenderedPageBreak/>
              <w:t>Представительская деятельность (код 3.8.2)</w:t>
            </w:r>
          </w:p>
        </w:tc>
        <w:tc>
          <w:tcPr>
            <w:tcW w:w="464" w:type="pct"/>
          </w:tcPr>
          <w:p w14:paraId="20B7EEB7" w14:textId="77777777" w:rsidR="004A4124" w:rsidRPr="00C16F1A" w:rsidRDefault="004A4124" w:rsidP="00445D81">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3.8</w:t>
            </w:r>
          </w:p>
        </w:tc>
      </w:tr>
      <w:tr w:rsidR="00445D81" w:rsidRPr="00C16F1A" w14:paraId="16ADE6B8" w14:textId="77777777" w:rsidTr="00162C1D">
        <w:tc>
          <w:tcPr>
            <w:tcW w:w="1249" w:type="pct"/>
          </w:tcPr>
          <w:p w14:paraId="0B3BD3C8" w14:textId="5B1CAEDA" w:rsidR="00445D81" w:rsidRPr="00C16F1A" w:rsidRDefault="00445D81" w:rsidP="004A4124">
            <w:r w:rsidRPr="00C16F1A">
              <w:lastRenderedPageBreak/>
              <w:t>Земельные участки (территории) общего пользования</w:t>
            </w:r>
          </w:p>
        </w:tc>
        <w:tc>
          <w:tcPr>
            <w:tcW w:w="3287" w:type="pct"/>
          </w:tcPr>
          <w:p w14:paraId="11385E00" w14:textId="52A8BFC7" w:rsidR="00445D81" w:rsidRPr="00C16F1A" w:rsidRDefault="00445D81" w:rsidP="00445D81">
            <w:pPr>
              <w:jc w:val="both"/>
            </w:pPr>
            <w:r w:rsidRPr="00C16F1A">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64" w:type="pct"/>
          </w:tcPr>
          <w:p w14:paraId="3A7ADE46" w14:textId="4C919CFD" w:rsidR="00445D81" w:rsidRPr="00C16F1A" w:rsidRDefault="00445D81" w:rsidP="004A4124">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12.0</w:t>
            </w:r>
          </w:p>
        </w:tc>
      </w:tr>
      <w:tr w:rsidR="004A4124" w:rsidRPr="00C16F1A" w14:paraId="3F1CD7F6" w14:textId="77777777" w:rsidTr="00241738">
        <w:tc>
          <w:tcPr>
            <w:tcW w:w="5000" w:type="pct"/>
            <w:gridSpan w:val="3"/>
          </w:tcPr>
          <w:p w14:paraId="2878D8AB" w14:textId="77777777" w:rsidR="004A4124" w:rsidRPr="00C16F1A" w:rsidRDefault="004A4124" w:rsidP="004A4124">
            <w:pPr>
              <w:widowControl w:val="0"/>
              <w:autoSpaceDE w:val="0"/>
              <w:autoSpaceDN w:val="0"/>
              <w:adjustRightInd w:val="0"/>
              <w:jc w:val="center"/>
              <w:rPr>
                <w:b/>
                <w:bCs/>
              </w:rPr>
            </w:pPr>
            <w:r w:rsidRPr="00C16F1A">
              <w:rPr>
                <w:b/>
                <w:bCs/>
              </w:rPr>
              <w:t>Условно разрешенные виды использования*</w:t>
            </w:r>
          </w:p>
        </w:tc>
      </w:tr>
      <w:tr w:rsidR="004A4124" w:rsidRPr="00C16F1A" w14:paraId="556FED36" w14:textId="77777777" w:rsidTr="00834366">
        <w:tc>
          <w:tcPr>
            <w:tcW w:w="1249" w:type="pct"/>
          </w:tcPr>
          <w:p w14:paraId="5095C8EA" w14:textId="77777777" w:rsidR="004A4124" w:rsidRPr="00C16F1A" w:rsidRDefault="004A4124" w:rsidP="004A4124">
            <w:r w:rsidRPr="00C16F1A">
              <w:t>Религиозное использование</w:t>
            </w:r>
          </w:p>
        </w:tc>
        <w:tc>
          <w:tcPr>
            <w:tcW w:w="3287" w:type="pct"/>
          </w:tcPr>
          <w:p w14:paraId="2C176F0C" w14:textId="2ED229A8" w:rsidR="004A4124" w:rsidRPr="00C16F1A" w:rsidRDefault="00AE2145" w:rsidP="00834366">
            <w:pPr>
              <w:jc w:val="both"/>
            </w:pPr>
            <w:r w:rsidRPr="00C16F1A">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Осуществление религиозных обрядов (код 3.7.1), Религиозное управление и образование (код 3.7.2)</w:t>
            </w:r>
          </w:p>
        </w:tc>
        <w:tc>
          <w:tcPr>
            <w:tcW w:w="464" w:type="pct"/>
          </w:tcPr>
          <w:p w14:paraId="1A0BE57F" w14:textId="77777777" w:rsidR="004A4124" w:rsidRPr="00C16F1A" w:rsidRDefault="004A4124" w:rsidP="00834366">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3.7</w:t>
            </w:r>
          </w:p>
        </w:tc>
      </w:tr>
      <w:tr w:rsidR="00834366" w:rsidRPr="00C16F1A" w14:paraId="380E60D4" w14:textId="77777777" w:rsidTr="00162C1D">
        <w:tc>
          <w:tcPr>
            <w:tcW w:w="1249" w:type="pct"/>
          </w:tcPr>
          <w:p w14:paraId="41EC13AC" w14:textId="288466C2" w:rsidR="00834366" w:rsidRPr="00C16F1A" w:rsidRDefault="00834366" w:rsidP="004A4124">
            <w:r w:rsidRPr="00C16F1A">
              <w:t>Амбулаторное ветеринарное обслуживание</w:t>
            </w:r>
          </w:p>
        </w:tc>
        <w:tc>
          <w:tcPr>
            <w:tcW w:w="3287" w:type="pct"/>
          </w:tcPr>
          <w:p w14:paraId="18BB8C45" w14:textId="4F94EF3E" w:rsidR="00834366" w:rsidRPr="00C16F1A" w:rsidRDefault="00834366" w:rsidP="004A4124">
            <w:pPr>
              <w:jc w:val="both"/>
            </w:pPr>
            <w:r w:rsidRPr="00C16F1A">
              <w:t>Размещение объектов капитального строительства, предназначенных для оказания ветеринарных услуг без содержания животных</w:t>
            </w:r>
          </w:p>
        </w:tc>
        <w:tc>
          <w:tcPr>
            <w:tcW w:w="464" w:type="pct"/>
          </w:tcPr>
          <w:p w14:paraId="6E010449" w14:textId="304B1E3A" w:rsidR="00834366" w:rsidRPr="00C16F1A" w:rsidRDefault="00834366" w:rsidP="004A4124">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3.10.1</w:t>
            </w:r>
          </w:p>
        </w:tc>
      </w:tr>
      <w:tr w:rsidR="00834366" w:rsidRPr="00C16F1A" w14:paraId="24DB89C0" w14:textId="77777777" w:rsidTr="00162C1D">
        <w:tc>
          <w:tcPr>
            <w:tcW w:w="1249" w:type="pct"/>
          </w:tcPr>
          <w:p w14:paraId="1AA565AE" w14:textId="70059624" w:rsidR="00834366" w:rsidRPr="00C16F1A" w:rsidRDefault="00834366" w:rsidP="004A4124">
            <w:r w:rsidRPr="00C16F1A">
              <w:t>Деловое управление</w:t>
            </w:r>
          </w:p>
        </w:tc>
        <w:tc>
          <w:tcPr>
            <w:tcW w:w="3287" w:type="pct"/>
          </w:tcPr>
          <w:p w14:paraId="563A94AF" w14:textId="228567CE" w:rsidR="00834366" w:rsidRPr="00C16F1A" w:rsidRDefault="00834366" w:rsidP="004A4124">
            <w:pPr>
              <w:jc w:val="both"/>
            </w:pPr>
            <w:r w:rsidRPr="00C16F1A">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w:t>
            </w:r>
            <w:r w:rsidR="007C6708" w:rsidRPr="00C16F1A">
              <w:t>вской и страховой деятельности)</w:t>
            </w:r>
          </w:p>
        </w:tc>
        <w:tc>
          <w:tcPr>
            <w:tcW w:w="464" w:type="pct"/>
          </w:tcPr>
          <w:p w14:paraId="2066DA90" w14:textId="079E9BCF" w:rsidR="00834366" w:rsidRPr="00C16F1A" w:rsidRDefault="00834366" w:rsidP="004A4124">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4.1</w:t>
            </w:r>
          </w:p>
        </w:tc>
      </w:tr>
      <w:tr w:rsidR="004A4124" w:rsidRPr="00C16F1A" w14:paraId="17963436" w14:textId="77777777" w:rsidTr="00834366">
        <w:tc>
          <w:tcPr>
            <w:tcW w:w="1249" w:type="pct"/>
          </w:tcPr>
          <w:p w14:paraId="15405083" w14:textId="77777777" w:rsidR="004A4124" w:rsidRPr="00C16F1A" w:rsidRDefault="004A4124" w:rsidP="004A4124">
            <w:r w:rsidRPr="00C16F1A">
              <w:t>Гостиничное обслуживание</w:t>
            </w:r>
          </w:p>
        </w:tc>
        <w:tc>
          <w:tcPr>
            <w:tcW w:w="3287" w:type="pct"/>
          </w:tcPr>
          <w:p w14:paraId="5F5D692F" w14:textId="77777777" w:rsidR="004A4124" w:rsidRPr="00C16F1A" w:rsidRDefault="004A4124" w:rsidP="004A4124">
            <w:pPr>
              <w:jc w:val="both"/>
            </w:pPr>
            <w:r w:rsidRPr="00C16F1A">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64" w:type="pct"/>
          </w:tcPr>
          <w:p w14:paraId="1D9927BD" w14:textId="77777777" w:rsidR="004A4124" w:rsidRPr="00C16F1A" w:rsidRDefault="004A4124" w:rsidP="00834366">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4.7</w:t>
            </w:r>
          </w:p>
        </w:tc>
      </w:tr>
      <w:tr w:rsidR="00834366" w:rsidRPr="00C16F1A" w14:paraId="5D5FBF24" w14:textId="77777777" w:rsidTr="00162C1D">
        <w:tc>
          <w:tcPr>
            <w:tcW w:w="1249" w:type="pct"/>
          </w:tcPr>
          <w:p w14:paraId="785DB815" w14:textId="6D9D43DE" w:rsidR="00834366" w:rsidRPr="00C16F1A" w:rsidRDefault="00834366" w:rsidP="004A4124">
            <w:r w:rsidRPr="00C16F1A">
              <w:t>Выставочно-ярмарочная деятельность</w:t>
            </w:r>
          </w:p>
        </w:tc>
        <w:tc>
          <w:tcPr>
            <w:tcW w:w="3287" w:type="pct"/>
          </w:tcPr>
          <w:p w14:paraId="3E6BEDDF" w14:textId="50A25C26" w:rsidR="00834366" w:rsidRPr="00C16F1A" w:rsidRDefault="00834366" w:rsidP="004A4124">
            <w:pPr>
              <w:jc w:val="both"/>
            </w:pPr>
            <w:r w:rsidRPr="00C16F1A">
              <w:t xml:space="preserve">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w:t>
            </w:r>
            <w:r w:rsidR="007C6708" w:rsidRPr="00C16F1A">
              <w:t>питания участников мероприятий)</w:t>
            </w:r>
          </w:p>
        </w:tc>
        <w:tc>
          <w:tcPr>
            <w:tcW w:w="464" w:type="pct"/>
          </w:tcPr>
          <w:p w14:paraId="4D9161BF" w14:textId="508DED48" w:rsidR="00834366" w:rsidRPr="00C16F1A" w:rsidRDefault="00834366" w:rsidP="004A4124">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4.10</w:t>
            </w:r>
          </w:p>
        </w:tc>
      </w:tr>
      <w:tr w:rsidR="00834366" w:rsidRPr="00C16F1A" w14:paraId="46CD86F6" w14:textId="77777777" w:rsidTr="00162C1D">
        <w:tc>
          <w:tcPr>
            <w:tcW w:w="1249" w:type="pct"/>
          </w:tcPr>
          <w:p w14:paraId="3D34B15A" w14:textId="2DB635D0" w:rsidR="00834366" w:rsidRPr="00C16F1A" w:rsidRDefault="00834366" w:rsidP="00AE2145">
            <w:r w:rsidRPr="00C16F1A">
              <w:t>Спорт</w:t>
            </w:r>
          </w:p>
        </w:tc>
        <w:tc>
          <w:tcPr>
            <w:tcW w:w="3287" w:type="pct"/>
          </w:tcPr>
          <w:p w14:paraId="2984AB67" w14:textId="7FB5F8B0" w:rsidR="00834366" w:rsidRPr="00C16F1A" w:rsidRDefault="00834366" w:rsidP="00834366">
            <w:pPr>
              <w:jc w:val="both"/>
            </w:pPr>
            <w:r w:rsidRPr="00C16F1A">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26" w:anchor="dst261" w:history="1">
              <w:r w:rsidRPr="00C16F1A">
                <w:t>Обеспечение спортивно-зрелищных мероприятий (код 5.1.1</w:t>
              </w:r>
            </w:hyperlink>
            <w:r w:rsidRPr="00C16F1A">
              <w:t>),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27" w:anchor="dst279" w:history="1">
              <w:r w:rsidRPr="00C16F1A">
                <w:t>5.1.7</w:t>
              </w:r>
            </w:hyperlink>
            <w:r w:rsidRPr="00C16F1A">
              <w:t>)</w:t>
            </w:r>
          </w:p>
        </w:tc>
        <w:tc>
          <w:tcPr>
            <w:tcW w:w="464" w:type="pct"/>
          </w:tcPr>
          <w:p w14:paraId="61B062DC" w14:textId="2A6B2A53" w:rsidR="00834366" w:rsidRPr="00C16F1A" w:rsidRDefault="00834366" w:rsidP="00AE2145">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5.1</w:t>
            </w:r>
          </w:p>
        </w:tc>
      </w:tr>
      <w:tr w:rsidR="00834366" w:rsidRPr="00C16F1A" w14:paraId="1C5620D8" w14:textId="77777777" w:rsidTr="00162C1D">
        <w:tc>
          <w:tcPr>
            <w:tcW w:w="1249" w:type="pct"/>
          </w:tcPr>
          <w:p w14:paraId="55BF5A91" w14:textId="6D1CF7F8" w:rsidR="00834366" w:rsidRPr="00C16F1A" w:rsidRDefault="00834366" w:rsidP="004A4124">
            <w:r w:rsidRPr="00C16F1A">
              <w:t>Хранение автотранспорта</w:t>
            </w:r>
          </w:p>
        </w:tc>
        <w:tc>
          <w:tcPr>
            <w:tcW w:w="3287" w:type="pct"/>
          </w:tcPr>
          <w:p w14:paraId="2902464B" w14:textId="46DCBBFC" w:rsidR="00834366" w:rsidRPr="00C16F1A" w:rsidRDefault="00834366" w:rsidP="00004E9E">
            <w:pPr>
              <w:jc w:val="both"/>
            </w:pPr>
            <w:r w:rsidRPr="00C16F1A">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w:t>
            </w:r>
            <w:r w:rsidRPr="00C16F1A">
              <w:lastRenderedPageBreak/>
              <w:t>места, за исключением гаражей, размещение которых предусмотрено содержанием вида разрешенного использования Служебные гаражи (</w:t>
            </w:r>
            <w:hyperlink r:id="rId28" w:anchor="dst241" w:history="1">
              <w:r w:rsidRPr="00C16F1A">
                <w:t>код 4.9</w:t>
              </w:r>
            </w:hyperlink>
            <w:r w:rsidRPr="00C16F1A">
              <w:t>)</w:t>
            </w:r>
          </w:p>
        </w:tc>
        <w:tc>
          <w:tcPr>
            <w:tcW w:w="464" w:type="pct"/>
          </w:tcPr>
          <w:p w14:paraId="574F6803" w14:textId="45C0B258" w:rsidR="00834366" w:rsidRPr="00C16F1A" w:rsidRDefault="00834366" w:rsidP="004A4124">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2.7.1</w:t>
            </w:r>
          </w:p>
        </w:tc>
      </w:tr>
      <w:tr w:rsidR="00834366" w:rsidRPr="00C16F1A" w14:paraId="67ACEAAC" w14:textId="77777777" w:rsidTr="00834366">
        <w:tc>
          <w:tcPr>
            <w:tcW w:w="1249" w:type="pct"/>
          </w:tcPr>
          <w:p w14:paraId="2F36CB92" w14:textId="66DB5004" w:rsidR="00834366" w:rsidRPr="00C16F1A" w:rsidRDefault="00834366" w:rsidP="004A4124">
            <w:r w:rsidRPr="00C16F1A">
              <w:lastRenderedPageBreak/>
              <w:t>Служебные гаражи ***</w:t>
            </w:r>
          </w:p>
        </w:tc>
        <w:tc>
          <w:tcPr>
            <w:tcW w:w="3287" w:type="pct"/>
          </w:tcPr>
          <w:p w14:paraId="642C765B" w14:textId="1D249B26" w:rsidR="00834366" w:rsidRPr="00C16F1A" w:rsidRDefault="00834366" w:rsidP="00004E9E">
            <w:pPr>
              <w:jc w:val="both"/>
            </w:pPr>
            <w:r w:rsidRPr="00C16F1A">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29" w:anchor="dst100101" w:history="1">
              <w:r w:rsidRPr="00C16F1A">
                <w:t>код 3.0</w:t>
              </w:r>
            </w:hyperlink>
            <w:r w:rsidRPr="00C16F1A">
              <w:t xml:space="preserve">), Предпринимательство (код </w:t>
            </w:r>
            <w:hyperlink r:id="rId30" w:anchor="dst100134" w:history="1">
              <w:r w:rsidRPr="00C16F1A">
                <w:t>4.0</w:t>
              </w:r>
            </w:hyperlink>
            <w:r w:rsidRPr="00C16F1A">
              <w:t>), а также для стоянки и хранения транспортных средств общего пользования, в том числе в депо</w:t>
            </w:r>
          </w:p>
        </w:tc>
        <w:tc>
          <w:tcPr>
            <w:tcW w:w="464" w:type="pct"/>
          </w:tcPr>
          <w:p w14:paraId="18C5647E" w14:textId="77777777" w:rsidR="00834366" w:rsidRPr="00C16F1A" w:rsidRDefault="00834366" w:rsidP="00834366">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4.9</w:t>
            </w:r>
          </w:p>
        </w:tc>
      </w:tr>
      <w:tr w:rsidR="000A6F8D" w:rsidRPr="00C16F1A" w14:paraId="265C32D4" w14:textId="77777777" w:rsidTr="00834366">
        <w:tc>
          <w:tcPr>
            <w:tcW w:w="1249" w:type="pct"/>
          </w:tcPr>
          <w:p w14:paraId="0BD660A7" w14:textId="230D2060" w:rsidR="000A6F8D" w:rsidRPr="00C16F1A" w:rsidRDefault="000A6F8D" w:rsidP="000A6F8D">
            <w:r w:rsidRPr="00C16F1A">
              <w:t>Амбулаторно-поликлиническое обслуживание</w:t>
            </w:r>
          </w:p>
        </w:tc>
        <w:tc>
          <w:tcPr>
            <w:tcW w:w="3287" w:type="pct"/>
          </w:tcPr>
          <w:p w14:paraId="3A46AD67" w14:textId="499FB84C" w:rsidR="000A6F8D" w:rsidRPr="00C16F1A" w:rsidRDefault="000A6F8D" w:rsidP="000A6F8D">
            <w:pPr>
              <w:jc w:val="both"/>
            </w:pPr>
            <w:r w:rsidRPr="00C16F1A">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64" w:type="pct"/>
          </w:tcPr>
          <w:p w14:paraId="44770DE0" w14:textId="0F6E2902" w:rsidR="000A6F8D" w:rsidRPr="00C16F1A" w:rsidRDefault="000A6F8D" w:rsidP="000A6F8D">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3.4.1</w:t>
            </w:r>
          </w:p>
        </w:tc>
      </w:tr>
      <w:tr w:rsidR="000A6F8D" w:rsidRPr="00C16F1A" w14:paraId="282A0568" w14:textId="77777777" w:rsidTr="00834366">
        <w:tc>
          <w:tcPr>
            <w:tcW w:w="1249" w:type="pct"/>
          </w:tcPr>
          <w:p w14:paraId="4BC60488" w14:textId="319236D0" w:rsidR="000A6F8D" w:rsidRPr="00C16F1A" w:rsidRDefault="000A6F8D" w:rsidP="000A6F8D">
            <w:r w:rsidRPr="00C16F1A">
              <w:t>Дошкольное, начальное и среднее общее образование</w:t>
            </w:r>
          </w:p>
        </w:tc>
        <w:tc>
          <w:tcPr>
            <w:tcW w:w="3287" w:type="pct"/>
          </w:tcPr>
          <w:p w14:paraId="06A8B6BE" w14:textId="514D9803" w:rsidR="000A6F8D" w:rsidRPr="00C16F1A" w:rsidRDefault="000A6F8D" w:rsidP="000A6F8D">
            <w:pPr>
              <w:jc w:val="both"/>
            </w:pPr>
            <w:r w:rsidRPr="00C16F1A">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64" w:type="pct"/>
          </w:tcPr>
          <w:p w14:paraId="117748A1" w14:textId="28CD8BC0" w:rsidR="000A6F8D" w:rsidRPr="00C16F1A" w:rsidRDefault="000A6F8D" w:rsidP="000A6F8D">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3.5.1</w:t>
            </w:r>
          </w:p>
        </w:tc>
      </w:tr>
      <w:tr w:rsidR="000A6F8D" w:rsidRPr="00C16F1A" w14:paraId="52021BE1" w14:textId="77777777" w:rsidTr="00834366">
        <w:tc>
          <w:tcPr>
            <w:tcW w:w="1249" w:type="pct"/>
          </w:tcPr>
          <w:p w14:paraId="7ADE9D79" w14:textId="10507465" w:rsidR="000A6F8D" w:rsidRPr="00C16F1A" w:rsidRDefault="000A6F8D" w:rsidP="000A6F8D">
            <w:r w:rsidRPr="00C16F1A">
              <w:t>Магазины</w:t>
            </w:r>
          </w:p>
        </w:tc>
        <w:tc>
          <w:tcPr>
            <w:tcW w:w="3287" w:type="pct"/>
          </w:tcPr>
          <w:p w14:paraId="494C36D9" w14:textId="798DF837" w:rsidR="000A6F8D" w:rsidRPr="00C16F1A" w:rsidRDefault="000A6F8D" w:rsidP="000A6F8D">
            <w:pPr>
              <w:jc w:val="both"/>
            </w:pPr>
            <w:r w:rsidRPr="00C16F1A">
              <w:t>Размещение объектов капитального строительства, предназначенных для продажи товаров, торговая площадь которых составляет до 5000 кв. м</w:t>
            </w:r>
          </w:p>
        </w:tc>
        <w:tc>
          <w:tcPr>
            <w:tcW w:w="464" w:type="pct"/>
          </w:tcPr>
          <w:p w14:paraId="0BE10178" w14:textId="567858A8" w:rsidR="000A6F8D" w:rsidRPr="00C16F1A" w:rsidRDefault="000A6F8D" w:rsidP="000A6F8D">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4.4</w:t>
            </w:r>
          </w:p>
        </w:tc>
      </w:tr>
      <w:tr w:rsidR="000A6F8D" w:rsidRPr="00C16F1A" w14:paraId="23968554" w14:textId="77777777" w:rsidTr="00834366">
        <w:tc>
          <w:tcPr>
            <w:tcW w:w="1249" w:type="pct"/>
          </w:tcPr>
          <w:p w14:paraId="52A025D1" w14:textId="14C866AC" w:rsidR="000A6F8D" w:rsidRPr="00C16F1A" w:rsidRDefault="000A6F8D" w:rsidP="000A6F8D">
            <w:r w:rsidRPr="00C16F1A">
              <w:t>Банковская и страховая деятельность</w:t>
            </w:r>
          </w:p>
        </w:tc>
        <w:tc>
          <w:tcPr>
            <w:tcW w:w="3287" w:type="pct"/>
          </w:tcPr>
          <w:p w14:paraId="64D79844" w14:textId="671783C3" w:rsidR="000A6F8D" w:rsidRPr="00C16F1A" w:rsidRDefault="000A6F8D" w:rsidP="000A6F8D">
            <w:pPr>
              <w:jc w:val="both"/>
            </w:pPr>
            <w:r w:rsidRPr="00C16F1A">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64" w:type="pct"/>
          </w:tcPr>
          <w:p w14:paraId="3DF964A3" w14:textId="0C26C149" w:rsidR="000A6F8D" w:rsidRPr="00C16F1A" w:rsidRDefault="000A6F8D" w:rsidP="000A6F8D">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4.5</w:t>
            </w:r>
          </w:p>
        </w:tc>
      </w:tr>
      <w:tr w:rsidR="000A6F8D" w:rsidRPr="00C16F1A" w14:paraId="4E04E793" w14:textId="77777777" w:rsidTr="00834366">
        <w:tc>
          <w:tcPr>
            <w:tcW w:w="1249" w:type="pct"/>
          </w:tcPr>
          <w:p w14:paraId="62F3B294" w14:textId="672A6B82" w:rsidR="000A6F8D" w:rsidRPr="00C16F1A" w:rsidRDefault="000A6F8D" w:rsidP="000A6F8D">
            <w:r w:rsidRPr="00C16F1A">
              <w:t>Общественное питание</w:t>
            </w:r>
          </w:p>
        </w:tc>
        <w:tc>
          <w:tcPr>
            <w:tcW w:w="3287" w:type="pct"/>
          </w:tcPr>
          <w:p w14:paraId="3A16B667" w14:textId="616B4419" w:rsidR="000A6F8D" w:rsidRPr="00C16F1A" w:rsidRDefault="000A6F8D" w:rsidP="000A6F8D">
            <w:pPr>
              <w:jc w:val="both"/>
            </w:pPr>
            <w:r w:rsidRPr="00C16F1A">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64" w:type="pct"/>
          </w:tcPr>
          <w:p w14:paraId="146050B5" w14:textId="6B20662B" w:rsidR="000A6F8D" w:rsidRPr="00C16F1A" w:rsidRDefault="000A6F8D" w:rsidP="000A6F8D">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4.6</w:t>
            </w:r>
          </w:p>
        </w:tc>
      </w:tr>
      <w:tr w:rsidR="000A6F8D" w:rsidRPr="00C16F1A" w14:paraId="2993E4B9" w14:textId="77777777" w:rsidTr="00834366">
        <w:tc>
          <w:tcPr>
            <w:tcW w:w="1249" w:type="pct"/>
          </w:tcPr>
          <w:p w14:paraId="571A4A4F" w14:textId="552C31FE" w:rsidR="000A6F8D" w:rsidRPr="00C16F1A" w:rsidRDefault="000A6F8D" w:rsidP="000A6F8D">
            <w:r w:rsidRPr="00C16F1A">
              <w:t>Обеспечение внутреннего правопорядка</w:t>
            </w:r>
          </w:p>
        </w:tc>
        <w:tc>
          <w:tcPr>
            <w:tcW w:w="3287" w:type="pct"/>
          </w:tcPr>
          <w:p w14:paraId="26A1A772" w14:textId="1B86CA39" w:rsidR="000A6F8D" w:rsidRPr="00C16F1A" w:rsidRDefault="000A6F8D" w:rsidP="000A6F8D">
            <w:pPr>
              <w:jc w:val="both"/>
            </w:pPr>
            <w:r w:rsidRPr="00C16F1A">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64" w:type="pct"/>
          </w:tcPr>
          <w:p w14:paraId="22A185BA" w14:textId="1D08A43B" w:rsidR="000A6F8D" w:rsidRPr="00C16F1A" w:rsidRDefault="000A6F8D" w:rsidP="000A6F8D">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8.3</w:t>
            </w:r>
          </w:p>
        </w:tc>
      </w:tr>
      <w:tr w:rsidR="000A6F8D" w:rsidRPr="00C16F1A" w14:paraId="5AC5CC0C" w14:textId="77777777" w:rsidTr="00241738">
        <w:tc>
          <w:tcPr>
            <w:tcW w:w="5000" w:type="pct"/>
            <w:gridSpan w:val="3"/>
          </w:tcPr>
          <w:p w14:paraId="6FB3AB76" w14:textId="77777777" w:rsidR="000A6F8D" w:rsidRPr="00C16F1A" w:rsidRDefault="000A6F8D" w:rsidP="000A6F8D">
            <w:pPr>
              <w:pStyle w:val="ConsPlusNormal"/>
              <w:ind w:firstLine="0"/>
              <w:jc w:val="center"/>
              <w:rPr>
                <w:rFonts w:ascii="Times New Roman" w:hAnsi="Times New Roman" w:cs="Times New Roman"/>
                <w:sz w:val="24"/>
                <w:szCs w:val="24"/>
              </w:rPr>
            </w:pPr>
            <w:r w:rsidRPr="00C16F1A">
              <w:rPr>
                <w:rFonts w:ascii="Times New Roman" w:hAnsi="Times New Roman" w:cs="Times New Roman"/>
                <w:b/>
                <w:bCs/>
                <w:sz w:val="24"/>
                <w:szCs w:val="24"/>
              </w:rPr>
              <w:t>Вспомогательные виды разрешенного использования****</w:t>
            </w:r>
          </w:p>
        </w:tc>
      </w:tr>
      <w:tr w:rsidR="000A6F8D" w:rsidRPr="00C16F1A" w14:paraId="335AE3FB" w14:textId="77777777" w:rsidTr="00834366">
        <w:tc>
          <w:tcPr>
            <w:tcW w:w="1249" w:type="pct"/>
          </w:tcPr>
          <w:p w14:paraId="7131BDB3" w14:textId="77777777" w:rsidR="000A6F8D" w:rsidRPr="00C16F1A" w:rsidRDefault="000A6F8D" w:rsidP="000A6F8D">
            <w:pPr>
              <w:jc w:val="both"/>
            </w:pPr>
            <w:r w:rsidRPr="00C16F1A">
              <w:t>Социальное обслуживание</w:t>
            </w:r>
          </w:p>
        </w:tc>
        <w:tc>
          <w:tcPr>
            <w:tcW w:w="3287" w:type="pct"/>
          </w:tcPr>
          <w:p w14:paraId="1A09D22D" w14:textId="2060CA29" w:rsidR="000A6F8D" w:rsidRPr="00C16F1A" w:rsidRDefault="000A6F8D" w:rsidP="000A6F8D">
            <w:pPr>
              <w:jc w:val="both"/>
            </w:pPr>
            <w:r w:rsidRPr="00C16F1A">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w:t>
            </w:r>
            <w:r w:rsidRPr="00C16F1A">
              <w:lastRenderedPageBreak/>
              <w:t>видов разрешенного использования Дома социального обслуживания (код 3.2.1), Оказание социальной помощи населению (код 3.2.2), Оказание услуг связи (код 3.2.3), Общежития (код 3.2.4)</w:t>
            </w:r>
          </w:p>
        </w:tc>
        <w:tc>
          <w:tcPr>
            <w:tcW w:w="464" w:type="pct"/>
          </w:tcPr>
          <w:p w14:paraId="05D0B921" w14:textId="77777777" w:rsidR="000A6F8D" w:rsidRPr="00C16F1A" w:rsidRDefault="000A6F8D" w:rsidP="000A6F8D">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3.2</w:t>
            </w:r>
          </w:p>
        </w:tc>
      </w:tr>
      <w:tr w:rsidR="000A6F8D" w:rsidRPr="00C16F1A" w14:paraId="6467026C" w14:textId="77777777" w:rsidTr="00241738">
        <w:tc>
          <w:tcPr>
            <w:tcW w:w="1249" w:type="pct"/>
          </w:tcPr>
          <w:p w14:paraId="6451617B" w14:textId="7486BB43" w:rsidR="000A6F8D" w:rsidRPr="00C16F1A" w:rsidRDefault="000A6F8D" w:rsidP="000A6F8D">
            <w:pPr>
              <w:autoSpaceDE w:val="0"/>
              <w:autoSpaceDN w:val="0"/>
              <w:adjustRightInd w:val="0"/>
            </w:pPr>
            <w:r w:rsidRPr="00C16F1A">
              <w:lastRenderedPageBreak/>
              <w:t>Хранение автотранспорта *****</w:t>
            </w:r>
          </w:p>
        </w:tc>
        <w:tc>
          <w:tcPr>
            <w:tcW w:w="3287" w:type="pct"/>
          </w:tcPr>
          <w:p w14:paraId="54F79196" w14:textId="490B117B" w:rsidR="000A6F8D" w:rsidRPr="00C16F1A" w:rsidRDefault="000A6F8D" w:rsidP="000A6F8D">
            <w:pPr>
              <w:tabs>
                <w:tab w:val="left" w:pos="1395"/>
              </w:tabs>
              <w:autoSpaceDE w:val="0"/>
              <w:autoSpaceDN w:val="0"/>
              <w:adjustRightInd w:val="0"/>
              <w:jc w:val="both"/>
            </w:pPr>
            <w:r w:rsidRPr="00C16F1A">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31" w:anchor="dst241" w:history="1">
              <w:r w:rsidRPr="00C16F1A">
                <w:t>код 4.9</w:t>
              </w:r>
            </w:hyperlink>
            <w:r w:rsidRPr="00C16F1A">
              <w:t>)</w:t>
            </w:r>
          </w:p>
        </w:tc>
        <w:tc>
          <w:tcPr>
            <w:tcW w:w="464" w:type="pct"/>
          </w:tcPr>
          <w:p w14:paraId="38991929" w14:textId="77777777" w:rsidR="000A6F8D" w:rsidRPr="00C16F1A" w:rsidRDefault="000A6F8D" w:rsidP="000A6F8D">
            <w:pPr>
              <w:autoSpaceDE w:val="0"/>
              <w:autoSpaceDN w:val="0"/>
              <w:adjustRightInd w:val="0"/>
              <w:jc w:val="center"/>
            </w:pPr>
            <w:r w:rsidRPr="00C16F1A">
              <w:t>2.7.1</w:t>
            </w:r>
          </w:p>
        </w:tc>
      </w:tr>
      <w:tr w:rsidR="000A6F8D" w:rsidRPr="00C16F1A" w14:paraId="0BC9B8F3" w14:textId="77777777" w:rsidTr="00241738">
        <w:tc>
          <w:tcPr>
            <w:tcW w:w="1249" w:type="pct"/>
          </w:tcPr>
          <w:p w14:paraId="5ED4E2D7" w14:textId="33FD6931" w:rsidR="000A6F8D" w:rsidRPr="00C16F1A" w:rsidRDefault="000A6F8D" w:rsidP="000A6F8D">
            <w:pPr>
              <w:autoSpaceDE w:val="0"/>
              <w:autoSpaceDN w:val="0"/>
              <w:adjustRightInd w:val="0"/>
            </w:pPr>
            <w:r w:rsidRPr="00C16F1A">
              <w:t>Бытовое обслуживание</w:t>
            </w:r>
          </w:p>
        </w:tc>
        <w:tc>
          <w:tcPr>
            <w:tcW w:w="3287" w:type="pct"/>
          </w:tcPr>
          <w:p w14:paraId="280F4ABE" w14:textId="1BB94F86" w:rsidR="000A6F8D" w:rsidRPr="00C16F1A" w:rsidRDefault="000A6F8D" w:rsidP="000A6F8D">
            <w:pPr>
              <w:autoSpaceDE w:val="0"/>
              <w:autoSpaceDN w:val="0"/>
              <w:adjustRightInd w:val="0"/>
              <w:jc w:val="both"/>
            </w:pPr>
            <w:r w:rsidRPr="00C16F1A">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64" w:type="pct"/>
          </w:tcPr>
          <w:p w14:paraId="6DB31F6E" w14:textId="2F2C8F8A" w:rsidR="000A6F8D" w:rsidRPr="00C16F1A" w:rsidRDefault="000A6F8D" w:rsidP="000A6F8D">
            <w:pPr>
              <w:autoSpaceDE w:val="0"/>
              <w:autoSpaceDN w:val="0"/>
              <w:adjustRightInd w:val="0"/>
              <w:jc w:val="center"/>
            </w:pPr>
            <w:r w:rsidRPr="00C16F1A">
              <w:t>3.3</w:t>
            </w:r>
          </w:p>
        </w:tc>
      </w:tr>
      <w:tr w:rsidR="000A6F8D" w:rsidRPr="00C16F1A" w14:paraId="300D725D" w14:textId="77777777" w:rsidTr="00241738">
        <w:tc>
          <w:tcPr>
            <w:tcW w:w="1249" w:type="pct"/>
          </w:tcPr>
          <w:p w14:paraId="54C8EAAA" w14:textId="46C47584" w:rsidR="000A6F8D" w:rsidRPr="00C16F1A" w:rsidRDefault="000A6F8D" w:rsidP="000A6F8D">
            <w:pPr>
              <w:autoSpaceDE w:val="0"/>
              <w:autoSpaceDN w:val="0"/>
              <w:adjustRightInd w:val="0"/>
            </w:pPr>
            <w:r w:rsidRPr="00C16F1A">
              <w:t>Амбулаторно-поликлиническое обслуживание</w:t>
            </w:r>
          </w:p>
        </w:tc>
        <w:tc>
          <w:tcPr>
            <w:tcW w:w="3287" w:type="pct"/>
          </w:tcPr>
          <w:p w14:paraId="3ADF51ED" w14:textId="79DD282F" w:rsidR="000A6F8D" w:rsidRPr="00C16F1A" w:rsidRDefault="000A6F8D" w:rsidP="000A6F8D">
            <w:pPr>
              <w:autoSpaceDE w:val="0"/>
              <w:autoSpaceDN w:val="0"/>
              <w:adjustRightInd w:val="0"/>
              <w:jc w:val="both"/>
            </w:pPr>
            <w:r w:rsidRPr="00C16F1A">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64" w:type="pct"/>
          </w:tcPr>
          <w:p w14:paraId="2456C698" w14:textId="345B8E1C" w:rsidR="000A6F8D" w:rsidRPr="00C16F1A" w:rsidRDefault="000A6F8D" w:rsidP="000A6F8D">
            <w:pPr>
              <w:autoSpaceDE w:val="0"/>
              <w:autoSpaceDN w:val="0"/>
              <w:adjustRightInd w:val="0"/>
              <w:jc w:val="center"/>
            </w:pPr>
            <w:r w:rsidRPr="00C16F1A">
              <w:t>3.4.1</w:t>
            </w:r>
          </w:p>
        </w:tc>
      </w:tr>
    </w:tbl>
    <w:p w14:paraId="0EE915A8" w14:textId="52960DE4" w:rsidR="0078577C" w:rsidRPr="00C16F1A" w:rsidRDefault="0078577C" w:rsidP="0078577C">
      <w:pPr>
        <w:pStyle w:val="23"/>
        <w:shd w:val="clear" w:color="auto" w:fill="auto"/>
        <w:tabs>
          <w:tab w:val="left" w:pos="705"/>
        </w:tabs>
        <w:spacing w:after="0" w:line="240" w:lineRule="auto"/>
        <w:ind w:right="180"/>
        <w:jc w:val="both"/>
        <w:rPr>
          <w:sz w:val="24"/>
          <w:szCs w:val="24"/>
        </w:rPr>
      </w:pPr>
      <w:r w:rsidRPr="00C16F1A">
        <w:rPr>
          <w:sz w:val="24"/>
          <w:szCs w:val="24"/>
        </w:rPr>
        <w:t>*</w:t>
      </w:r>
      <w:r w:rsidR="007C6708" w:rsidRPr="00C16F1A">
        <w:rPr>
          <w:sz w:val="24"/>
          <w:szCs w:val="24"/>
        </w:rPr>
        <w:t> </w:t>
      </w:r>
      <w:r w:rsidRPr="00C16F1A">
        <w:rPr>
          <w:sz w:val="24"/>
          <w:szCs w:val="24"/>
        </w:rPr>
        <w:t>С учетом соблюдения требований части 4 статьи 45 настоящих Правил.</w:t>
      </w:r>
    </w:p>
    <w:p w14:paraId="1EF08688" w14:textId="1F8F12BE" w:rsidR="0078577C" w:rsidRPr="00C16F1A" w:rsidRDefault="0078577C" w:rsidP="00162C1D">
      <w:pPr>
        <w:pStyle w:val="23"/>
        <w:shd w:val="clear" w:color="auto" w:fill="auto"/>
        <w:tabs>
          <w:tab w:val="left" w:pos="705"/>
        </w:tabs>
        <w:spacing w:after="0" w:line="240" w:lineRule="auto"/>
        <w:ind w:right="-1"/>
        <w:jc w:val="both"/>
        <w:rPr>
          <w:sz w:val="24"/>
          <w:szCs w:val="24"/>
        </w:rPr>
      </w:pPr>
      <w:r w:rsidRPr="00C16F1A">
        <w:rPr>
          <w:sz w:val="24"/>
          <w:szCs w:val="24"/>
        </w:rPr>
        <w:t>**</w:t>
      </w:r>
      <w:r w:rsidR="00162C1D" w:rsidRPr="00C16F1A">
        <w:rPr>
          <w:sz w:val="24"/>
          <w:szCs w:val="24"/>
        </w:rPr>
        <w:t> </w:t>
      </w:r>
      <w:r w:rsidRPr="00C16F1A">
        <w:rPr>
          <w:sz w:val="24"/>
          <w:szCs w:val="24"/>
        </w:rPr>
        <w:t>Земельные участки с видом разрешенного использования Объекты гаражного назначения (код 2.7.1) допускается образовывать только для служебного автотранспорта организаций и предприятий, расположенных в территориальной зоне Ж1.</w:t>
      </w:r>
    </w:p>
    <w:p w14:paraId="0C65C13D" w14:textId="4FF43BE6" w:rsidR="0078577C" w:rsidRPr="00C16F1A" w:rsidRDefault="0078577C" w:rsidP="00162C1D">
      <w:pPr>
        <w:pStyle w:val="23"/>
        <w:shd w:val="clear" w:color="auto" w:fill="auto"/>
        <w:tabs>
          <w:tab w:val="left" w:pos="705"/>
        </w:tabs>
        <w:spacing w:after="0" w:line="240" w:lineRule="auto"/>
        <w:ind w:right="-1"/>
        <w:jc w:val="both"/>
        <w:rPr>
          <w:sz w:val="24"/>
          <w:szCs w:val="24"/>
        </w:rPr>
      </w:pPr>
      <w:r w:rsidRPr="00C16F1A">
        <w:rPr>
          <w:sz w:val="24"/>
          <w:szCs w:val="24"/>
        </w:rPr>
        <w:t>***</w:t>
      </w:r>
      <w:r w:rsidR="00162C1D" w:rsidRPr="00C16F1A">
        <w:rPr>
          <w:sz w:val="24"/>
          <w:szCs w:val="24"/>
        </w:rPr>
        <w:t> </w:t>
      </w:r>
      <w:r w:rsidRPr="00C16F1A">
        <w:rPr>
          <w:sz w:val="24"/>
          <w:szCs w:val="24"/>
        </w:rPr>
        <w:t>Земельные участки с видом разрешенного использования Обслуживание автотранспорта (код 4.9) допускается образовывать только в случае отсутствия возможности размещения достаточного количества парковочных мест на земельных участках многоквартирных жилых домов с соблюдением нормативной пешеходной доступности на основании проектов планировки.</w:t>
      </w:r>
    </w:p>
    <w:p w14:paraId="092C50BA" w14:textId="31141ABC" w:rsidR="0078577C" w:rsidRPr="00C16F1A" w:rsidRDefault="0078577C" w:rsidP="00E047E0">
      <w:pPr>
        <w:ind w:right="-1"/>
        <w:jc w:val="both"/>
      </w:pPr>
      <w:r w:rsidRPr="00C16F1A">
        <w:t>****</w:t>
      </w:r>
      <w:r w:rsidR="007C6708" w:rsidRPr="00C16F1A">
        <w:t> </w:t>
      </w:r>
      <w:r w:rsidRPr="00C16F1A">
        <w:t>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sidRPr="00C16F1A">
        <w:t>ю 3 статьи 45 настоящих Правил.</w:t>
      </w:r>
    </w:p>
    <w:p w14:paraId="52C24FDD" w14:textId="47A943A2" w:rsidR="007C6708" w:rsidRPr="00C16F1A" w:rsidRDefault="007C6708" w:rsidP="00E047E0">
      <w:pPr>
        <w:ind w:right="-1"/>
        <w:jc w:val="both"/>
      </w:pPr>
      <w:r w:rsidRPr="00C16F1A">
        <w:t>***** При условии, что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14:paraId="53EDC70F" w14:textId="77777777" w:rsidR="0014512F" w:rsidRPr="00C16F1A" w:rsidRDefault="0014512F" w:rsidP="0014512F">
      <w:pPr>
        <w:jc w:val="both"/>
      </w:pPr>
      <w:r w:rsidRPr="00C16F1A">
        <w:rPr>
          <w:vertAlign w:val="superscript"/>
        </w:rPr>
        <w:t>1</w:t>
      </w:r>
      <w:r w:rsidRPr="00C16F1A">
        <w:t xml:space="preserve"> При строительстве и реконструкции объектов капитального строительства на земельных участках попадающих в территории, в которой предусматривается требования к архитектурно-градостроительного облика, необходимо согласование архитектурно-градостроительного облика.  </w:t>
      </w:r>
    </w:p>
    <w:p w14:paraId="0421B58F" w14:textId="1285AFA9" w:rsidR="0078577C" w:rsidRPr="00C16F1A" w:rsidRDefault="00162C1D" w:rsidP="00162C1D">
      <w:pPr>
        <w:jc w:val="both"/>
      </w:pPr>
      <w:bookmarkStart w:id="343" w:name="sub_30062"/>
      <w:bookmarkEnd w:id="342"/>
      <w:r w:rsidRPr="00C16F1A">
        <w:tab/>
        <w:t>3. </w:t>
      </w:r>
      <w:r w:rsidR="0078577C" w:rsidRPr="00C16F1A">
        <w:t xml:space="preserve">Предельные (минимальные и (или) максимальные) размеры земельных участков и предельные параметры </w:t>
      </w:r>
      <w:r w:rsidR="00EF36A0" w:rsidRPr="00C16F1A">
        <w:t>разрешённого</w:t>
      </w:r>
      <w:r w:rsidR="0078577C" w:rsidRPr="00C16F1A">
        <w:t xml:space="preserve">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04"/>
        <w:gridCol w:w="3367"/>
      </w:tblGrid>
      <w:tr w:rsidR="00BD735D" w:rsidRPr="00C16F1A" w14:paraId="53BC2CEB" w14:textId="77777777" w:rsidTr="00241738">
        <w:trPr>
          <w:tblHeader/>
        </w:trPr>
        <w:tc>
          <w:tcPr>
            <w:tcW w:w="3241" w:type="pct"/>
          </w:tcPr>
          <w:p w14:paraId="1C3ED517" w14:textId="77777777" w:rsidR="0078577C" w:rsidRPr="00C16F1A" w:rsidRDefault="0078577C" w:rsidP="00241738">
            <w:pPr>
              <w:pStyle w:val="aff3"/>
              <w:jc w:val="center"/>
              <w:rPr>
                <w:sz w:val="22"/>
                <w:szCs w:val="22"/>
              </w:rPr>
            </w:pPr>
            <w:r w:rsidRPr="00C16F1A">
              <w:rPr>
                <w:sz w:val="22"/>
                <w:szCs w:val="22"/>
              </w:rPr>
              <w:t>Параметр</w:t>
            </w:r>
          </w:p>
        </w:tc>
        <w:tc>
          <w:tcPr>
            <w:tcW w:w="1759" w:type="pct"/>
          </w:tcPr>
          <w:p w14:paraId="3181984A" w14:textId="77777777" w:rsidR="0078577C" w:rsidRPr="00C16F1A" w:rsidRDefault="0078577C" w:rsidP="00241738">
            <w:pPr>
              <w:pStyle w:val="aff3"/>
              <w:jc w:val="center"/>
              <w:rPr>
                <w:sz w:val="22"/>
                <w:szCs w:val="22"/>
              </w:rPr>
            </w:pPr>
            <w:r w:rsidRPr="00C16F1A">
              <w:rPr>
                <w:sz w:val="22"/>
                <w:szCs w:val="22"/>
              </w:rPr>
              <w:t>Значение</w:t>
            </w:r>
          </w:p>
        </w:tc>
      </w:tr>
      <w:tr w:rsidR="00BD735D" w:rsidRPr="00C16F1A" w14:paraId="6DD71AA4" w14:textId="77777777" w:rsidTr="00241738">
        <w:trPr>
          <w:trHeight w:val="23"/>
        </w:trPr>
        <w:tc>
          <w:tcPr>
            <w:tcW w:w="3241" w:type="pct"/>
          </w:tcPr>
          <w:p w14:paraId="75140BA2" w14:textId="77777777" w:rsidR="0078577C" w:rsidRPr="00C16F1A" w:rsidRDefault="0078577C" w:rsidP="007C6708">
            <w:pPr>
              <w:pStyle w:val="aff3"/>
              <w:jc w:val="both"/>
              <w:rPr>
                <w:sz w:val="22"/>
                <w:szCs w:val="22"/>
              </w:rPr>
            </w:pPr>
            <w:r w:rsidRPr="00C16F1A">
              <w:rPr>
                <w:sz w:val="22"/>
                <w:szCs w:val="22"/>
              </w:rPr>
              <w:t>Предельные (минимальные и (или) максимальные) размеры земельных участков:</w:t>
            </w:r>
          </w:p>
        </w:tc>
        <w:tc>
          <w:tcPr>
            <w:tcW w:w="1759" w:type="pct"/>
          </w:tcPr>
          <w:p w14:paraId="1D0F4502" w14:textId="77777777" w:rsidR="0078577C" w:rsidRPr="00C16F1A" w:rsidRDefault="0078577C" w:rsidP="00241738">
            <w:pPr>
              <w:pStyle w:val="aff3"/>
              <w:jc w:val="center"/>
              <w:rPr>
                <w:sz w:val="22"/>
                <w:szCs w:val="22"/>
              </w:rPr>
            </w:pPr>
            <w:r w:rsidRPr="00C16F1A">
              <w:rPr>
                <w:sz w:val="22"/>
                <w:szCs w:val="22"/>
              </w:rPr>
              <w:t>в соответствии с частью 11 статьи 45 настоящих Правил</w:t>
            </w:r>
          </w:p>
        </w:tc>
      </w:tr>
      <w:tr w:rsidR="00BD735D" w:rsidRPr="00C16F1A" w14:paraId="3E3CAB3D" w14:textId="77777777" w:rsidTr="00241738">
        <w:trPr>
          <w:trHeight w:val="23"/>
        </w:trPr>
        <w:tc>
          <w:tcPr>
            <w:tcW w:w="3241" w:type="pct"/>
          </w:tcPr>
          <w:p w14:paraId="7025F944" w14:textId="77777777" w:rsidR="0078577C" w:rsidRPr="00C16F1A" w:rsidRDefault="0078577C" w:rsidP="00241738">
            <w:pPr>
              <w:pStyle w:val="aff3"/>
              <w:rPr>
                <w:sz w:val="22"/>
                <w:szCs w:val="22"/>
              </w:rPr>
            </w:pPr>
            <w:r w:rsidRPr="00C16F1A">
              <w:rPr>
                <w:sz w:val="22"/>
                <w:szCs w:val="22"/>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59" w:type="pct"/>
          </w:tcPr>
          <w:p w14:paraId="7BD890EC" w14:textId="77777777" w:rsidR="0078577C" w:rsidRPr="00C16F1A" w:rsidRDefault="0078577C" w:rsidP="00241738">
            <w:pPr>
              <w:pStyle w:val="aff3"/>
              <w:jc w:val="center"/>
              <w:rPr>
                <w:sz w:val="22"/>
                <w:szCs w:val="22"/>
              </w:rPr>
            </w:pPr>
            <w:r w:rsidRPr="00C16F1A">
              <w:rPr>
                <w:sz w:val="22"/>
                <w:szCs w:val="22"/>
              </w:rPr>
              <w:t>в соответствии с частью 8 статьи 45 настоящих Правил</w:t>
            </w:r>
          </w:p>
        </w:tc>
      </w:tr>
      <w:tr w:rsidR="00BD735D" w:rsidRPr="00C16F1A" w14:paraId="740F4A1E" w14:textId="77777777" w:rsidTr="00241738">
        <w:trPr>
          <w:trHeight w:val="23"/>
        </w:trPr>
        <w:tc>
          <w:tcPr>
            <w:tcW w:w="5000" w:type="pct"/>
            <w:gridSpan w:val="2"/>
          </w:tcPr>
          <w:p w14:paraId="38822697" w14:textId="77777777" w:rsidR="0078577C" w:rsidRPr="00C16F1A" w:rsidRDefault="0078577C" w:rsidP="00241738">
            <w:pPr>
              <w:pStyle w:val="aff3"/>
              <w:jc w:val="center"/>
              <w:rPr>
                <w:sz w:val="22"/>
                <w:szCs w:val="22"/>
              </w:rPr>
            </w:pPr>
            <w:r w:rsidRPr="00C16F1A">
              <w:rPr>
                <w:sz w:val="22"/>
                <w:szCs w:val="22"/>
              </w:rPr>
              <w:t>Предельное количество этажей или предельная высота зданий, строений, сооружений:</w:t>
            </w:r>
          </w:p>
        </w:tc>
      </w:tr>
      <w:tr w:rsidR="00BD735D" w:rsidRPr="00C16F1A" w14:paraId="0CA78ACE" w14:textId="77777777" w:rsidTr="00241738">
        <w:tc>
          <w:tcPr>
            <w:tcW w:w="3241" w:type="pct"/>
          </w:tcPr>
          <w:p w14:paraId="099B43E2" w14:textId="77777777" w:rsidR="0078577C" w:rsidRPr="00C16F1A" w:rsidRDefault="0078577C" w:rsidP="007C6708">
            <w:pPr>
              <w:pStyle w:val="aff3"/>
              <w:jc w:val="both"/>
              <w:rPr>
                <w:sz w:val="22"/>
                <w:szCs w:val="22"/>
              </w:rPr>
            </w:pPr>
            <w:r w:rsidRPr="00C16F1A">
              <w:rPr>
                <w:sz w:val="22"/>
                <w:szCs w:val="22"/>
                <w:lang w:eastAsia="en-US"/>
              </w:rPr>
              <w:t>Максимальное количество этажей надземной части зданий, строений, сооружений на земельных участках с видом разрешенного использования Среднеэтажная жилая застройка (код 2.5)</w:t>
            </w:r>
          </w:p>
        </w:tc>
        <w:tc>
          <w:tcPr>
            <w:tcW w:w="1759" w:type="pct"/>
            <w:vAlign w:val="center"/>
          </w:tcPr>
          <w:p w14:paraId="2487E6A2" w14:textId="77777777" w:rsidR="0078577C" w:rsidRPr="00C16F1A" w:rsidRDefault="0078577C" w:rsidP="00241738">
            <w:pPr>
              <w:pStyle w:val="aff3"/>
              <w:jc w:val="center"/>
              <w:rPr>
                <w:sz w:val="22"/>
                <w:szCs w:val="22"/>
              </w:rPr>
            </w:pPr>
            <w:r w:rsidRPr="00C16F1A">
              <w:rPr>
                <w:sz w:val="22"/>
                <w:szCs w:val="22"/>
              </w:rPr>
              <w:t>8</w:t>
            </w:r>
          </w:p>
        </w:tc>
      </w:tr>
      <w:tr w:rsidR="00BD735D" w:rsidRPr="00C16F1A" w14:paraId="3206DBEF" w14:textId="77777777" w:rsidTr="00241738">
        <w:tc>
          <w:tcPr>
            <w:tcW w:w="3241" w:type="pct"/>
          </w:tcPr>
          <w:p w14:paraId="1284ABEC" w14:textId="77777777" w:rsidR="0078577C" w:rsidRPr="00C16F1A" w:rsidRDefault="0078577C" w:rsidP="007C6708">
            <w:pPr>
              <w:pStyle w:val="aff3"/>
              <w:jc w:val="both"/>
              <w:rPr>
                <w:sz w:val="22"/>
                <w:szCs w:val="22"/>
              </w:rPr>
            </w:pPr>
            <w:r w:rsidRPr="00C16F1A">
              <w:rPr>
                <w:sz w:val="22"/>
                <w:szCs w:val="22"/>
                <w:lang w:eastAsia="en-US"/>
              </w:rPr>
              <w:t>Максимальное количество этажей надземной части зданий, строений, сооружений на земельных участках с видом разрешенного использования Многоэтажная жилая застройка (высотная застройка) (код 2.6)</w:t>
            </w:r>
          </w:p>
        </w:tc>
        <w:tc>
          <w:tcPr>
            <w:tcW w:w="1759" w:type="pct"/>
            <w:vAlign w:val="center"/>
          </w:tcPr>
          <w:p w14:paraId="06C44139" w14:textId="6C1725A7" w:rsidR="0078577C" w:rsidRPr="00C16F1A" w:rsidRDefault="00162C1D" w:rsidP="00241738">
            <w:pPr>
              <w:pStyle w:val="aff3"/>
              <w:jc w:val="center"/>
              <w:rPr>
                <w:sz w:val="22"/>
                <w:szCs w:val="22"/>
              </w:rPr>
            </w:pPr>
            <w:r w:rsidRPr="00C16F1A">
              <w:rPr>
                <w:sz w:val="22"/>
                <w:szCs w:val="22"/>
              </w:rPr>
              <w:t>14</w:t>
            </w:r>
          </w:p>
        </w:tc>
      </w:tr>
      <w:tr w:rsidR="00BD735D" w:rsidRPr="00C16F1A" w14:paraId="28445D8C" w14:textId="77777777" w:rsidTr="00241738">
        <w:tc>
          <w:tcPr>
            <w:tcW w:w="3241" w:type="pct"/>
          </w:tcPr>
          <w:p w14:paraId="4C302A74" w14:textId="77777777" w:rsidR="0078577C" w:rsidRPr="00C16F1A" w:rsidRDefault="0078577C" w:rsidP="007C6708">
            <w:pPr>
              <w:pStyle w:val="aff3"/>
              <w:jc w:val="both"/>
              <w:rPr>
                <w:sz w:val="22"/>
                <w:szCs w:val="22"/>
              </w:rPr>
            </w:pPr>
            <w:r w:rsidRPr="00C16F1A">
              <w:rPr>
                <w:sz w:val="22"/>
                <w:szCs w:val="22"/>
                <w:lang w:eastAsia="en-US"/>
              </w:rPr>
              <w:t xml:space="preserve">Максимальное количество этажей надземной части зданий, строений, сооружений на земельных участках для остальных видов разрешенного использования </w:t>
            </w:r>
          </w:p>
        </w:tc>
        <w:tc>
          <w:tcPr>
            <w:tcW w:w="1759" w:type="pct"/>
            <w:vAlign w:val="center"/>
          </w:tcPr>
          <w:p w14:paraId="6ED97AAE" w14:textId="4F0C77CB" w:rsidR="0078577C" w:rsidRPr="00C16F1A" w:rsidRDefault="00AE2145" w:rsidP="00241738">
            <w:pPr>
              <w:pStyle w:val="aff3"/>
              <w:jc w:val="center"/>
              <w:rPr>
                <w:sz w:val="22"/>
                <w:szCs w:val="22"/>
              </w:rPr>
            </w:pPr>
            <w:r w:rsidRPr="00C16F1A">
              <w:rPr>
                <w:sz w:val="22"/>
                <w:szCs w:val="22"/>
              </w:rPr>
              <w:t>8</w:t>
            </w:r>
          </w:p>
        </w:tc>
      </w:tr>
      <w:tr w:rsidR="00BD735D" w:rsidRPr="00C16F1A" w14:paraId="1F5BF52A" w14:textId="77777777" w:rsidTr="00241738">
        <w:tc>
          <w:tcPr>
            <w:tcW w:w="3241" w:type="pct"/>
          </w:tcPr>
          <w:p w14:paraId="61C592E8" w14:textId="77777777" w:rsidR="0078577C" w:rsidRPr="00C16F1A" w:rsidRDefault="0078577C" w:rsidP="007C6708">
            <w:pPr>
              <w:pStyle w:val="aff3"/>
              <w:jc w:val="both"/>
              <w:rPr>
                <w:sz w:val="22"/>
                <w:szCs w:val="22"/>
              </w:rPr>
            </w:pPr>
            <w:r w:rsidRPr="00C16F1A">
              <w:rPr>
                <w:sz w:val="22"/>
                <w:szCs w:val="22"/>
                <w:lang w:eastAsia="en-US"/>
              </w:rPr>
              <w:t>Максимальная высота зданий жилого назначения на земельных участках</w:t>
            </w:r>
          </w:p>
        </w:tc>
        <w:tc>
          <w:tcPr>
            <w:tcW w:w="1759" w:type="pct"/>
            <w:vAlign w:val="center"/>
          </w:tcPr>
          <w:p w14:paraId="73A1C052" w14:textId="4760B870" w:rsidR="0078577C" w:rsidRPr="00C16F1A" w:rsidRDefault="00EF36A0" w:rsidP="00241738">
            <w:pPr>
              <w:pStyle w:val="aff3"/>
              <w:jc w:val="center"/>
              <w:rPr>
                <w:sz w:val="22"/>
                <w:szCs w:val="22"/>
              </w:rPr>
            </w:pPr>
            <w:r w:rsidRPr="00C16F1A">
              <w:rPr>
                <w:sz w:val="22"/>
                <w:szCs w:val="22"/>
              </w:rPr>
              <w:t>4</w:t>
            </w:r>
            <w:r w:rsidR="0078577C" w:rsidRPr="00C16F1A">
              <w:rPr>
                <w:sz w:val="22"/>
                <w:szCs w:val="22"/>
              </w:rPr>
              <w:t>5 метров</w:t>
            </w:r>
          </w:p>
        </w:tc>
      </w:tr>
      <w:tr w:rsidR="00BD735D" w:rsidRPr="00C16F1A" w14:paraId="58892F15" w14:textId="77777777" w:rsidTr="00241738">
        <w:tc>
          <w:tcPr>
            <w:tcW w:w="3241" w:type="pct"/>
          </w:tcPr>
          <w:p w14:paraId="25D90AFA" w14:textId="77777777" w:rsidR="0078577C" w:rsidRPr="00C16F1A" w:rsidRDefault="0078577C" w:rsidP="007C6708">
            <w:pPr>
              <w:pStyle w:val="aff3"/>
              <w:jc w:val="both"/>
              <w:rPr>
                <w:sz w:val="22"/>
                <w:szCs w:val="22"/>
              </w:rPr>
            </w:pPr>
            <w:r w:rsidRPr="00C16F1A">
              <w:rPr>
                <w:sz w:val="22"/>
                <w:szCs w:val="22"/>
                <w:lang w:eastAsia="en-US"/>
              </w:rPr>
              <w:t>Максимальная высота зданий, строений, сооружений нежилого назначения на земельных участках</w:t>
            </w:r>
          </w:p>
        </w:tc>
        <w:tc>
          <w:tcPr>
            <w:tcW w:w="1759" w:type="pct"/>
            <w:vAlign w:val="center"/>
          </w:tcPr>
          <w:p w14:paraId="1286CD93" w14:textId="77777777" w:rsidR="0078577C" w:rsidRPr="00C16F1A" w:rsidRDefault="0078577C" w:rsidP="00241738">
            <w:pPr>
              <w:pStyle w:val="aff3"/>
              <w:jc w:val="center"/>
              <w:rPr>
                <w:sz w:val="22"/>
                <w:szCs w:val="22"/>
              </w:rPr>
            </w:pPr>
            <w:r w:rsidRPr="00C16F1A">
              <w:rPr>
                <w:sz w:val="22"/>
                <w:szCs w:val="22"/>
              </w:rPr>
              <w:t>12 метров</w:t>
            </w:r>
          </w:p>
        </w:tc>
      </w:tr>
      <w:tr w:rsidR="00BD735D" w:rsidRPr="00C16F1A" w14:paraId="3CC1FA05" w14:textId="77777777" w:rsidTr="00241738">
        <w:tc>
          <w:tcPr>
            <w:tcW w:w="3241" w:type="pct"/>
          </w:tcPr>
          <w:p w14:paraId="21E018B0" w14:textId="77777777" w:rsidR="0078577C" w:rsidRPr="00C16F1A" w:rsidRDefault="0078577C" w:rsidP="007C6708">
            <w:pPr>
              <w:pStyle w:val="aff3"/>
              <w:jc w:val="both"/>
              <w:rPr>
                <w:sz w:val="22"/>
                <w:szCs w:val="22"/>
              </w:rPr>
            </w:pPr>
            <w:r w:rsidRPr="00C16F1A">
              <w:rPr>
                <w:sz w:val="22"/>
                <w:szCs w:val="22"/>
              </w:rPr>
              <w:t>Максимальный процент застройки в границах земельного участка</w:t>
            </w:r>
          </w:p>
        </w:tc>
        <w:tc>
          <w:tcPr>
            <w:tcW w:w="1759" w:type="pct"/>
          </w:tcPr>
          <w:p w14:paraId="2D1FEC88" w14:textId="77777777" w:rsidR="0078577C" w:rsidRPr="00C16F1A" w:rsidRDefault="0078577C" w:rsidP="00241738">
            <w:pPr>
              <w:pStyle w:val="aff3"/>
              <w:jc w:val="center"/>
              <w:rPr>
                <w:sz w:val="22"/>
                <w:szCs w:val="22"/>
              </w:rPr>
            </w:pPr>
            <w:r w:rsidRPr="00C16F1A">
              <w:rPr>
                <w:sz w:val="22"/>
                <w:szCs w:val="22"/>
              </w:rPr>
              <w:t>в соответствии с частью 12 статьи 45 настоящих Правил</w:t>
            </w:r>
          </w:p>
        </w:tc>
      </w:tr>
      <w:tr w:rsidR="00BD735D" w:rsidRPr="00C16F1A" w14:paraId="60D77E4B" w14:textId="77777777" w:rsidTr="00241738">
        <w:tc>
          <w:tcPr>
            <w:tcW w:w="5000" w:type="pct"/>
            <w:gridSpan w:val="2"/>
          </w:tcPr>
          <w:p w14:paraId="78A158C5" w14:textId="77777777" w:rsidR="0078577C" w:rsidRPr="00C16F1A" w:rsidRDefault="0078577C" w:rsidP="00241738">
            <w:pPr>
              <w:pStyle w:val="aff3"/>
              <w:jc w:val="center"/>
              <w:rPr>
                <w:sz w:val="22"/>
                <w:szCs w:val="22"/>
              </w:rPr>
            </w:pPr>
            <w:r w:rsidRPr="00C16F1A">
              <w:rPr>
                <w:sz w:val="22"/>
                <w:szCs w:val="22"/>
              </w:rPr>
              <w:t>Иные предельные параметры разрешенного строительства, реконструкции объектов капитального строительства:</w:t>
            </w:r>
          </w:p>
        </w:tc>
      </w:tr>
      <w:tr w:rsidR="00BD735D" w:rsidRPr="00C16F1A" w14:paraId="6DA69DA5" w14:textId="77777777" w:rsidTr="00241738">
        <w:tc>
          <w:tcPr>
            <w:tcW w:w="3241" w:type="pct"/>
          </w:tcPr>
          <w:p w14:paraId="4614DF7C" w14:textId="77777777" w:rsidR="0078577C" w:rsidRPr="00C16F1A" w:rsidRDefault="0078577C" w:rsidP="007C6708">
            <w:pPr>
              <w:pStyle w:val="aff3"/>
              <w:jc w:val="both"/>
              <w:rPr>
                <w:sz w:val="22"/>
                <w:szCs w:val="22"/>
                <w:lang w:eastAsia="en-US"/>
              </w:rPr>
            </w:pPr>
            <w:r w:rsidRPr="00C16F1A">
              <w:rPr>
                <w:sz w:val="22"/>
                <w:szCs w:val="22"/>
                <w:lang w:eastAsia="en-US"/>
              </w:rPr>
              <w:t>Максимальная общая площадь объектов капитального строительства нежилого назначения (за исключением объектов, относящихся к видам разрешенного использования Дошкольное, начальное и среднее общее образование (код 3.5.1), Амбулаторно-поликлиническое обслуживание (код 3.4.1), Деловое управление (код 4.1), Гостиничное обслуживание (код 4.7), Спорт (код 5.1)), включая объекты условно разрешенных видов использования, на земельных участках</w:t>
            </w:r>
          </w:p>
        </w:tc>
        <w:tc>
          <w:tcPr>
            <w:tcW w:w="1759" w:type="pct"/>
            <w:vAlign w:val="center"/>
          </w:tcPr>
          <w:p w14:paraId="29CE6287" w14:textId="77777777" w:rsidR="0078577C" w:rsidRPr="00C16F1A" w:rsidRDefault="0078577C" w:rsidP="00241738">
            <w:pPr>
              <w:pStyle w:val="aff3"/>
              <w:jc w:val="center"/>
              <w:rPr>
                <w:sz w:val="22"/>
                <w:szCs w:val="22"/>
              </w:rPr>
            </w:pPr>
            <w:r w:rsidRPr="00C16F1A">
              <w:rPr>
                <w:sz w:val="22"/>
                <w:szCs w:val="22"/>
                <w:lang w:eastAsia="en-US"/>
              </w:rPr>
              <w:t>1500 квадратных метров</w:t>
            </w:r>
          </w:p>
        </w:tc>
      </w:tr>
      <w:tr w:rsidR="00BD735D" w:rsidRPr="00C16F1A" w14:paraId="78C52760" w14:textId="77777777" w:rsidTr="00241738">
        <w:tc>
          <w:tcPr>
            <w:tcW w:w="3241" w:type="pct"/>
          </w:tcPr>
          <w:p w14:paraId="2BFAC385" w14:textId="77777777" w:rsidR="0078577C" w:rsidRPr="00C16F1A" w:rsidRDefault="0078577C" w:rsidP="007C6708">
            <w:pPr>
              <w:pStyle w:val="aff3"/>
              <w:jc w:val="both"/>
              <w:rPr>
                <w:sz w:val="22"/>
                <w:szCs w:val="22"/>
                <w:lang w:eastAsia="en-US"/>
              </w:rPr>
            </w:pPr>
            <w:r w:rsidRPr="00C16F1A">
              <w:rPr>
                <w:sz w:val="22"/>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759" w:type="pct"/>
            <w:vAlign w:val="center"/>
          </w:tcPr>
          <w:p w14:paraId="4E2B9377" w14:textId="77777777" w:rsidR="0078577C" w:rsidRPr="00C16F1A" w:rsidRDefault="0078577C" w:rsidP="00241738">
            <w:pPr>
              <w:pStyle w:val="aff3"/>
              <w:jc w:val="center"/>
              <w:rPr>
                <w:sz w:val="22"/>
                <w:szCs w:val="22"/>
              </w:rPr>
            </w:pPr>
            <w:r w:rsidRPr="00C16F1A">
              <w:rPr>
                <w:sz w:val="22"/>
                <w:szCs w:val="22"/>
              </w:rPr>
              <w:t>V</w:t>
            </w:r>
          </w:p>
        </w:tc>
      </w:tr>
      <w:tr w:rsidR="00BD735D" w:rsidRPr="00C16F1A" w14:paraId="2DF9F8AA" w14:textId="77777777" w:rsidTr="00241738">
        <w:tc>
          <w:tcPr>
            <w:tcW w:w="3241" w:type="pct"/>
          </w:tcPr>
          <w:p w14:paraId="3E848456" w14:textId="77777777" w:rsidR="0078577C" w:rsidRPr="00C16F1A" w:rsidRDefault="0078577C" w:rsidP="007C6708">
            <w:pPr>
              <w:pStyle w:val="aff3"/>
              <w:jc w:val="both"/>
              <w:rPr>
                <w:sz w:val="22"/>
                <w:szCs w:val="22"/>
                <w:lang w:eastAsia="en-US"/>
              </w:rPr>
            </w:pPr>
            <w:r w:rsidRPr="00C16F1A">
              <w:rPr>
                <w:sz w:val="22"/>
                <w:szCs w:val="22"/>
              </w:rPr>
              <w:t xml:space="preserve">Минимальное количество машино-мест для хранения индивидуального автотранспорта на земельных участках </w:t>
            </w:r>
          </w:p>
        </w:tc>
        <w:tc>
          <w:tcPr>
            <w:tcW w:w="1759" w:type="pct"/>
          </w:tcPr>
          <w:p w14:paraId="7CD5B7D2" w14:textId="77777777" w:rsidR="0078577C" w:rsidRPr="00C16F1A" w:rsidRDefault="0078577C" w:rsidP="00241738">
            <w:pPr>
              <w:pStyle w:val="aff3"/>
              <w:jc w:val="center"/>
              <w:rPr>
                <w:sz w:val="22"/>
                <w:szCs w:val="22"/>
              </w:rPr>
            </w:pPr>
            <w:r w:rsidRPr="00C16F1A">
              <w:rPr>
                <w:sz w:val="22"/>
                <w:szCs w:val="22"/>
              </w:rPr>
              <w:t>в соответствии с частью 9 статьи 45 настоящих Правил</w:t>
            </w:r>
          </w:p>
        </w:tc>
      </w:tr>
      <w:tr w:rsidR="00081907" w:rsidRPr="00C16F1A" w14:paraId="7EB50B0C" w14:textId="77777777" w:rsidTr="00241738">
        <w:tc>
          <w:tcPr>
            <w:tcW w:w="3241" w:type="pct"/>
          </w:tcPr>
          <w:p w14:paraId="69C55185" w14:textId="77777777" w:rsidR="0078577C" w:rsidRPr="00C16F1A" w:rsidRDefault="0078577C" w:rsidP="007C6708">
            <w:pPr>
              <w:pStyle w:val="aff3"/>
              <w:jc w:val="both"/>
              <w:rPr>
                <w:sz w:val="22"/>
                <w:szCs w:val="22"/>
              </w:rPr>
            </w:pPr>
            <w:r w:rsidRPr="00C16F1A">
              <w:rPr>
                <w:bCs/>
                <w:sz w:val="22"/>
                <w:szCs w:val="22"/>
              </w:rPr>
              <w:t>Максимальная высота ограждения земельных участков</w:t>
            </w:r>
          </w:p>
        </w:tc>
        <w:tc>
          <w:tcPr>
            <w:tcW w:w="1759" w:type="pct"/>
            <w:vAlign w:val="center"/>
          </w:tcPr>
          <w:p w14:paraId="51D54B42" w14:textId="77777777" w:rsidR="0078577C" w:rsidRPr="00C16F1A" w:rsidRDefault="0078577C" w:rsidP="00241738">
            <w:pPr>
              <w:pStyle w:val="aff3"/>
              <w:jc w:val="center"/>
              <w:rPr>
                <w:sz w:val="22"/>
                <w:szCs w:val="22"/>
              </w:rPr>
            </w:pPr>
            <w:r w:rsidRPr="00C16F1A">
              <w:rPr>
                <w:sz w:val="22"/>
                <w:szCs w:val="22"/>
              </w:rPr>
              <w:t>в соответствии с частью 6 статьи 45 настоящих Правил</w:t>
            </w:r>
          </w:p>
        </w:tc>
      </w:tr>
    </w:tbl>
    <w:p w14:paraId="0275D708" w14:textId="35AC6E31" w:rsidR="0078577C" w:rsidRPr="00C16F1A" w:rsidRDefault="0078577C" w:rsidP="0078577C">
      <w:pPr>
        <w:ind w:firstLine="708"/>
        <w:jc w:val="both"/>
      </w:pPr>
    </w:p>
    <w:bookmarkEnd w:id="343"/>
    <w:p w14:paraId="280AB91B" w14:textId="248FD8D2" w:rsidR="0060509F" w:rsidRPr="00C16F1A" w:rsidRDefault="0078577C" w:rsidP="00076AA2">
      <w:pPr>
        <w:ind w:firstLine="708"/>
        <w:jc w:val="both"/>
      </w:pPr>
      <w:r w:rsidRPr="00C16F1A">
        <w:t>4.</w:t>
      </w:r>
      <w:r w:rsidR="00162C1D" w:rsidRPr="00C16F1A">
        <w:t> </w:t>
      </w:r>
      <w:r w:rsidRPr="00C16F1A">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w:t>
      </w:r>
      <w:r w:rsidR="00DC576D" w:rsidRPr="00C16F1A">
        <w:t>Карте зон с особыми условиями использования территории</w:t>
      </w:r>
      <w:r w:rsidRPr="00C16F1A">
        <w:t xml:space="preserve"> и в Главе </w:t>
      </w:r>
      <w:r w:rsidR="007C3017" w:rsidRPr="00C16F1A">
        <w:t>Х</w:t>
      </w:r>
      <w:r w:rsidR="00DC576D" w:rsidRPr="00C16F1A">
        <w:rPr>
          <w:lang w:val="en-US"/>
        </w:rPr>
        <w:t>I</w:t>
      </w:r>
      <w:r w:rsidRPr="00C16F1A">
        <w:t xml:space="preserve"> настоящих Правил. </w:t>
      </w:r>
    </w:p>
    <w:p w14:paraId="3E6C048B" w14:textId="77777777" w:rsidR="0060509F" w:rsidRPr="00C16F1A" w:rsidRDefault="0060509F" w:rsidP="0078577C"/>
    <w:p w14:paraId="039C8C55" w14:textId="4C744BE1" w:rsidR="0078577C" w:rsidRPr="00C16F1A" w:rsidRDefault="0078577C" w:rsidP="00076AA2">
      <w:pPr>
        <w:keepNext/>
        <w:jc w:val="center"/>
        <w:outlineLvl w:val="0"/>
        <w:rPr>
          <w:b/>
          <w:bCs/>
          <w:kern w:val="32"/>
        </w:rPr>
      </w:pPr>
      <w:bookmarkStart w:id="344" w:name="_Toc494378599"/>
      <w:bookmarkStart w:id="345" w:name="_Toc110609485"/>
      <w:r w:rsidRPr="00C16F1A">
        <w:rPr>
          <w:b/>
          <w:bCs/>
          <w:kern w:val="32"/>
        </w:rPr>
        <w:lastRenderedPageBreak/>
        <w:t>Статья 5</w:t>
      </w:r>
      <w:r w:rsidR="00823A1A" w:rsidRPr="00C16F1A">
        <w:rPr>
          <w:b/>
          <w:bCs/>
          <w:kern w:val="32"/>
        </w:rPr>
        <w:t>1</w:t>
      </w:r>
      <w:r w:rsidRPr="00C16F1A">
        <w:rPr>
          <w:b/>
          <w:bCs/>
          <w:kern w:val="32"/>
        </w:rPr>
        <w:t>. Г</w:t>
      </w:r>
      <w:r w:rsidR="00E047E0" w:rsidRPr="00C16F1A">
        <w:rPr>
          <w:b/>
          <w:bCs/>
          <w:kern w:val="32"/>
        </w:rPr>
        <w:t>радостроительный регламент зоны</w:t>
      </w:r>
      <w:r w:rsidR="00E047E0" w:rsidRPr="00C16F1A">
        <w:rPr>
          <w:b/>
          <w:bCs/>
          <w:kern w:val="32"/>
        </w:rPr>
        <w:br/>
      </w:r>
      <w:r w:rsidRPr="00C16F1A">
        <w:rPr>
          <w:b/>
          <w:bCs/>
          <w:kern w:val="32"/>
        </w:rPr>
        <w:t>общественно-делового назначения (О1)</w:t>
      </w:r>
      <w:bookmarkEnd w:id="344"/>
      <w:bookmarkEnd w:id="345"/>
    </w:p>
    <w:p w14:paraId="154CC71B" w14:textId="3AC72CDC" w:rsidR="0078577C" w:rsidRPr="00C16F1A" w:rsidRDefault="0078577C" w:rsidP="00E047E0">
      <w:pPr>
        <w:ind w:firstLine="708"/>
        <w:jc w:val="both"/>
      </w:pPr>
      <w:r w:rsidRPr="00C16F1A">
        <w:t>1. Цель выделения зоны – для обеспечения правовых условий строительства и реконструкции объектов капитального строительства общественно-делового назначения, в том числе административных учреждений, объектов тор</w:t>
      </w:r>
      <w:r w:rsidR="00E047E0" w:rsidRPr="00C16F1A">
        <w:t xml:space="preserve">говли и бытового обслуживания. </w:t>
      </w:r>
    </w:p>
    <w:p w14:paraId="3D7F203D" w14:textId="77777777" w:rsidR="0078577C" w:rsidRPr="00C16F1A" w:rsidRDefault="0078577C" w:rsidP="0078577C">
      <w:pPr>
        <w:ind w:firstLine="708"/>
        <w:jc w:val="both"/>
      </w:pPr>
      <w:r w:rsidRPr="00C16F1A">
        <w:t>2. Виды разрешенного использования земельных участков и объектов капитального строительства:</w:t>
      </w:r>
    </w:p>
    <w:tbl>
      <w:tblPr>
        <w:tblW w:w="5148"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6"/>
        <w:gridCol w:w="6376"/>
        <w:gridCol w:w="952"/>
      </w:tblGrid>
      <w:tr w:rsidR="00BD735D" w:rsidRPr="00C16F1A" w14:paraId="4DE59269" w14:textId="77777777" w:rsidTr="00D85D4D">
        <w:trPr>
          <w:tblHeader/>
        </w:trPr>
        <w:tc>
          <w:tcPr>
            <w:tcW w:w="1282" w:type="pct"/>
            <w:vAlign w:val="center"/>
          </w:tcPr>
          <w:p w14:paraId="51049E4C" w14:textId="77777777" w:rsidR="0078577C" w:rsidRPr="00C16F1A" w:rsidRDefault="0078577C" w:rsidP="00241738">
            <w:pPr>
              <w:autoSpaceDE w:val="0"/>
              <w:autoSpaceDN w:val="0"/>
              <w:adjustRightInd w:val="0"/>
              <w:jc w:val="center"/>
            </w:pPr>
            <w:r w:rsidRPr="00C16F1A">
              <w:t>Наименование вида разрешенного использования земельного участка</w:t>
            </w:r>
          </w:p>
        </w:tc>
        <w:tc>
          <w:tcPr>
            <w:tcW w:w="3235" w:type="pct"/>
            <w:vAlign w:val="center"/>
          </w:tcPr>
          <w:p w14:paraId="3939B728" w14:textId="77777777" w:rsidR="0078577C" w:rsidRPr="00C16F1A" w:rsidRDefault="0078577C" w:rsidP="00241738">
            <w:pPr>
              <w:autoSpaceDE w:val="0"/>
              <w:autoSpaceDN w:val="0"/>
              <w:adjustRightInd w:val="0"/>
              <w:jc w:val="center"/>
            </w:pPr>
            <w:r w:rsidRPr="00C16F1A">
              <w:t>Описание вида разрешенного использования земельного участка</w:t>
            </w:r>
          </w:p>
        </w:tc>
        <w:tc>
          <w:tcPr>
            <w:tcW w:w="483" w:type="pct"/>
            <w:vAlign w:val="center"/>
          </w:tcPr>
          <w:p w14:paraId="7634426F" w14:textId="77777777" w:rsidR="0078577C" w:rsidRPr="00C16F1A" w:rsidRDefault="0078577C" w:rsidP="00241738">
            <w:pPr>
              <w:autoSpaceDE w:val="0"/>
              <w:autoSpaceDN w:val="0"/>
              <w:adjustRightInd w:val="0"/>
              <w:jc w:val="center"/>
            </w:pPr>
            <w:r w:rsidRPr="00C16F1A">
              <w:t>Код</w:t>
            </w:r>
          </w:p>
        </w:tc>
      </w:tr>
      <w:tr w:rsidR="00BD735D" w:rsidRPr="00C16F1A" w14:paraId="484346A1" w14:textId="77777777" w:rsidTr="00D85D4D">
        <w:tc>
          <w:tcPr>
            <w:tcW w:w="5000" w:type="pct"/>
            <w:gridSpan w:val="3"/>
          </w:tcPr>
          <w:p w14:paraId="7B2EAA2C" w14:textId="77777777" w:rsidR="0078577C" w:rsidRPr="00C16F1A" w:rsidRDefault="0078577C" w:rsidP="00241738">
            <w:pPr>
              <w:autoSpaceDE w:val="0"/>
              <w:autoSpaceDN w:val="0"/>
              <w:adjustRightInd w:val="0"/>
              <w:jc w:val="center"/>
              <w:rPr>
                <w:b/>
                <w:bCs/>
              </w:rPr>
            </w:pPr>
            <w:r w:rsidRPr="00C16F1A">
              <w:rPr>
                <w:b/>
                <w:bCs/>
              </w:rPr>
              <w:t>Основные виды разрешенного использования</w:t>
            </w:r>
          </w:p>
        </w:tc>
      </w:tr>
      <w:tr w:rsidR="00162C1D" w:rsidRPr="00C16F1A" w14:paraId="5B374CFB" w14:textId="77777777" w:rsidTr="00D85D4D">
        <w:tc>
          <w:tcPr>
            <w:tcW w:w="1282" w:type="pct"/>
          </w:tcPr>
          <w:p w14:paraId="57F97703" w14:textId="07E4018D" w:rsidR="00162C1D" w:rsidRPr="00C16F1A" w:rsidRDefault="00162C1D" w:rsidP="00241738">
            <w:pPr>
              <w:pStyle w:val="ConsPlusNormal"/>
              <w:ind w:firstLine="0"/>
              <w:rPr>
                <w:rFonts w:ascii="Times New Roman" w:hAnsi="Times New Roman" w:cs="Times New Roman"/>
                <w:strike/>
                <w:sz w:val="24"/>
                <w:szCs w:val="24"/>
              </w:rPr>
            </w:pPr>
            <w:r w:rsidRPr="00C16F1A">
              <w:rPr>
                <w:rFonts w:ascii="Times New Roman" w:hAnsi="Times New Roman" w:cs="Times New Roman"/>
                <w:sz w:val="24"/>
                <w:szCs w:val="24"/>
              </w:rPr>
              <w:t>Общественное использование объектов капитального строительства</w:t>
            </w:r>
            <w:r w:rsidR="00E81434" w:rsidRPr="00C16F1A">
              <w:rPr>
                <w:vertAlign w:val="superscript"/>
              </w:rPr>
              <w:t>1</w:t>
            </w:r>
          </w:p>
        </w:tc>
        <w:tc>
          <w:tcPr>
            <w:tcW w:w="3235" w:type="pct"/>
          </w:tcPr>
          <w:p w14:paraId="2DD5A6A7" w14:textId="77777777" w:rsidR="00162C1D" w:rsidRPr="00C16F1A" w:rsidRDefault="00162C1D" w:rsidP="00162C1D">
            <w:pPr>
              <w:pStyle w:val="ConsPlusNormal"/>
              <w:ind w:firstLine="0"/>
              <w:jc w:val="both"/>
              <w:rPr>
                <w:rFonts w:ascii="Times New Roman" w:hAnsi="Times New Roman" w:cs="Times New Roman"/>
                <w:color w:val="000000" w:themeColor="text1"/>
                <w:sz w:val="24"/>
                <w:szCs w:val="24"/>
              </w:rPr>
            </w:pPr>
            <w:r w:rsidRPr="00C16F1A">
              <w:rPr>
                <w:rFonts w:ascii="Times New Roman" w:hAnsi="Times New Roman" w:cs="Times New Roman"/>
                <w:color w:val="000000" w:themeColor="text1"/>
                <w:sz w:val="24"/>
                <w:szCs w:val="24"/>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w:t>
            </w:r>
          </w:p>
          <w:p w14:paraId="185796D8" w14:textId="23F5D2EE" w:rsidR="00162C1D" w:rsidRPr="00C16F1A" w:rsidRDefault="004745B4" w:rsidP="009178FF">
            <w:pPr>
              <w:pStyle w:val="ConsPlusNormal"/>
              <w:ind w:firstLine="0"/>
              <w:jc w:val="both"/>
              <w:rPr>
                <w:rFonts w:ascii="Times New Roman" w:hAnsi="Times New Roman" w:cs="Times New Roman"/>
                <w:strike/>
                <w:sz w:val="24"/>
                <w:szCs w:val="24"/>
              </w:rPr>
            </w:pPr>
            <w:r w:rsidRPr="00C16F1A">
              <w:rPr>
                <w:rFonts w:ascii="Times New Roman" w:hAnsi="Times New Roman" w:cs="Times New Roman"/>
                <w:sz w:val="24"/>
                <w:szCs w:val="24"/>
              </w:rPr>
              <w:t xml:space="preserve">Коммунальное обслуживание (код 3.1), </w:t>
            </w:r>
            <w:r w:rsidR="00162C1D" w:rsidRPr="00C16F1A">
              <w:rPr>
                <w:rFonts w:ascii="Times New Roman" w:hAnsi="Times New Roman" w:cs="Times New Roman"/>
                <w:color w:val="000000" w:themeColor="text1"/>
                <w:sz w:val="24"/>
                <w:szCs w:val="24"/>
              </w:rPr>
              <w:t>Предоставление коммунальных услуг (код 3.1.1), Административные здания организаций, обеспечивающих предоставление коммунальных услуг (код 3.1.2),</w:t>
            </w:r>
            <w:r w:rsidRPr="00C16F1A">
              <w:rPr>
                <w:rFonts w:ascii="Times New Roman" w:hAnsi="Times New Roman" w:cs="Times New Roman"/>
                <w:color w:val="000000" w:themeColor="text1"/>
                <w:sz w:val="24"/>
                <w:szCs w:val="24"/>
              </w:rPr>
              <w:t xml:space="preserve"> </w:t>
            </w:r>
            <w:r w:rsidR="002D5551" w:rsidRPr="00C16F1A">
              <w:rPr>
                <w:rFonts w:ascii="Times New Roman" w:hAnsi="Times New Roman" w:cs="Times New Roman"/>
                <w:sz w:val="24"/>
                <w:szCs w:val="24"/>
              </w:rPr>
              <w:t>Социальное обслуживание</w:t>
            </w:r>
            <w:r w:rsidR="002D5551" w:rsidRPr="00C16F1A">
              <w:rPr>
                <w:rFonts w:ascii="Times New Roman" w:hAnsi="Times New Roman" w:cs="Times New Roman"/>
                <w:color w:val="000000" w:themeColor="text1"/>
                <w:sz w:val="24"/>
                <w:szCs w:val="24"/>
              </w:rPr>
              <w:t xml:space="preserve"> (код 3.2), </w:t>
            </w:r>
            <w:r w:rsidR="00162C1D" w:rsidRPr="00C16F1A">
              <w:rPr>
                <w:rFonts w:ascii="Times New Roman" w:hAnsi="Times New Roman" w:cs="Times New Roman"/>
                <w:color w:val="000000" w:themeColor="text1"/>
                <w:sz w:val="24"/>
                <w:szCs w:val="24"/>
              </w:rPr>
              <w:t>Дома социального обслуживания (код 3.2.1),</w:t>
            </w:r>
            <w:r w:rsidRPr="00C16F1A">
              <w:rPr>
                <w:rFonts w:ascii="Times New Roman" w:hAnsi="Times New Roman" w:cs="Times New Roman"/>
                <w:color w:val="000000" w:themeColor="text1"/>
                <w:sz w:val="24"/>
                <w:szCs w:val="24"/>
              </w:rPr>
              <w:t xml:space="preserve"> </w:t>
            </w:r>
            <w:r w:rsidR="00162C1D" w:rsidRPr="00C16F1A">
              <w:rPr>
                <w:rFonts w:ascii="Times New Roman" w:hAnsi="Times New Roman" w:cs="Times New Roman"/>
                <w:color w:val="000000" w:themeColor="text1"/>
                <w:sz w:val="24"/>
                <w:szCs w:val="24"/>
              </w:rPr>
              <w:t>Оказание социальной помощи населению (код 3.2.2),</w:t>
            </w:r>
            <w:r w:rsidRPr="00C16F1A">
              <w:rPr>
                <w:rFonts w:ascii="Times New Roman" w:hAnsi="Times New Roman" w:cs="Times New Roman"/>
                <w:color w:val="000000" w:themeColor="text1"/>
                <w:sz w:val="24"/>
                <w:szCs w:val="24"/>
              </w:rPr>
              <w:t xml:space="preserve"> </w:t>
            </w:r>
            <w:r w:rsidR="00162C1D" w:rsidRPr="00C16F1A">
              <w:rPr>
                <w:rFonts w:ascii="Times New Roman" w:hAnsi="Times New Roman" w:cs="Times New Roman"/>
                <w:color w:val="000000" w:themeColor="text1"/>
                <w:sz w:val="24"/>
                <w:szCs w:val="24"/>
              </w:rPr>
              <w:t>Оказание услуг связи (код 3.2.3),</w:t>
            </w:r>
            <w:r w:rsidRPr="00C16F1A">
              <w:rPr>
                <w:rFonts w:ascii="Times New Roman" w:hAnsi="Times New Roman" w:cs="Times New Roman"/>
                <w:color w:val="000000" w:themeColor="text1"/>
                <w:sz w:val="24"/>
                <w:szCs w:val="24"/>
              </w:rPr>
              <w:t xml:space="preserve"> </w:t>
            </w:r>
            <w:r w:rsidR="00162C1D" w:rsidRPr="00C16F1A">
              <w:rPr>
                <w:rFonts w:ascii="Times New Roman" w:hAnsi="Times New Roman" w:cs="Times New Roman"/>
                <w:color w:val="000000" w:themeColor="text1"/>
                <w:sz w:val="24"/>
                <w:szCs w:val="24"/>
              </w:rPr>
              <w:t>Общежития (код 3.2.4),</w:t>
            </w:r>
            <w:r w:rsidRPr="00C16F1A">
              <w:rPr>
                <w:rFonts w:ascii="Times New Roman" w:hAnsi="Times New Roman" w:cs="Times New Roman"/>
                <w:color w:val="000000" w:themeColor="text1"/>
                <w:sz w:val="24"/>
                <w:szCs w:val="24"/>
              </w:rPr>
              <w:t xml:space="preserve"> </w:t>
            </w:r>
            <w:r w:rsidR="00162C1D" w:rsidRPr="00C16F1A">
              <w:rPr>
                <w:rFonts w:ascii="Times New Roman" w:hAnsi="Times New Roman" w:cs="Times New Roman"/>
                <w:color w:val="000000" w:themeColor="text1"/>
                <w:sz w:val="24"/>
                <w:szCs w:val="24"/>
              </w:rPr>
              <w:t>Бытовое обслуживание (код 3.3),</w:t>
            </w:r>
            <w:r w:rsidRPr="00C16F1A">
              <w:rPr>
                <w:rFonts w:ascii="Times New Roman" w:hAnsi="Times New Roman" w:cs="Times New Roman"/>
                <w:color w:val="000000" w:themeColor="text1"/>
                <w:sz w:val="24"/>
                <w:szCs w:val="24"/>
              </w:rPr>
              <w:t xml:space="preserve"> </w:t>
            </w:r>
            <w:r w:rsidR="002D5551" w:rsidRPr="00C16F1A">
              <w:rPr>
                <w:rFonts w:ascii="Times New Roman" w:hAnsi="Times New Roman" w:cs="Times New Roman"/>
                <w:sz w:val="24"/>
                <w:szCs w:val="24"/>
              </w:rPr>
              <w:t>Здравоохранение</w:t>
            </w:r>
            <w:r w:rsidR="002D5551" w:rsidRPr="00C16F1A">
              <w:rPr>
                <w:rFonts w:ascii="Times New Roman" w:hAnsi="Times New Roman" w:cs="Times New Roman"/>
                <w:color w:val="000000" w:themeColor="text1"/>
                <w:sz w:val="24"/>
                <w:szCs w:val="24"/>
              </w:rPr>
              <w:t xml:space="preserve"> (код 3.4), </w:t>
            </w:r>
            <w:r w:rsidR="00162C1D" w:rsidRPr="00C16F1A">
              <w:rPr>
                <w:rFonts w:ascii="Times New Roman" w:hAnsi="Times New Roman" w:cs="Times New Roman"/>
                <w:color w:val="000000" w:themeColor="text1"/>
                <w:sz w:val="24"/>
                <w:szCs w:val="24"/>
              </w:rPr>
              <w:t>Амбулаторно-поликлиническое обслуживание (код 3.4.1),</w:t>
            </w:r>
            <w:r w:rsidRPr="00C16F1A">
              <w:rPr>
                <w:rFonts w:ascii="Times New Roman" w:hAnsi="Times New Roman" w:cs="Times New Roman"/>
                <w:color w:val="000000" w:themeColor="text1"/>
                <w:sz w:val="24"/>
                <w:szCs w:val="24"/>
              </w:rPr>
              <w:t xml:space="preserve"> </w:t>
            </w:r>
            <w:r w:rsidR="00162C1D" w:rsidRPr="00C16F1A">
              <w:rPr>
                <w:rFonts w:ascii="Times New Roman" w:hAnsi="Times New Roman" w:cs="Times New Roman"/>
                <w:color w:val="000000" w:themeColor="text1"/>
                <w:sz w:val="24"/>
                <w:szCs w:val="24"/>
              </w:rPr>
              <w:t>Стационарное медицинское обслуживание (код 3.4.2),</w:t>
            </w:r>
            <w:r w:rsidRPr="00C16F1A">
              <w:rPr>
                <w:rFonts w:ascii="Times New Roman" w:hAnsi="Times New Roman" w:cs="Times New Roman"/>
                <w:color w:val="000000" w:themeColor="text1"/>
                <w:sz w:val="24"/>
                <w:szCs w:val="24"/>
              </w:rPr>
              <w:t xml:space="preserve"> </w:t>
            </w:r>
            <w:r w:rsidR="00162C1D" w:rsidRPr="00C16F1A">
              <w:rPr>
                <w:rFonts w:ascii="Times New Roman" w:hAnsi="Times New Roman" w:cs="Times New Roman"/>
                <w:color w:val="000000" w:themeColor="text1"/>
                <w:sz w:val="24"/>
                <w:szCs w:val="24"/>
              </w:rPr>
              <w:t>Медицинские организации особого назначения (код 3.4.3),</w:t>
            </w:r>
            <w:r w:rsidRPr="00C16F1A">
              <w:rPr>
                <w:rFonts w:ascii="Times New Roman" w:hAnsi="Times New Roman" w:cs="Times New Roman"/>
                <w:color w:val="000000" w:themeColor="text1"/>
                <w:sz w:val="24"/>
                <w:szCs w:val="24"/>
              </w:rPr>
              <w:t xml:space="preserve"> </w:t>
            </w:r>
            <w:r w:rsidR="002D5551" w:rsidRPr="00C16F1A">
              <w:rPr>
                <w:rFonts w:ascii="Times New Roman" w:hAnsi="Times New Roman" w:cs="Times New Roman"/>
                <w:sz w:val="24"/>
                <w:szCs w:val="24"/>
              </w:rPr>
              <w:t>Образование и просвещение</w:t>
            </w:r>
            <w:r w:rsidR="002D5551" w:rsidRPr="00C16F1A">
              <w:rPr>
                <w:rFonts w:ascii="Times New Roman" w:hAnsi="Times New Roman" w:cs="Times New Roman"/>
                <w:color w:val="000000" w:themeColor="text1"/>
                <w:sz w:val="24"/>
                <w:szCs w:val="24"/>
              </w:rPr>
              <w:t xml:space="preserve"> (код 3.5), </w:t>
            </w:r>
            <w:r w:rsidR="00162C1D" w:rsidRPr="00C16F1A">
              <w:rPr>
                <w:rFonts w:ascii="Times New Roman" w:hAnsi="Times New Roman" w:cs="Times New Roman"/>
                <w:color w:val="000000" w:themeColor="text1"/>
                <w:sz w:val="24"/>
                <w:szCs w:val="24"/>
              </w:rPr>
              <w:t>Дошкольное, начальное и среднее общее образование (код</w:t>
            </w:r>
            <w:r w:rsidRPr="00C16F1A">
              <w:rPr>
                <w:rFonts w:ascii="Times New Roman" w:hAnsi="Times New Roman" w:cs="Times New Roman"/>
                <w:color w:val="000000" w:themeColor="text1"/>
                <w:sz w:val="24"/>
                <w:szCs w:val="24"/>
              </w:rPr>
              <w:t> </w:t>
            </w:r>
            <w:r w:rsidR="00162C1D" w:rsidRPr="00C16F1A">
              <w:rPr>
                <w:rFonts w:ascii="Times New Roman" w:hAnsi="Times New Roman" w:cs="Times New Roman"/>
                <w:color w:val="000000" w:themeColor="text1"/>
                <w:sz w:val="24"/>
                <w:szCs w:val="24"/>
              </w:rPr>
              <w:t>3.5.1),</w:t>
            </w:r>
            <w:r w:rsidRPr="00C16F1A">
              <w:rPr>
                <w:rFonts w:ascii="Times New Roman" w:hAnsi="Times New Roman" w:cs="Times New Roman"/>
                <w:color w:val="000000" w:themeColor="text1"/>
                <w:sz w:val="24"/>
                <w:szCs w:val="24"/>
              </w:rPr>
              <w:t xml:space="preserve"> </w:t>
            </w:r>
            <w:r w:rsidR="00162C1D" w:rsidRPr="00C16F1A">
              <w:rPr>
                <w:rFonts w:ascii="Times New Roman" w:hAnsi="Times New Roman" w:cs="Times New Roman"/>
                <w:color w:val="000000" w:themeColor="text1"/>
                <w:sz w:val="24"/>
                <w:szCs w:val="24"/>
              </w:rPr>
              <w:t>Среднее и высшее профессиональное образование (код</w:t>
            </w:r>
            <w:r w:rsidRPr="00C16F1A">
              <w:rPr>
                <w:rFonts w:ascii="Times New Roman" w:hAnsi="Times New Roman" w:cs="Times New Roman"/>
                <w:color w:val="000000" w:themeColor="text1"/>
                <w:sz w:val="24"/>
                <w:szCs w:val="24"/>
              </w:rPr>
              <w:t> </w:t>
            </w:r>
            <w:r w:rsidR="00162C1D" w:rsidRPr="00C16F1A">
              <w:rPr>
                <w:rFonts w:ascii="Times New Roman" w:hAnsi="Times New Roman" w:cs="Times New Roman"/>
                <w:color w:val="000000" w:themeColor="text1"/>
                <w:sz w:val="24"/>
                <w:szCs w:val="24"/>
              </w:rPr>
              <w:t>3.5.2),</w:t>
            </w:r>
            <w:r w:rsidRPr="00C16F1A">
              <w:rPr>
                <w:rFonts w:ascii="Times New Roman" w:hAnsi="Times New Roman" w:cs="Times New Roman"/>
                <w:color w:val="000000" w:themeColor="text1"/>
                <w:sz w:val="24"/>
                <w:szCs w:val="24"/>
              </w:rPr>
              <w:t xml:space="preserve"> </w:t>
            </w:r>
            <w:r w:rsidR="009178FF" w:rsidRPr="00C16F1A">
              <w:rPr>
                <w:rFonts w:ascii="Times New Roman" w:hAnsi="Times New Roman" w:cs="Times New Roman"/>
                <w:color w:val="000000" w:themeColor="text1"/>
                <w:sz w:val="24"/>
                <w:szCs w:val="24"/>
              </w:rPr>
              <w:t xml:space="preserve">Культурное развитие (код 3.6), </w:t>
            </w:r>
            <w:r w:rsidR="00162C1D" w:rsidRPr="00C16F1A">
              <w:rPr>
                <w:rFonts w:ascii="Times New Roman" w:hAnsi="Times New Roman" w:cs="Times New Roman"/>
                <w:color w:val="000000" w:themeColor="text1"/>
                <w:sz w:val="24"/>
                <w:szCs w:val="24"/>
              </w:rPr>
              <w:t>Объекты культурно-досуговой деятельности (код 3.6.1),</w:t>
            </w:r>
            <w:r w:rsidRPr="00C16F1A">
              <w:rPr>
                <w:rFonts w:ascii="Times New Roman" w:hAnsi="Times New Roman" w:cs="Times New Roman"/>
                <w:color w:val="000000" w:themeColor="text1"/>
                <w:sz w:val="24"/>
                <w:szCs w:val="24"/>
              </w:rPr>
              <w:t xml:space="preserve"> </w:t>
            </w:r>
            <w:r w:rsidR="00162C1D" w:rsidRPr="00C16F1A">
              <w:rPr>
                <w:rFonts w:ascii="Times New Roman" w:hAnsi="Times New Roman" w:cs="Times New Roman"/>
                <w:color w:val="000000" w:themeColor="text1"/>
                <w:sz w:val="24"/>
                <w:szCs w:val="24"/>
              </w:rPr>
              <w:t>Парки</w:t>
            </w:r>
            <w:r w:rsidRPr="00C16F1A">
              <w:rPr>
                <w:rFonts w:ascii="Times New Roman" w:hAnsi="Times New Roman" w:cs="Times New Roman"/>
                <w:color w:val="000000" w:themeColor="text1"/>
                <w:sz w:val="24"/>
                <w:szCs w:val="24"/>
              </w:rPr>
              <w:t xml:space="preserve"> культуры и отдыха (код 3.6.2), Цирки и зверинцы (код 3.6.3), </w:t>
            </w:r>
            <w:r w:rsidR="009178FF" w:rsidRPr="00C16F1A">
              <w:rPr>
                <w:rFonts w:ascii="Times New Roman" w:hAnsi="Times New Roman" w:cs="Times New Roman"/>
                <w:sz w:val="24"/>
                <w:szCs w:val="24"/>
              </w:rPr>
              <w:t>Религиозное использование</w:t>
            </w:r>
            <w:r w:rsidR="009178FF" w:rsidRPr="00C16F1A">
              <w:rPr>
                <w:rFonts w:ascii="Times New Roman" w:hAnsi="Times New Roman" w:cs="Times New Roman"/>
                <w:color w:val="000000" w:themeColor="text1"/>
                <w:sz w:val="24"/>
                <w:szCs w:val="24"/>
              </w:rPr>
              <w:t xml:space="preserve"> (код 3.7), </w:t>
            </w:r>
            <w:r w:rsidR="00162C1D" w:rsidRPr="00C16F1A">
              <w:rPr>
                <w:rFonts w:ascii="Times New Roman" w:hAnsi="Times New Roman" w:cs="Times New Roman"/>
                <w:color w:val="000000" w:themeColor="text1"/>
                <w:sz w:val="24"/>
                <w:szCs w:val="24"/>
              </w:rPr>
              <w:t xml:space="preserve">Осуществление религиозных обрядов (код 3.7.1), Религиозное управление и образование (код 3.7.2.), </w:t>
            </w:r>
            <w:r w:rsidR="009178FF" w:rsidRPr="00C16F1A">
              <w:rPr>
                <w:rFonts w:ascii="Times New Roman" w:hAnsi="Times New Roman" w:cs="Times New Roman"/>
                <w:sz w:val="24"/>
                <w:szCs w:val="24"/>
              </w:rPr>
              <w:t>Общественное управление</w:t>
            </w:r>
            <w:r w:rsidR="009178FF" w:rsidRPr="00C16F1A">
              <w:rPr>
                <w:rFonts w:ascii="Times New Roman" w:hAnsi="Times New Roman" w:cs="Times New Roman"/>
                <w:color w:val="000000" w:themeColor="text1"/>
                <w:sz w:val="24"/>
                <w:szCs w:val="24"/>
              </w:rPr>
              <w:t xml:space="preserve"> (код 3.8), </w:t>
            </w:r>
            <w:r w:rsidR="00162C1D" w:rsidRPr="00C16F1A">
              <w:rPr>
                <w:rFonts w:ascii="Times New Roman" w:hAnsi="Times New Roman" w:cs="Times New Roman"/>
                <w:color w:val="000000" w:themeColor="text1"/>
                <w:sz w:val="24"/>
                <w:szCs w:val="24"/>
              </w:rPr>
              <w:t>Государственное управление (код</w:t>
            </w:r>
            <w:r w:rsidRPr="00C16F1A">
              <w:rPr>
                <w:rFonts w:ascii="Times New Roman" w:hAnsi="Times New Roman" w:cs="Times New Roman"/>
                <w:color w:val="000000" w:themeColor="text1"/>
                <w:sz w:val="24"/>
                <w:szCs w:val="24"/>
              </w:rPr>
              <w:t> </w:t>
            </w:r>
            <w:r w:rsidR="00162C1D" w:rsidRPr="00C16F1A">
              <w:rPr>
                <w:rFonts w:ascii="Times New Roman" w:hAnsi="Times New Roman" w:cs="Times New Roman"/>
                <w:color w:val="000000" w:themeColor="text1"/>
                <w:sz w:val="24"/>
                <w:szCs w:val="24"/>
              </w:rPr>
              <w:t xml:space="preserve">3.8.1), Представительская деятельность (код 3.8.2), </w:t>
            </w:r>
            <w:r w:rsidR="009178FF" w:rsidRPr="00C16F1A">
              <w:rPr>
                <w:rFonts w:ascii="Times New Roman" w:hAnsi="Times New Roman" w:cs="Times New Roman"/>
                <w:sz w:val="24"/>
                <w:szCs w:val="24"/>
              </w:rPr>
              <w:t>Обеспечение научной деятельности</w:t>
            </w:r>
            <w:r w:rsidR="009178FF" w:rsidRPr="00C16F1A">
              <w:rPr>
                <w:rFonts w:ascii="Times New Roman" w:hAnsi="Times New Roman" w:cs="Times New Roman"/>
                <w:color w:val="000000" w:themeColor="text1"/>
                <w:sz w:val="24"/>
                <w:szCs w:val="24"/>
              </w:rPr>
              <w:t xml:space="preserve"> (код 3.9), </w:t>
            </w:r>
            <w:r w:rsidR="00162C1D" w:rsidRPr="00C16F1A">
              <w:rPr>
                <w:rFonts w:ascii="Times New Roman" w:hAnsi="Times New Roman" w:cs="Times New Roman"/>
                <w:color w:val="000000" w:themeColor="text1"/>
                <w:sz w:val="24"/>
                <w:szCs w:val="24"/>
              </w:rPr>
              <w:t xml:space="preserve">Обеспечение деятельности в области гидрометеорологии и смежных с ней областях (код 3.9.1), Проведение научных исследований (код 3.9.2), Проведение научных испытаний (код 3.9.3), </w:t>
            </w:r>
            <w:r w:rsidR="009178FF" w:rsidRPr="00C16F1A">
              <w:rPr>
                <w:rFonts w:ascii="Times New Roman" w:hAnsi="Times New Roman" w:cs="Times New Roman"/>
                <w:sz w:val="24"/>
                <w:szCs w:val="24"/>
              </w:rPr>
              <w:t>Ветеринарное обслуживание</w:t>
            </w:r>
            <w:r w:rsidR="009178FF" w:rsidRPr="00C16F1A">
              <w:rPr>
                <w:rFonts w:ascii="Times New Roman" w:hAnsi="Times New Roman" w:cs="Times New Roman"/>
                <w:color w:val="000000" w:themeColor="text1"/>
                <w:sz w:val="24"/>
                <w:szCs w:val="24"/>
              </w:rPr>
              <w:t xml:space="preserve"> (код 3.10), </w:t>
            </w:r>
            <w:r w:rsidR="00162C1D" w:rsidRPr="00C16F1A">
              <w:rPr>
                <w:rFonts w:ascii="Times New Roman" w:hAnsi="Times New Roman" w:cs="Times New Roman"/>
                <w:color w:val="000000" w:themeColor="text1"/>
                <w:sz w:val="24"/>
                <w:szCs w:val="24"/>
              </w:rPr>
              <w:t>Амбулаторное ветеринарное обслуживание (код</w:t>
            </w:r>
            <w:r w:rsidR="009178FF" w:rsidRPr="00C16F1A">
              <w:rPr>
                <w:rFonts w:ascii="Times New Roman" w:hAnsi="Times New Roman" w:cs="Times New Roman"/>
                <w:color w:val="000000" w:themeColor="text1"/>
                <w:sz w:val="24"/>
                <w:szCs w:val="24"/>
              </w:rPr>
              <w:t xml:space="preserve"> </w:t>
            </w:r>
            <w:r w:rsidR="00162C1D" w:rsidRPr="00C16F1A">
              <w:rPr>
                <w:rFonts w:ascii="Times New Roman" w:hAnsi="Times New Roman" w:cs="Times New Roman"/>
                <w:color w:val="000000" w:themeColor="text1"/>
                <w:sz w:val="24"/>
                <w:szCs w:val="24"/>
              </w:rPr>
              <w:t>3.10.1), Приюты для животных (код 3.10.2)</w:t>
            </w:r>
          </w:p>
        </w:tc>
        <w:tc>
          <w:tcPr>
            <w:tcW w:w="483" w:type="pct"/>
          </w:tcPr>
          <w:p w14:paraId="73428D65" w14:textId="291CA6A7" w:rsidR="00162C1D" w:rsidRPr="00C16F1A" w:rsidRDefault="00162C1D" w:rsidP="004745B4">
            <w:pPr>
              <w:pStyle w:val="ConsPlusNormal"/>
              <w:ind w:firstLine="0"/>
              <w:jc w:val="center"/>
              <w:rPr>
                <w:rFonts w:ascii="Times New Roman" w:hAnsi="Times New Roman" w:cs="Times New Roman"/>
                <w:strike/>
                <w:sz w:val="24"/>
                <w:szCs w:val="24"/>
              </w:rPr>
            </w:pPr>
            <w:r w:rsidRPr="00C16F1A">
              <w:rPr>
                <w:rFonts w:ascii="Times New Roman" w:hAnsi="Times New Roman" w:cs="Times New Roman"/>
                <w:sz w:val="24"/>
                <w:szCs w:val="24"/>
              </w:rPr>
              <w:t>3.0</w:t>
            </w:r>
          </w:p>
        </w:tc>
      </w:tr>
      <w:tr w:rsidR="004745B4" w:rsidRPr="00C16F1A" w14:paraId="1E9DCCF8" w14:textId="77777777" w:rsidTr="00D85D4D">
        <w:tc>
          <w:tcPr>
            <w:tcW w:w="1282" w:type="pct"/>
          </w:tcPr>
          <w:p w14:paraId="73912B99" w14:textId="2724D12F" w:rsidR="004745B4" w:rsidRPr="00C16F1A" w:rsidRDefault="004745B4" w:rsidP="004F0151">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Коммунальное обслуживание</w:t>
            </w:r>
            <w:r w:rsidR="00E81434" w:rsidRPr="00C16F1A">
              <w:rPr>
                <w:vertAlign w:val="superscript"/>
              </w:rPr>
              <w:t>1</w:t>
            </w:r>
          </w:p>
        </w:tc>
        <w:tc>
          <w:tcPr>
            <w:tcW w:w="3235" w:type="pct"/>
          </w:tcPr>
          <w:p w14:paraId="2342746F" w14:textId="199E9DF7" w:rsidR="004745B4" w:rsidRPr="00C16F1A" w:rsidRDefault="004745B4" w:rsidP="004745B4">
            <w:pPr>
              <w:pStyle w:val="ConsPlusNormal"/>
              <w:ind w:firstLine="0"/>
              <w:jc w:val="both"/>
              <w:rPr>
                <w:rFonts w:ascii="Times New Roman" w:hAnsi="Times New Roman" w:cs="Times New Roman"/>
                <w:color w:val="000000" w:themeColor="text1"/>
                <w:sz w:val="24"/>
                <w:szCs w:val="24"/>
              </w:rPr>
            </w:pPr>
            <w:r w:rsidRPr="00C16F1A">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w:t>
            </w:r>
            <w:r w:rsidRPr="00C16F1A">
              <w:rPr>
                <w:rFonts w:ascii="Times New Roman" w:hAnsi="Times New Roman" w:cs="Times New Roman"/>
                <w:sz w:val="24"/>
                <w:szCs w:val="24"/>
              </w:rPr>
              <w:lastRenderedPageBreak/>
              <w:t xml:space="preserve">обеспечивающих предоставление </w:t>
            </w:r>
            <w:r w:rsidR="009178FF" w:rsidRPr="00C16F1A">
              <w:rPr>
                <w:rFonts w:ascii="Times New Roman" w:hAnsi="Times New Roman" w:cs="Times New Roman"/>
                <w:sz w:val="24"/>
                <w:szCs w:val="24"/>
              </w:rPr>
              <w:t>коммунальных услуг (код 3.1.2.)</w:t>
            </w:r>
          </w:p>
        </w:tc>
        <w:tc>
          <w:tcPr>
            <w:tcW w:w="483" w:type="pct"/>
          </w:tcPr>
          <w:p w14:paraId="477996DF" w14:textId="73DD0052" w:rsidR="004745B4" w:rsidRPr="00C16F1A" w:rsidRDefault="004745B4" w:rsidP="004745B4">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3.1</w:t>
            </w:r>
          </w:p>
        </w:tc>
      </w:tr>
      <w:tr w:rsidR="004745B4" w:rsidRPr="00C16F1A" w14:paraId="32BF8463" w14:textId="77777777" w:rsidTr="00D85D4D">
        <w:tc>
          <w:tcPr>
            <w:tcW w:w="1282" w:type="pct"/>
          </w:tcPr>
          <w:p w14:paraId="26CD0569" w14:textId="5911BCB2" w:rsidR="004745B4" w:rsidRPr="00C16F1A" w:rsidRDefault="004745B4"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lastRenderedPageBreak/>
              <w:t>Социальное обслуживание</w:t>
            </w:r>
            <w:r w:rsidR="00E81434" w:rsidRPr="00C16F1A">
              <w:rPr>
                <w:vertAlign w:val="superscript"/>
              </w:rPr>
              <w:t>1</w:t>
            </w:r>
          </w:p>
        </w:tc>
        <w:tc>
          <w:tcPr>
            <w:tcW w:w="3235" w:type="pct"/>
          </w:tcPr>
          <w:p w14:paraId="4F97AB7D" w14:textId="751ED08A" w:rsidR="004745B4" w:rsidRPr="00C16F1A" w:rsidRDefault="004745B4"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Дома социального обслуживания (код 3.2.1), Оказание социальной помощи населению (код 3.2.2), Оказание услуг связи (код 3.2.3), Общежития (код 3.2.4)</w:t>
            </w:r>
          </w:p>
        </w:tc>
        <w:tc>
          <w:tcPr>
            <w:tcW w:w="483" w:type="pct"/>
          </w:tcPr>
          <w:p w14:paraId="089AB933" w14:textId="77777777" w:rsidR="004745B4" w:rsidRPr="00C16F1A" w:rsidRDefault="004745B4" w:rsidP="004745B4">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3.2</w:t>
            </w:r>
          </w:p>
        </w:tc>
      </w:tr>
      <w:tr w:rsidR="004745B4" w:rsidRPr="00C16F1A" w14:paraId="5ED6D3D2" w14:textId="77777777" w:rsidTr="00D85D4D">
        <w:tc>
          <w:tcPr>
            <w:tcW w:w="1282" w:type="pct"/>
          </w:tcPr>
          <w:p w14:paraId="78469FE8" w14:textId="01A939D2" w:rsidR="004745B4" w:rsidRPr="00C16F1A" w:rsidRDefault="004745B4"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Бытовое обслуживание</w:t>
            </w:r>
            <w:r w:rsidR="00E81434" w:rsidRPr="00C16F1A">
              <w:rPr>
                <w:vertAlign w:val="superscript"/>
              </w:rPr>
              <w:t>1</w:t>
            </w:r>
          </w:p>
        </w:tc>
        <w:tc>
          <w:tcPr>
            <w:tcW w:w="3235" w:type="pct"/>
          </w:tcPr>
          <w:p w14:paraId="48716E3C" w14:textId="3A3326BC" w:rsidR="004745B4" w:rsidRPr="00C16F1A" w:rsidRDefault="004745B4"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83" w:type="pct"/>
          </w:tcPr>
          <w:p w14:paraId="429EBD74" w14:textId="77777777" w:rsidR="004745B4" w:rsidRPr="00C16F1A" w:rsidRDefault="004745B4" w:rsidP="004745B4">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3.3</w:t>
            </w:r>
          </w:p>
        </w:tc>
      </w:tr>
      <w:tr w:rsidR="004745B4" w:rsidRPr="00C16F1A" w14:paraId="3AE5951E" w14:textId="77777777" w:rsidTr="00D85D4D">
        <w:tc>
          <w:tcPr>
            <w:tcW w:w="1282" w:type="pct"/>
          </w:tcPr>
          <w:p w14:paraId="72890078" w14:textId="78F80A87" w:rsidR="004745B4" w:rsidRPr="00C16F1A" w:rsidRDefault="004745B4"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Образование и просвещение</w:t>
            </w:r>
            <w:r w:rsidR="00E81434" w:rsidRPr="00C16F1A">
              <w:rPr>
                <w:vertAlign w:val="superscript"/>
              </w:rPr>
              <w:t>1</w:t>
            </w:r>
          </w:p>
        </w:tc>
        <w:tc>
          <w:tcPr>
            <w:tcW w:w="3235" w:type="pct"/>
          </w:tcPr>
          <w:p w14:paraId="0CE3EBFD" w14:textId="5761C3A7" w:rsidR="004745B4" w:rsidRPr="00C16F1A" w:rsidRDefault="004745B4"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w:t>
            </w:r>
            <w:r w:rsidRPr="00C16F1A">
              <w:rPr>
                <w:rFonts w:ascii="Times New Roman" w:hAnsi="Times New Roman" w:cs="Times New Roman"/>
                <w:color w:val="000000" w:themeColor="text1"/>
                <w:sz w:val="24"/>
                <w:szCs w:val="24"/>
              </w:rPr>
              <w:t>Дошкольное, начальное и среднее общее образование (код 3.5.1), Среднее и высшее профессиональное образование (код 3.5.2)</w:t>
            </w:r>
          </w:p>
        </w:tc>
        <w:tc>
          <w:tcPr>
            <w:tcW w:w="483" w:type="pct"/>
          </w:tcPr>
          <w:p w14:paraId="1EE10E12" w14:textId="77777777" w:rsidR="004745B4" w:rsidRPr="00C16F1A" w:rsidRDefault="004745B4" w:rsidP="004745B4">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3.5</w:t>
            </w:r>
          </w:p>
        </w:tc>
      </w:tr>
      <w:tr w:rsidR="004745B4" w:rsidRPr="00C16F1A" w14:paraId="0F409820" w14:textId="77777777" w:rsidTr="00D85D4D">
        <w:tc>
          <w:tcPr>
            <w:tcW w:w="1282" w:type="pct"/>
          </w:tcPr>
          <w:p w14:paraId="14966BCE" w14:textId="4F9BBCE3" w:rsidR="004745B4" w:rsidRPr="00C16F1A" w:rsidRDefault="004745B4"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Культурное развитие</w:t>
            </w:r>
            <w:r w:rsidR="00E81434" w:rsidRPr="00C16F1A">
              <w:rPr>
                <w:vertAlign w:val="superscript"/>
              </w:rPr>
              <w:t>1</w:t>
            </w:r>
          </w:p>
        </w:tc>
        <w:tc>
          <w:tcPr>
            <w:tcW w:w="3235" w:type="pct"/>
          </w:tcPr>
          <w:p w14:paraId="198DFE94" w14:textId="5C9BB0D6" w:rsidR="004745B4" w:rsidRPr="00C16F1A" w:rsidRDefault="004745B4"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w:t>
            </w:r>
            <w:r w:rsidRPr="00C16F1A">
              <w:rPr>
                <w:rFonts w:ascii="Times New Roman" w:hAnsi="Times New Roman" w:cs="Times New Roman"/>
                <w:color w:val="000000" w:themeColor="text1"/>
                <w:sz w:val="24"/>
                <w:szCs w:val="24"/>
              </w:rPr>
              <w:t>Объекты культурно-досуговой деятельности (код 3.6.1), Парки культуры и отдыха (код 3.6.2), Цирки и зверинцы (код 3.6.3)</w:t>
            </w:r>
          </w:p>
        </w:tc>
        <w:tc>
          <w:tcPr>
            <w:tcW w:w="483" w:type="pct"/>
          </w:tcPr>
          <w:p w14:paraId="776C4283" w14:textId="77777777" w:rsidR="004745B4" w:rsidRPr="00C16F1A" w:rsidRDefault="004745B4" w:rsidP="004745B4">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3.6</w:t>
            </w:r>
          </w:p>
        </w:tc>
      </w:tr>
      <w:tr w:rsidR="004745B4" w:rsidRPr="00C16F1A" w14:paraId="0F3E2444" w14:textId="77777777" w:rsidTr="00D85D4D">
        <w:tc>
          <w:tcPr>
            <w:tcW w:w="1282" w:type="pct"/>
          </w:tcPr>
          <w:p w14:paraId="3C18B2E8" w14:textId="089686C6" w:rsidR="004745B4" w:rsidRPr="00C16F1A" w:rsidRDefault="004745B4"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Религиозное использование</w:t>
            </w:r>
            <w:r w:rsidR="00E81434" w:rsidRPr="00C16F1A">
              <w:rPr>
                <w:vertAlign w:val="superscript"/>
              </w:rPr>
              <w:t>1</w:t>
            </w:r>
          </w:p>
        </w:tc>
        <w:tc>
          <w:tcPr>
            <w:tcW w:w="3235" w:type="pct"/>
          </w:tcPr>
          <w:p w14:paraId="43695869" w14:textId="5BDBF368" w:rsidR="004745B4" w:rsidRPr="00C16F1A" w:rsidRDefault="004745B4"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Осуществление религиозных обрядов (код 3.7.1), Религиозное управление и образование (код 3.7.2)</w:t>
            </w:r>
          </w:p>
        </w:tc>
        <w:tc>
          <w:tcPr>
            <w:tcW w:w="483" w:type="pct"/>
          </w:tcPr>
          <w:p w14:paraId="3B7193C1" w14:textId="77777777" w:rsidR="004745B4" w:rsidRPr="00C16F1A" w:rsidRDefault="004745B4" w:rsidP="004745B4">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3.7</w:t>
            </w:r>
          </w:p>
        </w:tc>
      </w:tr>
      <w:tr w:rsidR="004745B4" w:rsidRPr="00C16F1A" w14:paraId="567071BF" w14:textId="77777777" w:rsidTr="00D85D4D">
        <w:tc>
          <w:tcPr>
            <w:tcW w:w="1282" w:type="pct"/>
          </w:tcPr>
          <w:p w14:paraId="5E01ED50" w14:textId="707A89CF" w:rsidR="004745B4" w:rsidRPr="00C16F1A" w:rsidRDefault="004745B4"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Общественное управление</w:t>
            </w:r>
            <w:r w:rsidR="00E81434" w:rsidRPr="00C16F1A">
              <w:rPr>
                <w:vertAlign w:val="superscript"/>
              </w:rPr>
              <w:t>1</w:t>
            </w:r>
          </w:p>
        </w:tc>
        <w:tc>
          <w:tcPr>
            <w:tcW w:w="3235" w:type="pct"/>
          </w:tcPr>
          <w:p w14:paraId="340A64D9" w14:textId="346F8E65" w:rsidR="004745B4" w:rsidRPr="00C16F1A" w:rsidRDefault="004745B4"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w:t>
            </w:r>
            <w:r w:rsidRPr="00C16F1A">
              <w:rPr>
                <w:rFonts w:ascii="Times New Roman" w:hAnsi="Times New Roman" w:cs="Times New Roman"/>
                <w:color w:val="000000" w:themeColor="text1"/>
                <w:sz w:val="24"/>
                <w:szCs w:val="24"/>
              </w:rPr>
              <w:t>Государственное управление (код 3.8.1), Представительская деятельность (код 3.8.2).</w:t>
            </w:r>
          </w:p>
        </w:tc>
        <w:tc>
          <w:tcPr>
            <w:tcW w:w="483" w:type="pct"/>
          </w:tcPr>
          <w:p w14:paraId="0DCB971A" w14:textId="77777777" w:rsidR="004745B4" w:rsidRPr="00C16F1A" w:rsidRDefault="004745B4" w:rsidP="004745B4">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3.8</w:t>
            </w:r>
          </w:p>
        </w:tc>
      </w:tr>
      <w:tr w:rsidR="004745B4" w:rsidRPr="00C16F1A" w14:paraId="440E80AB" w14:textId="77777777" w:rsidTr="00D85D4D">
        <w:tc>
          <w:tcPr>
            <w:tcW w:w="1282" w:type="pct"/>
          </w:tcPr>
          <w:p w14:paraId="32C89A28" w14:textId="15DCBE89" w:rsidR="004745B4" w:rsidRPr="00C16F1A" w:rsidRDefault="004745B4"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Амбулаторное ветеринарное обслуживание</w:t>
            </w:r>
            <w:r w:rsidR="00E81434" w:rsidRPr="00C16F1A">
              <w:rPr>
                <w:vertAlign w:val="superscript"/>
              </w:rPr>
              <w:t>1</w:t>
            </w:r>
          </w:p>
        </w:tc>
        <w:tc>
          <w:tcPr>
            <w:tcW w:w="3235" w:type="pct"/>
          </w:tcPr>
          <w:p w14:paraId="54CECE57" w14:textId="2015CBAD" w:rsidR="004745B4" w:rsidRPr="00C16F1A" w:rsidRDefault="004745B4"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483" w:type="pct"/>
          </w:tcPr>
          <w:p w14:paraId="1CCEC955" w14:textId="28E08ADE" w:rsidR="004745B4" w:rsidRPr="00C16F1A" w:rsidRDefault="004745B4" w:rsidP="004745B4">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3.10.1</w:t>
            </w:r>
          </w:p>
        </w:tc>
      </w:tr>
      <w:tr w:rsidR="00B33D0A" w:rsidRPr="00C16F1A" w14:paraId="185AECF5" w14:textId="77777777" w:rsidTr="00D85D4D">
        <w:tc>
          <w:tcPr>
            <w:tcW w:w="1282" w:type="pct"/>
          </w:tcPr>
          <w:p w14:paraId="040D0CA9" w14:textId="2581D03D" w:rsidR="00B33D0A" w:rsidRPr="00C16F1A" w:rsidRDefault="00B33D0A" w:rsidP="00103CC9">
            <w:pPr>
              <w:pStyle w:val="ConsPlusNormal"/>
              <w:ind w:firstLine="0"/>
              <w:rPr>
                <w:rFonts w:ascii="Times New Roman" w:hAnsi="Times New Roman" w:cs="Times New Roman"/>
                <w:strike/>
                <w:sz w:val="24"/>
                <w:szCs w:val="24"/>
              </w:rPr>
            </w:pPr>
            <w:r w:rsidRPr="00C16F1A">
              <w:rPr>
                <w:rFonts w:ascii="Times New Roman" w:hAnsi="Times New Roman" w:cs="Times New Roman"/>
                <w:sz w:val="24"/>
                <w:szCs w:val="24"/>
              </w:rPr>
              <w:t>Жилая застройка</w:t>
            </w:r>
            <w:r w:rsidR="00E81434" w:rsidRPr="00C16F1A">
              <w:rPr>
                <w:vertAlign w:val="superscript"/>
              </w:rPr>
              <w:t>1</w:t>
            </w:r>
          </w:p>
        </w:tc>
        <w:tc>
          <w:tcPr>
            <w:tcW w:w="3235" w:type="pct"/>
          </w:tcPr>
          <w:p w14:paraId="66CF7576" w14:textId="77777777" w:rsidR="00B33D0A" w:rsidRPr="00C16F1A" w:rsidRDefault="00B33D0A" w:rsidP="00B33D0A">
            <w:pPr>
              <w:jc w:val="both"/>
            </w:pPr>
            <w:r w:rsidRPr="00C16F1A">
              <w:t>Размещение жилых помещений различного вида и обеспечение проживания в них.</w:t>
            </w:r>
          </w:p>
          <w:p w14:paraId="3FDA2DAC" w14:textId="77777777" w:rsidR="00B33D0A" w:rsidRPr="00C16F1A" w:rsidRDefault="00B33D0A" w:rsidP="00B33D0A">
            <w:pPr>
              <w:jc w:val="both"/>
            </w:pPr>
            <w:r w:rsidRPr="00C16F1A">
              <w:t>К жилой застройке относятся здания (помещения в них), предназначенные для проживания человека, за исключением зданий (помещений), используемых:</w:t>
            </w:r>
          </w:p>
          <w:p w14:paraId="3016F85A" w14:textId="26D33A93" w:rsidR="00B33D0A" w:rsidRPr="00C16F1A" w:rsidRDefault="00B33D0A" w:rsidP="00B33D0A">
            <w:pPr>
              <w:jc w:val="both"/>
            </w:pPr>
            <w:r w:rsidRPr="00C16F1A">
              <w:lastRenderedPageBreak/>
              <w:t>- с целью извлечения предпринимательской выгоды из предоставления жилого помещения для временного проживания в них (гостиницы, дома отдыха);</w:t>
            </w:r>
          </w:p>
          <w:p w14:paraId="7C425881" w14:textId="56233698" w:rsidR="00B33D0A" w:rsidRPr="00C16F1A" w:rsidRDefault="00B33D0A" w:rsidP="00B33D0A">
            <w:pPr>
              <w:jc w:val="both"/>
            </w:pPr>
            <w:r w:rsidRPr="00C16F1A">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14:paraId="184A3577" w14:textId="2BFF6D66" w:rsidR="00B33D0A" w:rsidRPr="00C16F1A" w:rsidRDefault="00B33D0A" w:rsidP="00B33D0A">
            <w:pPr>
              <w:jc w:val="both"/>
            </w:pPr>
            <w:r w:rsidRPr="00C16F1A">
              <w:t>- как способ обеспечения непрерывности производства (вахтовые помещения, служебные жилые помещения на производственных объектах);</w:t>
            </w:r>
          </w:p>
          <w:p w14:paraId="71F1DF95" w14:textId="10097971" w:rsidR="00B33D0A" w:rsidRPr="00C16F1A" w:rsidRDefault="00B33D0A" w:rsidP="00B33D0A">
            <w:pPr>
              <w:jc w:val="both"/>
            </w:pPr>
            <w:r w:rsidRPr="00C16F1A">
              <w:t>- как способ обеспечения деятельности режимного учреждения (казармы, караульные помещения, места лишения свободы, содержания под стражей).</w:t>
            </w:r>
          </w:p>
          <w:p w14:paraId="03AB4FB1" w14:textId="664DAB65" w:rsidR="00B33D0A" w:rsidRPr="00C16F1A" w:rsidRDefault="00B33D0A" w:rsidP="009178FF">
            <w:pPr>
              <w:jc w:val="both"/>
              <w:rPr>
                <w:strike/>
              </w:rPr>
            </w:pPr>
            <w:r w:rsidRPr="00C16F1A">
              <w:t>Содержание данного вида разрешенного использования включает в себя содержание видов разрешенного использования:</w:t>
            </w:r>
            <w:r w:rsidR="009178FF" w:rsidRPr="00C16F1A">
              <w:t xml:space="preserve"> </w:t>
            </w:r>
            <w:r w:rsidRPr="00C16F1A">
              <w:t>Для индивидуального жилищного строительства (код 2.1),</w:t>
            </w:r>
            <w:r w:rsidR="009178FF" w:rsidRPr="00C16F1A">
              <w:t xml:space="preserve"> </w:t>
            </w:r>
            <w:r w:rsidRPr="00C16F1A">
              <w:t>Малоэтажная многоквартирная жилая застройка (код 2.1.1),</w:t>
            </w:r>
            <w:r w:rsidR="009178FF" w:rsidRPr="00C16F1A">
              <w:t xml:space="preserve"> </w:t>
            </w:r>
            <w:r w:rsidRPr="00C16F1A">
              <w:t>Для ведения личного подсобного хозяйства (приусадебный земельный участок) (код 2.2),</w:t>
            </w:r>
            <w:r w:rsidR="009178FF" w:rsidRPr="00C16F1A">
              <w:t xml:space="preserve"> </w:t>
            </w:r>
            <w:r w:rsidRPr="00C16F1A">
              <w:t>Блокированная жилая застройка (код 2.3),</w:t>
            </w:r>
            <w:r w:rsidR="009178FF" w:rsidRPr="00C16F1A">
              <w:t xml:space="preserve"> </w:t>
            </w:r>
            <w:r w:rsidRPr="00C16F1A">
              <w:t>Среднеэтажная жилая застройка (код 2.5),</w:t>
            </w:r>
            <w:r w:rsidR="009178FF" w:rsidRPr="00C16F1A">
              <w:t xml:space="preserve"> </w:t>
            </w:r>
            <w:r w:rsidRPr="00C16F1A">
              <w:t>Многоэтажная жилая застройка (высотная застройка) (код 2.6)</w:t>
            </w:r>
            <w:r w:rsidR="009178FF" w:rsidRPr="00C16F1A">
              <w:t xml:space="preserve">, </w:t>
            </w:r>
            <w:r w:rsidRPr="00C16F1A">
              <w:t>Обслуживание жилой застройки (код 2.7)</w:t>
            </w:r>
            <w:r w:rsidR="009178FF" w:rsidRPr="00C16F1A">
              <w:t xml:space="preserve">, </w:t>
            </w:r>
            <w:r w:rsidRPr="00C16F1A">
              <w:t>Хран</w:t>
            </w:r>
            <w:r w:rsidR="009178FF" w:rsidRPr="00C16F1A">
              <w:t>ение автотранспорта (код 2.7.1)</w:t>
            </w:r>
          </w:p>
        </w:tc>
        <w:tc>
          <w:tcPr>
            <w:tcW w:w="483" w:type="pct"/>
          </w:tcPr>
          <w:p w14:paraId="5E1CF7CA" w14:textId="01765D17" w:rsidR="00B33D0A" w:rsidRPr="00C16F1A" w:rsidRDefault="00B33D0A" w:rsidP="004745B4">
            <w:pPr>
              <w:pStyle w:val="ConsPlusNormal"/>
              <w:ind w:firstLine="0"/>
              <w:jc w:val="center"/>
              <w:rPr>
                <w:rFonts w:ascii="Times New Roman" w:hAnsi="Times New Roman" w:cs="Times New Roman"/>
                <w:strike/>
                <w:sz w:val="24"/>
                <w:szCs w:val="24"/>
              </w:rPr>
            </w:pPr>
            <w:r w:rsidRPr="00C16F1A">
              <w:rPr>
                <w:rFonts w:ascii="Times New Roman" w:hAnsi="Times New Roman" w:cs="Times New Roman"/>
                <w:sz w:val="24"/>
                <w:szCs w:val="24"/>
              </w:rPr>
              <w:lastRenderedPageBreak/>
              <w:t>2.0</w:t>
            </w:r>
          </w:p>
        </w:tc>
      </w:tr>
      <w:tr w:rsidR="009178FF" w:rsidRPr="00C16F1A" w14:paraId="7E234895" w14:textId="77777777" w:rsidTr="00D85D4D">
        <w:tc>
          <w:tcPr>
            <w:tcW w:w="1282" w:type="pct"/>
          </w:tcPr>
          <w:p w14:paraId="133FC2D0" w14:textId="0A323D6F" w:rsidR="009178FF" w:rsidRPr="00C16F1A" w:rsidRDefault="009178FF" w:rsidP="00103CC9">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lastRenderedPageBreak/>
              <w:t>Предпринимательство</w:t>
            </w:r>
            <w:r w:rsidR="00E81434" w:rsidRPr="00C16F1A">
              <w:rPr>
                <w:vertAlign w:val="superscript"/>
              </w:rPr>
              <w:t>1</w:t>
            </w:r>
          </w:p>
        </w:tc>
        <w:tc>
          <w:tcPr>
            <w:tcW w:w="3235" w:type="pct"/>
          </w:tcPr>
          <w:p w14:paraId="10215C90" w14:textId="37AA3418" w:rsidR="009178FF" w:rsidRPr="00C16F1A" w:rsidRDefault="009178FF" w:rsidP="00B33D0A">
            <w:pPr>
              <w:jc w:val="both"/>
            </w:pPr>
            <w:r w:rsidRPr="00C16F1A">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Деловое управление (код 4.1), Объекты торговли (торговые центры, торгово-развлекательные центры (комплексы) (код 4.2), Рынки (код 4.3), Магазины (код 4.4), Банковская и страховая деятельность (код 4.5), Общественное питание (код 4.6), Гостиничное обслуживание (код 4.7), Развлечение (код 4.8), Развлекательные мероприятия (код 4.8.1), Проведение азартных игр (код 4.8.2), Проведение азартных игр в игорных зонах (код 4.8.3), Служебные гаражи (код 4.9), Объекты дорожного сервиса (код 4.9.1), Заправка транспортных средств (код 4.9.1.1), Обеспечение дорожного отдыха (код 4.9.1.2), Автомобильные мойки (код 4.9.1.3), Ремонт автомобилей (код 4.9.1.4), Выставочно-ярмарочная деятельность (код 4.10)</w:t>
            </w:r>
          </w:p>
        </w:tc>
        <w:tc>
          <w:tcPr>
            <w:tcW w:w="483" w:type="pct"/>
          </w:tcPr>
          <w:p w14:paraId="6AE8C039" w14:textId="53476561" w:rsidR="009178FF" w:rsidRPr="00C16F1A" w:rsidRDefault="009178FF" w:rsidP="004745B4">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4.0</w:t>
            </w:r>
          </w:p>
        </w:tc>
      </w:tr>
      <w:tr w:rsidR="00D85D4D" w:rsidRPr="00C16F1A" w14:paraId="4B18C3B5" w14:textId="77777777" w:rsidTr="00D85D4D">
        <w:tc>
          <w:tcPr>
            <w:tcW w:w="1282" w:type="pct"/>
          </w:tcPr>
          <w:p w14:paraId="7B6B0233" w14:textId="055CDE02" w:rsidR="00D85D4D" w:rsidRPr="00C16F1A" w:rsidRDefault="00D85D4D" w:rsidP="00103CC9">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Деловое управление</w:t>
            </w:r>
            <w:r w:rsidR="00E81434" w:rsidRPr="00C16F1A">
              <w:rPr>
                <w:vertAlign w:val="superscript"/>
              </w:rPr>
              <w:t>1</w:t>
            </w:r>
          </w:p>
        </w:tc>
        <w:tc>
          <w:tcPr>
            <w:tcW w:w="3235" w:type="pct"/>
          </w:tcPr>
          <w:p w14:paraId="534055D0" w14:textId="0B5BEE9F" w:rsidR="00D85D4D" w:rsidRPr="00C16F1A" w:rsidRDefault="00D85D4D" w:rsidP="00103CC9">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w:t>
            </w:r>
            <w:r w:rsidRPr="00C16F1A">
              <w:rPr>
                <w:rFonts w:ascii="Times New Roman" w:hAnsi="Times New Roman" w:cs="Times New Roman"/>
                <w:sz w:val="24"/>
                <w:szCs w:val="24"/>
              </w:rPr>
              <w:lastRenderedPageBreak/>
              <w:t>банко</w:t>
            </w:r>
            <w:r w:rsidR="009178FF" w:rsidRPr="00C16F1A">
              <w:rPr>
                <w:rFonts w:ascii="Times New Roman" w:hAnsi="Times New Roman" w:cs="Times New Roman"/>
                <w:sz w:val="24"/>
                <w:szCs w:val="24"/>
              </w:rPr>
              <w:t>вской и страховой деятельности)</w:t>
            </w:r>
          </w:p>
        </w:tc>
        <w:tc>
          <w:tcPr>
            <w:tcW w:w="483" w:type="pct"/>
          </w:tcPr>
          <w:p w14:paraId="6628ECFE" w14:textId="77777777" w:rsidR="00D85D4D" w:rsidRPr="00C16F1A" w:rsidRDefault="00D85D4D" w:rsidP="00B33D0A">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4.1</w:t>
            </w:r>
          </w:p>
        </w:tc>
      </w:tr>
      <w:tr w:rsidR="00D85D4D" w:rsidRPr="00C16F1A" w14:paraId="77AA460B" w14:textId="77777777" w:rsidTr="00D85D4D">
        <w:tc>
          <w:tcPr>
            <w:tcW w:w="1282" w:type="pct"/>
          </w:tcPr>
          <w:p w14:paraId="1018E520" w14:textId="536FECC5" w:rsidR="00D85D4D" w:rsidRPr="00C16F1A" w:rsidRDefault="00D85D4D" w:rsidP="00103CC9">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lastRenderedPageBreak/>
              <w:t>Рынки</w:t>
            </w:r>
            <w:r w:rsidR="00E81434" w:rsidRPr="00C16F1A">
              <w:rPr>
                <w:vertAlign w:val="superscript"/>
              </w:rPr>
              <w:t>1</w:t>
            </w:r>
          </w:p>
        </w:tc>
        <w:tc>
          <w:tcPr>
            <w:tcW w:w="3235" w:type="pct"/>
          </w:tcPr>
          <w:p w14:paraId="3F1A99D8" w14:textId="77777777" w:rsidR="00D85D4D" w:rsidRPr="00C16F1A" w:rsidRDefault="00D85D4D" w:rsidP="00000D98">
            <w:pPr>
              <w:jc w:val="both"/>
            </w:pPr>
            <w:r w:rsidRPr="00C16F1A">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6C15E242" w14:textId="4250FBEA" w:rsidR="00D85D4D" w:rsidRPr="00C16F1A" w:rsidRDefault="00D85D4D" w:rsidP="00000D9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гаражей и (или) стоянок для автомобилей </w:t>
            </w:r>
            <w:r w:rsidR="009178FF" w:rsidRPr="00C16F1A">
              <w:rPr>
                <w:rFonts w:ascii="Times New Roman" w:hAnsi="Times New Roman" w:cs="Times New Roman"/>
                <w:sz w:val="24"/>
                <w:szCs w:val="24"/>
              </w:rPr>
              <w:t>сотрудников и посетителей рынка</w:t>
            </w:r>
          </w:p>
        </w:tc>
        <w:tc>
          <w:tcPr>
            <w:tcW w:w="483" w:type="pct"/>
          </w:tcPr>
          <w:p w14:paraId="1E95E621" w14:textId="63FF0D30" w:rsidR="00D85D4D" w:rsidRPr="00C16F1A" w:rsidRDefault="00D85D4D" w:rsidP="00103CC9">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4.3</w:t>
            </w:r>
          </w:p>
        </w:tc>
      </w:tr>
      <w:tr w:rsidR="00D85D4D" w:rsidRPr="00C16F1A" w14:paraId="67BAAB4A" w14:textId="77777777" w:rsidTr="00D85D4D">
        <w:tc>
          <w:tcPr>
            <w:tcW w:w="1282" w:type="pct"/>
          </w:tcPr>
          <w:p w14:paraId="5A4E0DD4" w14:textId="2B239D16" w:rsidR="00D85D4D" w:rsidRPr="00C16F1A" w:rsidRDefault="00D85D4D" w:rsidP="00103CC9">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Магазины</w:t>
            </w:r>
            <w:r w:rsidR="00E81434" w:rsidRPr="00C16F1A">
              <w:rPr>
                <w:vertAlign w:val="superscript"/>
              </w:rPr>
              <w:t>1</w:t>
            </w:r>
          </w:p>
        </w:tc>
        <w:tc>
          <w:tcPr>
            <w:tcW w:w="3235" w:type="pct"/>
          </w:tcPr>
          <w:p w14:paraId="7F756557" w14:textId="16968DE1" w:rsidR="00D85D4D" w:rsidRPr="00C16F1A" w:rsidRDefault="00D85D4D" w:rsidP="00103CC9">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83" w:type="pct"/>
          </w:tcPr>
          <w:p w14:paraId="55BDA6F3" w14:textId="77777777" w:rsidR="00D85D4D" w:rsidRPr="00C16F1A" w:rsidRDefault="00D85D4D" w:rsidP="00000D9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4.4</w:t>
            </w:r>
          </w:p>
        </w:tc>
      </w:tr>
      <w:tr w:rsidR="00D85D4D" w:rsidRPr="00C16F1A" w14:paraId="364D370B" w14:textId="77777777" w:rsidTr="00D85D4D">
        <w:tc>
          <w:tcPr>
            <w:tcW w:w="1282" w:type="pct"/>
          </w:tcPr>
          <w:p w14:paraId="7F4A2F1D" w14:textId="1858DFA1" w:rsidR="00D85D4D" w:rsidRPr="00C16F1A" w:rsidRDefault="00D85D4D" w:rsidP="00103CC9">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Банковская и страховая деятельность</w:t>
            </w:r>
            <w:r w:rsidR="00E81434" w:rsidRPr="00C16F1A">
              <w:rPr>
                <w:vertAlign w:val="superscript"/>
              </w:rPr>
              <w:t>1</w:t>
            </w:r>
          </w:p>
        </w:tc>
        <w:tc>
          <w:tcPr>
            <w:tcW w:w="3235" w:type="pct"/>
          </w:tcPr>
          <w:p w14:paraId="5BFE67B1" w14:textId="28CDBE24" w:rsidR="00D85D4D" w:rsidRPr="00C16F1A" w:rsidRDefault="00D85D4D" w:rsidP="00103CC9">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83" w:type="pct"/>
          </w:tcPr>
          <w:p w14:paraId="49DCCA64" w14:textId="77777777" w:rsidR="00D85D4D" w:rsidRPr="00C16F1A" w:rsidRDefault="00D85D4D" w:rsidP="00000D9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4.5</w:t>
            </w:r>
          </w:p>
        </w:tc>
      </w:tr>
      <w:tr w:rsidR="00D85D4D" w:rsidRPr="00C16F1A" w14:paraId="466BD845" w14:textId="77777777" w:rsidTr="00D85D4D">
        <w:tc>
          <w:tcPr>
            <w:tcW w:w="1282" w:type="pct"/>
          </w:tcPr>
          <w:p w14:paraId="4B457D3C" w14:textId="41CBA57B" w:rsidR="00D85D4D" w:rsidRPr="00C16F1A" w:rsidRDefault="00D85D4D" w:rsidP="00103CC9">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Общественное питание</w:t>
            </w:r>
            <w:r w:rsidR="00E81434" w:rsidRPr="00C16F1A">
              <w:rPr>
                <w:vertAlign w:val="superscript"/>
              </w:rPr>
              <w:t>1</w:t>
            </w:r>
          </w:p>
        </w:tc>
        <w:tc>
          <w:tcPr>
            <w:tcW w:w="3235" w:type="pct"/>
          </w:tcPr>
          <w:p w14:paraId="43E23147" w14:textId="217F8DF2" w:rsidR="00D85D4D" w:rsidRPr="00C16F1A" w:rsidRDefault="00D85D4D" w:rsidP="00103CC9">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83" w:type="pct"/>
          </w:tcPr>
          <w:p w14:paraId="57893966" w14:textId="77777777" w:rsidR="00D85D4D" w:rsidRPr="00C16F1A" w:rsidRDefault="00D85D4D" w:rsidP="00000D9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4.6</w:t>
            </w:r>
          </w:p>
        </w:tc>
      </w:tr>
      <w:tr w:rsidR="00D85D4D" w:rsidRPr="00C16F1A" w14:paraId="0A80E894" w14:textId="77777777" w:rsidTr="00D85D4D">
        <w:tc>
          <w:tcPr>
            <w:tcW w:w="1282" w:type="pct"/>
          </w:tcPr>
          <w:p w14:paraId="32549D38" w14:textId="5A8B2B5D" w:rsidR="00D85D4D" w:rsidRPr="00C16F1A" w:rsidRDefault="00D85D4D" w:rsidP="00103CC9">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Гостиничное обслуживание</w:t>
            </w:r>
            <w:r w:rsidR="00E81434" w:rsidRPr="00C16F1A">
              <w:rPr>
                <w:vertAlign w:val="superscript"/>
              </w:rPr>
              <w:t>1</w:t>
            </w:r>
          </w:p>
        </w:tc>
        <w:tc>
          <w:tcPr>
            <w:tcW w:w="3235" w:type="pct"/>
          </w:tcPr>
          <w:p w14:paraId="73203220" w14:textId="357545BF" w:rsidR="00D85D4D" w:rsidRPr="00C16F1A" w:rsidRDefault="00D85D4D" w:rsidP="00103CC9">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83" w:type="pct"/>
          </w:tcPr>
          <w:p w14:paraId="352FEC16" w14:textId="77777777" w:rsidR="00D85D4D" w:rsidRPr="00C16F1A" w:rsidRDefault="00D85D4D" w:rsidP="00000D9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4.7</w:t>
            </w:r>
          </w:p>
        </w:tc>
      </w:tr>
      <w:tr w:rsidR="00D85D4D" w:rsidRPr="00C16F1A" w14:paraId="001517CE" w14:textId="77777777" w:rsidTr="00D85D4D">
        <w:tc>
          <w:tcPr>
            <w:tcW w:w="1282" w:type="pct"/>
          </w:tcPr>
          <w:p w14:paraId="0E672E6A" w14:textId="5D1156BB" w:rsidR="00D85D4D" w:rsidRPr="00C16F1A" w:rsidRDefault="00D85D4D" w:rsidP="00A408A7">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Развлечени</w:t>
            </w:r>
            <w:r w:rsidR="00A408A7" w:rsidRPr="00C16F1A">
              <w:rPr>
                <w:rFonts w:ascii="Times New Roman" w:hAnsi="Times New Roman" w:cs="Times New Roman"/>
                <w:sz w:val="24"/>
                <w:szCs w:val="24"/>
              </w:rPr>
              <w:t>е</w:t>
            </w:r>
            <w:r w:rsidR="00E81434" w:rsidRPr="00C16F1A">
              <w:rPr>
                <w:vertAlign w:val="superscript"/>
              </w:rPr>
              <w:t>1</w:t>
            </w:r>
          </w:p>
        </w:tc>
        <w:tc>
          <w:tcPr>
            <w:tcW w:w="3235" w:type="pct"/>
          </w:tcPr>
          <w:p w14:paraId="276C5846" w14:textId="1A2E7C03" w:rsidR="00D85D4D" w:rsidRPr="00C16F1A" w:rsidRDefault="00D85D4D" w:rsidP="00000D9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Развлекательные мероприятия (код 4.8.1), Проведение азартных игр (код 4.8.2), Проведение азартных игр в игорных зонах (код 4.8.3)</w:t>
            </w:r>
          </w:p>
        </w:tc>
        <w:tc>
          <w:tcPr>
            <w:tcW w:w="483" w:type="pct"/>
          </w:tcPr>
          <w:p w14:paraId="02833F03" w14:textId="77777777" w:rsidR="00D85D4D" w:rsidRPr="00C16F1A" w:rsidRDefault="00D85D4D" w:rsidP="00000D9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4.8</w:t>
            </w:r>
          </w:p>
        </w:tc>
      </w:tr>
      <w:tr w:rsidR="00D85D4D" w:rsidRPr="00C16F1A" w14:paraId="5C81E910" w14:textId="77777777" w:rsidTr="00D85D4D">
        <w:tc>
          <w:tcPr>
            <w:tcW w:w="1282" w:type="pct"/>
          </w:tcPr>
          <w:p w14:paraId="443EF8C7" w14:textId="4140628B" w:rsidR="00D85D4D" w:rsidRPr="00C16F1A" w:rsidRDefault="00D85D4D" w:rsidP="00103CC9">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Выставочно-ярмарочная деятельность</w:t>
            </w:r>
            <w:r w:rsidR="00E81434" w:rsidRPr="00C16F1A">
              <w:rPr>
                <w:vertAlign w:val="superscript"/>
              </w:rPr>
              <w:t>1</w:t>
            </w:r>
          </w:p>
        </w:tc>
        <w:tc>
          <w:tcPr>
            <w:tcW w:w="3235" w:type="pct"/>
          </w:tcPr>
          <w:p w14:paraId="3EDACAF2" w14:textId="466D984A" w:rsidR="00D85D4D" w:rsidRPr="00C16F1A" w:rsidRDefault="00D85D4D" w:rsidP="00103CC9">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w:t>
            </w:r>
            <w:r w:rsidR="00A408A7" w:rsidRPr="00C16F1A">
              <w:rPr>
                <w:rFonts w:ascii="Times New Roman" w:hAnsi="Times New Roman" w:cs="Times New Roman"/>
                <w:sz w:val="24"/>
                <w:szCs w:val="24"/>
              </w:rPr>
              <w:t>питания участников мероприятий)</w:t>
            </w:r>
          </w:p>
        </w:tc>
        <w:tc>
          <w:tcPr>
            <w:tcW w:w="483" w:type="pct"/>
          </w:tcPr>
          <w:p w14:paraId="6AA87AF5" w14:textId="455D635A" w:rsidR="00D85D4D" w:rsidRPr="00C16F1A" w:rsidRDefault="00D85D4D" w:rsidP="00000D9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4.10</w:t>
            </w:r>
          </w:p>
        </w:tc>
      </w:tr>
      <w:tr w:rsidR="00A408A7" w:rsidRPr="00C16F1A" w14:paraId="15C93CAC" w14:textId="77777777" w:rsidTr="00D85D4D">
        <w:tc>
          <w:tcPr>
            <w:tcW w:w="1282" w:type="pct"/>
          </w:tcPr>
          <w:p w14:paraId="7ED6DF67" w14:textId="30185762" w:rsidR="00A408A7" w:rsidRPr="00C16F1A" w:rsidRDefault="00A408A7" w:rsidP="00103CC9">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Спорт</w:t>
            </w:r>
            <w:r w:rsidR="00E81434" w:rsidRPr="00C16F1A">
              <w:rPr>
                <w:vertAlign w:val="superscript"/>
              </w:rPr>
              <w:t>1</w:t>
            </w:r>
          </w:p>
        </w:tc>
        <w:tc>
          <w:tcPr>
            <w:tcW w:w="3235" w:type="pct"/>
          </w:tcPr>
          <w:p w14:paraId="14457565" w14:textId="71B7FE78" w:rsidR="00A408A7" w:rsidRPr="00C16F1A" w:rsidRDefault="00A408A7" w:rsidP="00103CC9">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32" w:anchor="dst261" w:history="1">
              <w:r w:rsidRPr="00C16F1A">
                <w:rPr>
                  <w:rFonts w:ascii="Times New Roman" w:hAnsi="Times New Roman" w:cs="Times New Roman"/>
                  <w:sz w:val="24"/>
                  <w:szCs w:val="24"/>
                </w:rPr>
                <w:t>Обеспечение спортивно-зрелищных мероприятий (код 5.1.1</w:t>
              </w:r>
            </w:hyperlink>
            <w:r w:rsidRPr="00C16F1A">
              <w:rPr>
                <w:rFonts w:ascii="Times New Roman" w:hAnsi="Times New Roman" w:cs="Times New Roman"/>
                <w:sz w:val="24"/>
                <w:szCs w:val="24"/>
              </w:rPr>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33" w:anchor="dst279" w:history="1">
              <w:r w:rsidRPr="00C16F1A">
                <w:rPr>
                  <w:rFonts w:ascii="Times New Roman" w:hAnsi="Times New Roman" w:cs="Times New Roman"/>
                  <w:sz w:val="24"/>
                  <w:szCs w:val="24"/>
                </w:rPr>
                <w:t>5.1.7</w:t>
              </w:r>
            </w:hyperlink>
            <w:r w:rsidRPr="00C16F1A">
              <w:rPr>
                <w:rFonts w:ascii="Times New Roman" w:hAnsi="Times New Roman" w:cs="Times New Roman"/>
                <w:sz w:val="24"/>
                <w:szCs w:val="24"/>
              </w:rPr>
              <w:t>)</w:t>
            </w:r>
          </w:p>
        </w:tc>
        <w:tc>
          <w:tcPr>
            <w:tcW w:w="483" w:type="pct"/>
          </w:tcPr>
          <w:p w14:paraId="47B56AA6" w14:textId="61DE04D2" w:rsidR="00A408A7" w:rsidRPr="00C16F1A" w:rsidRDefault="00A408A7" w:rsidP="00000D9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5.1</w:t>
            </w:r>
          </w:p>
        </w:tc>
      </w:tr>
      <w:tr w:rsidR="00D85D4D" w:rsidRPr="00C16F1A" w14:paraId="06E86765" w14:textId="77777777" w:rsidTr="00D85D4D">
        <w:tc>
          <w:tcPr>
            <w:tcW w:w="1282" w:type="pct"/>
          </w:tcPr>
          <w:p w14:paraId="292C7CC4" w14:textId="10A7C187" w:rsidR="00D85D4D" w:rsidRPr="00C16F1A" w:rsidRDefault="00D85D4D" w:rsidP="00D85D4D">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Обеспечение обороны и безопасности</w:t>
            </w:r>
          </w:p>
        </w:tc>
        <w:tc>
          <w:tcPr>
            <w:tcW w:w="3235" w:type="pct"/>
          </w:tcPr>
          <w:p w14:paraId="2ABB31F0" w14:textId="09A989ED" w:rsidR="00D85D4D" w:rsidRPr="00C16F1A" w:rsidRDefault="00D85D4D" w:rsidP="00D85D4D">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w:t>
            </w:r>
            <w:r w:rsidRPr="00C16F1A">
              <w:rPr>
                <w:rFonts w:ascii="Times New Roman" w:hAnsi="Times New Roman" w:cs="Times New Roman"/>
                <w:sz w:val="24"/>
                <w:szCs w:val="24"/>
              </w:rPr>
              <w:lastRenderedPageBreak/>
              <w:t>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483" w:type="pct"/>
          </w:tcPr>
          <w:p w14:paraId="6A7789A5" w14:textId="09B371F2" w:rsidR="00D85D4D" w:rsidRPr="00C16F1A" w:rsidRDefault="00D85D4D" w:rsidP="00000D9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8.0</w:t>
            </w:r>
          </w:p>
        </w:tc>
      </w:tr>
      <w:tr w:rsidR="00D85D4D" w:rsidRPr="00C16F1A" w14:paraId="11C5A39B" w14:textId="77777777" w:rsidTr="00D85D4D">
        <w:tc>
          <w:tcPr>
            <w:tcW w:w="1282" w:type="pct"/>
          </w:tcPr>
          <w:p w14:paraId="64294835" w14:textId="44F89CE4" w:rsidR="00D85D4D" w:rsidRPr="00C16F1A" w:rsidRDefault="00D85D4D" w:rsidP="00103CC9">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lastRenderedPageBreak/>
              <w:t>Обеспечение внутреннего правопорядка</w:t>
            </w:r>
          </w:p>
        </w:tc>
        <w:tc>
          <w:tcPr>
            <w:tcW w:w="3235" w:type="pct"/>
          </w:tcPr>
          <w:p w14:paraId="6E4B48D8" w14:textId="26939A76" w:rsidR="00D85D4D" w:rsidRPr="00C16F1A" w:rsidRDefault="00D85D4D" w:rsidP="0079245F">
            <w:pPr>
              <w:jc w:val="both"/>
            </w:pPr>
            <w:r w:rsidRPr="00C16F1A">
              <w:t>Размещение объектов капитального строительства, необх</w:t>
            </w:r>
            <w:r w:rsidR="000F789B" w:rsidRPr="00C16F1A">
              <w:t>ё</w:t>
            </w:r>
            <w:r w:rsidRPr="00C16F1A">
              <w:t>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5FAD81BE" w14:textId="5C9D151A" w:rsidR="00D85D4D" w:rsidRPr="00C16F1A" w:rsidRDefault="00D85D4D" w:rsidP="00103CC9">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83" w:type="pct"/>
          </w:tcPr>
          <w:p w14:paraId="1E572F7D" w14:textId="5FB5A81B" w:rsidR="00D85D4D" w:rsidRPr="00C16F1A" w:rsidRDefault="00D85D4D" w:rsidP="00103CC9">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8.3</w:t>
            </w:r>
          </w:p>
        </w:tc>
      </w:tr>
      <w:tr w:rsidR="00D85D4D" w:rsidRPr="00C16F1A" w14:paraId="36704212" w14:textId="77777777" w:rsidTr="00D85D4D">
        <w:tc>
          <w:tcPr>
            <w:tcW w:w="1282" w:type="pct"/>
          </w:tcPr>
          <w:p w14:paraId="662238F0" w14:textId="4EC1E75F" w:rsidR="00D85D4D" w:rsidRPr="00C16F1A" w:rsidRDefault="00D85D4D" w:rsidP="00103CC9">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Историко-культурная деятельность</w:t>
            </w:r>
          </w:p>
        </w:tc>
        <w:tc>
          <w:tcPr>
            <w:tcW w:w="3235" w:type="pct"/>
          </w:tcPr>
          <w:p w14:paraId="49EF41E7" w14:textId="0905322F" w:rsidR="00D85D4D" w:rsidRPr="00C16F1A" w:rsidRDefault="00D85D4D" w:rsidP="00103CC9">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83" w:type="pct"/>
          </w:tcPr>
          <w:p w14:paraId="7AC01846" w14:textId="71E25334" w:rsidR="00D85D4D" w:rsidRPr="00C16F1A" w:rsidRDefault="00D85D4D" w:rsidP="00103CC9">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9.3</w:t>
            </w:r>
          </w:p>
        </w:tc>
      </w:tr>
      <w:tr w:rsidR="00D85D4D" w:rsidRPr="00C16F1A" w14:paraId="3C5C3D6A" w14:textId="77777777" w:rsidTr="00D85D4D">
        <w:tc>
          <w:tcPr>
            <w:tcW w:w="1282" w:type="pct"/>
          </w:tcPr>
          <w:p w14:paraId="0BA38422" w14:textId="57963CA8" w:rsidR="00D85D4D" w:rsidRPr="00C16F1A" w:rsidRDefault="00D85D4D" w:rsidP="00103CC9">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Земельные участки (территории) общего пользования</w:t>
            </w:r>
          </w:p>
        </w:tc>
        <w:tc>
          <w:tcPr>
            <w:tcW w:w="3235" w:type="pct"/>
          </w:tcPr>
          <w:p w14:paraId="1B10CCCB" w14:textId="0BDBC445" w:rsidR="00D85D4D" w:rsidRPr="00C16F1A" w:rsidRDefault="00D85D4D" w:rsidP="00103CC9">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83" w:type="pct"/>
          </w:tcPr>
          <w:p w14:paraId="6E8D4350" w14:textId="3BCC8AB6" w:rsidR="00D85D4D" w:rsidRPr="00C16F1A" w:rsidRDefault="00D85D4D" w:rsidP="00103CC9">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12.0</w:t>
            </w:r>
          </w:p>
        </w:tc>
      </w:tr>
      <w:tr w:rsidR="00D85D4D" w:rsidRPr="00C16F1A" w14:paraId="3566815B" w14:textId="77777777" w:rsidTr="00D85D4D">
        <w:tc>
          <w:tcPr>
            <w:tcW w:w="5000" w:type="pct"/>
            <w:gridSpan w:val="3"/>
          </w:tcPr>
          <w:p w14:paraId="39ACCDF8" w14:textId="77777777" w:rsidR="00D85D4D" w:rsidRPr="00C16F1A" w:rsidRDefault="00D85D4D" w:rsidP="00103CC9">
            <w:pPr>
              <w:widowControl w:val="0"/>
              <w:autoSpaceDE w:val="0"/>
              <w:autoSpaceDN w:val="0"/>
              <w:adjustRightInd w:val="0"/>
              <w:jc w:val="center"/>
              <w:rPr>
                <w:b/>
                <w:bCs/>
              </w:rPr>
            </w:pPr>
            <w:r w:rsidRPr="00C16F1A">
              <w:rPr>
                <w:b/>
                <w:bCs/>
              </w:rPr>
              <w:t>Условно разрешенные виды использования*</w:t>
            </w:r>
          </w:p>
        </w:tc>
      </w:tr>
      <w:tr w:rsidR="00D85D4D" w:rsidRPr="00C16F1A" w14:paraId="79B61996" w14:textId="77777777" w:rsidTr="00D85D4D">
        <w:tc>
          <w:tcPr>
            <w:tcW w:w="1282" w:type="pct"/>
          </w:tcPr>
          <w:p w14:paraId="387D46DE" w14:textId="5D01A6C9" w:rsidR="00D85D4D" w:rsidRPr="00C16F1A" w:rsidRDefault="00D85D4D" w:rsidP="00103CC9">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Амбулаторно-поликлиническое обслуживание</w:t>
            </w:r>
          </w:p>
        </w:tc>
        <w:tc>
          <w:tcPr>
            <w:tcW w:w="3235" w:type="pct"/>
          </w:tcPr>
          <w:p w14:paraId="39147F13" w14:textId="2762E182" w:rsidR="00D85D4D" w:rsidRPr="00C16F1A" w:rsidRDefault="00D85D4D" w:rsidP="00103CC9">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83" w:type="pct"/>
          </w:tcPr>
          <w:p w14:paraId="625BE03B" w14:textId="39079570" w:rsidR="00D85D4D" w:rsidRPr="00C16F1A" w:rsidRDefault="00D85D4D" w:rsidP="00103CC9">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3.4.1</w:t>
            </w:r>
          </w:p>
        </w:tc>
      </w:tr>
      <w:tr w:rsidR="00D85D4D" w:rsidRPr="00C16F1A" w14:paraId="68AF5EB1" w14:textId="77777777" w:rsidTr="00D85D4D">
        <w:tc>
          <w:tcPr>
            <w:tcW w:w="1282" w:type="pct"/>
          </w:tcPr>
          <w:p w14:paraId="5A008DBF" w14:textId="390A6543" w:rsidR="00D85D4D" w:rsidRPr="00C16F1A" w:rsidRDefault="00D85D4D" w:rsidP="00103CC9">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Обеспечение научной деятельности</w:t>
            </w:r>
          </w:p>
        </w:tc>
        <w:tc>
          <w:tcPr>
            <w:tcW w:w="3235" w:type="pct"/>
          </w:tcPr>
          <w:p w14:paraId="624AB4C6" w14:textId="0C855ADD" w:rsidR="00D85D4D" w:rsidRPr="00C16F1A" w:rsidRDefault="00D85D4D" w:rsidP="00103CC9">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Обеспечение деятельности в области гидрометеорологии и смежных с ней областях (код 3.9.1.), Проведение научных исследований (код 3.9.2), Проведени</w:t>
            </w:r>
            <w:r w:rsidR="00A408A7" w:rsidRPr="00C16F1A">
              <w:rPr>
                <w:rFonts w:ascii="Times New Roman" w:hAnsi="Times New Roman" w:cs="Times New Roman"/>
                <w:sz w:val="24"/>
                <w:szCs w:val="24"/>
              </w:rPr>
              <w:t>е научных испытаний (код 3.9.3)</w:t>
            </w:r>
          </w:p>
        </w:tc>
        <w:tc>
          <w:tcPr>
            <w:tcW w:w="483" w:type="pct"/>
          </w:tcPr>
          <w:p w14:paraId="6705E858" w14:textId="3E1EEB66" w:rsidR="00D85D4D" w:rsidRPr="00C16F1A" w:rsidRDefault="00D85D4D" w:rsidP="00103CC9">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3.9</w:t>
            </w:r>
          </w:p>
        </w:tc>
      </w:tr>
      <w:tr w:rsidR="00D85D4D" w:rsidRPr="00C16F1A" w14:paraId="3A38A61F" w14:textId="77777777" w:rsidTr="00D85D4D">
        <w:tc>
          <w:tcPr>
            <w:tcW w:w="1282" w:type="pct"/>
          </w:tcPr>
          <w:p w14:paraId="6F92B5E9" w14:textId="77777777" w:rsidR="00D85D4D" w:rsidRPr="00C16F1A" w:rsidRDefault="00D85D4D" w:rsidP="00103CC9">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lastRenderedPageBreak/>
              <w:t>Туристическое обслуживание</w:t>
            </w:r>
          </w:p>
        </w:tc>
        <w:tc>
          <w:tcPr>
            <w:tcW w:w="3235" w:type="pct"/>
          </w:tcPr>
          <w:p w14:paraId="6A59A89F" w14:textId="7B69CB0E" w:rsidR="00D85D4D" w:rsidRPr="00C16F1A" w:rsidRDefault="00D85D4D" w:rsidP="00103CC9">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14:paraId="0CA6DB11" w14:textId="249FD598" w:rsidR="00D85D4D" w:rsidRPr="00C16F1A" w:rsidRDefault="00D85D4D" w:rsidP="00103CC9">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детских лагерей.</w:t>
            </w:r>
          </w:p>
        </w:tc>
        <w:tc>
          <w:tcPr>
            <w:tcW w:w="483" w:type="pct"/>
            <w:vAlign w:val="center"/>
          </w:tcPr>
          <w:p w14:paraId="782EE5F3" w14:textId="77777777" w:rsidR="00D85D4D" w:rsidRPr="00C16F1A" w:rsidRDefault="00D85D4D" w:rsidP="00103CC9">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5.2.1</w:t>
            </w:r>
          </w:p>
        </w:tc>
      </w:tr>
      <w:tr w:rsidR="00D85D4D" w:rsidRPr="00C16F1A" w14:paraId="19CFFCA3" w14:textId="77777777" w:rsidTr="00D85D4D">
        <w:tc>
          <w:tcPr>
            <w:tcW w:w="1282" w:type="pct"/>
          </w:tcPr>
          <w:p w14:paraId="6DE62DF5" w14:textId="277138E3" w:rsidR="00D85D4D" w:rsidRPr="00C16F1A" w:rsidRDefault="00D85D4D" w:rsidP="00103CC9">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Автомобильный транспорт</w:t>
            </w:r>
          </w:p>
        </w:tc>
        <w:tc>
          <w:tcPr>
            <w:tcW w:w="3235" w:type="pct"/>
          </w:tcPr>
          <w:p w14:paraId="102E78FF" w14:textId="59483A39" w:rsidR="00D85D4D" w:rsidRPr="00C16F1A" w:rsidRDefault="00D85D4D" w:rsidP="00A5604B">
            <w:pPr>
              <w:pStyle w:val="ConsPlusNormal"/>
              <w:ind w:firstLine="0"/>
              <w:jc w:val="both"/>
              <w:rPr>
                <w:rFonts w:ascii="Times New Roman" w:hAnsi="Times New Roman" w:cs="Times New Roman"/>
                <w:color w:val="666699"/>
                <w:sz w:val="24"/>
                <w:szCs w:val="24"/>
              </w:rPr>
            </w:pPr>
            <w:r w:rsidRPr="00C16F1A">
              <w:rPr>
                <w:rFonts w:ascii="Times New Roman" w:hAnsi="Times New Roman" w:cs="Times New Roman"/>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Размещение автомобильных дорог (7.2.1.), Обслуживание перевозок пассажиров (7.2.2), Стоянки транспорта общего пользования (7.2.3.)</w:t>
            </w:r>
          </w:p>
        </w:tc>
        <w:tc>
          <w:tcPr>
            <w:tcW w:w="483" w:type="pct"/>
          </w:tcPr>
          <w:p w14:paraId="61E4990A" w14:textId="2734BCAC" w:rsidR="00D85D4D" w:rsidRPr="00C16F1A" w:rsidRDefault="00D85D4D" w:rsidP="00103CC9">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7.2</w:t>
            </w:r>
          </w:p>
        </w:tc>
      </w:tr>
      <w:tr w:rsidR="00D85D4D" w:rsidRPr="00C16F1A" w14:paraId="2467AF3A" w14:textId="77777777" w:rsidTr="00D85D4D">
        <w:tc>
          <w:tcPr>
            <w:tcW w:w="1282" w:type="pct"/>
          </w:tcPr>
          <w:p w14:paraId="5B1BB12F" w14:textId="275AB51F" w:rsidR="00D85D4D" w:rsidRPr="00C16F1A" w:rsidRDefault="00D85D4D" w:rsidP="00103CC9">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Хранение автотранспорта</w:t>
            </w:r>
          </w:p>
        </w:tc>
        <w:tc>
          <w:tcPr>
            <w:tcW w:w="3235" w:type="pct"/>
          </w:tcPr>
          <w:p w14:paraId="50694C36" w14:textId="42EE8BFA" w:rsidR="00D85D4D" w:rsidRPr="00C16F1A" w:rsidRDefault="00D85D4D" w:rsidP="00A5604B">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34" w:anchor="dst241" w:history="1">
              <w:r w:rsidRPr="00C16F1A">
                <w:rPr>
                  <w:rFonts w:ascii="Times New Roman" w:hAnsi="Times New Roman" w:cs="Times New Roman"/>
                  <w:sz w:val="24"/>
                  <w:szCs w:val="24"/>
                </w:rPr>
                <w:t>код 4.9</w:t>
              </w:r>
            </w:hyperlink>
            <w:r w:rsidRPr="00C16F1A">
              <w:rPr>
                <w:rFonts w:ascii="Times New Roman" w:hAnsi="Times New Roman" w:cs="Times New Roman"/>
                <w:sz w:val="24"/>
                <w:szCs w:val="24"/>
              </w:rPr>
              <w:t>)</w:t>
            </w:r>
          </w:p>
        </w:tc>
        <w:tc>
          <w:tcPr>
            <w:tcW w:w="483" w:type="pct"/>
          </w:tcPr>
          <w:p w14:paraId="729DA249" w14:textId="59EC3705" w:rsidR="00D85D4D" w:rsidRPr="00C16F1A" w:rsidRDefault="00D85D4D" w:rsidP="00103CC9">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2.7.1</w:t>
            </w:r>
          </w:p>
        </w:tc>
      </w:tr>
      <w:tr w:rsidR="00D85D4D" w:rsidRPr="00C16F1A" w14:paraId="4276939C" w14:textId="77777777" w:rsidTr="00D85D4D">
        <w:tc>
          <w:tcPr>
            <w:tcW w:w="1282" w:type="pct"/>
          </w:tcPr>
          <w:p w14:paraId="52127F41" w14:textId="033D73DF" w:rsidR="00D85D4D" w:rsidRPr="00C16F1A" w:rsidRDefault="00D85D4D" w:rsidP="00103CC9">
            <w:pPr>
              <w:rPr>
                <w:strike/>
              </w:rPr>
            </w:pPr>
            <w:r w:rsidRPr="00C16F1A">
              <w:t>Служебные гаражи</w:t>
            </w:r>
          </w:p>
        </w:tc>
        <w:tc>
          <w:tcPr>
            <w:tcW w:w="3235" w:type="pct"/>
          </w:tcPr>
          <w:p w14:paraId="2AA8BECD" w14:textId="547CC58B" w:rsidR="00D85D4D" w:rsidRPr="00C16F1A" w:rsidRDefault="00D85D4D" w:rsidP="00103CC9">
            <w:pPr>
              <w:jc w:val="both"/>
              <w:rPr>
                <w:strike/>
              </w:rPr>
            </w:pPr>
            <w:r w:rsidRPr="00C16F1A">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35" w:anchor="dst100101" w:history="1">
              <w:r w:rsidRPr="00C16F1A">
                <w:t>код 3.0</w:t>
              </w:r>
            </w:hyperlink>
            <w:r w:rsidRPr="00C16F1A">
              <w:t xml:space="preserve">), Предпринимательство (код </w:t>
            </w:r>
            <w:hyperlink r:id="rId36" w:anchor="dst100134" w:history="1">
              <w:r w:rsidRPr="00C16F1A">
                <w:t>4.0</w:t>
              </w:r>
            </w:hyperlink>
            <w:r w:rsidRPr="00C16F1A">
              <w:t>), а также для стоянки и хранения транспортных средств общего пользования, в том числе в депо</w:t>
            </w:r>
          </w:p>
        </w:tc>
        <w:tc>
          <w:tcPr>
            <w:tcW w:w="483" w:type="pct"/>
          </w:tcPr>
          <w:p w14:paraId="26AC7E50" w14:textId="58F3A2AC" w:rsidR="00D85D4D" w:rsidRPr="00C16F1A" w:rsidRDefault="00D85D4D" w:rsidP="00103CC9">
            <w:pPr>
              <w:pStyle w:val="ConsPlusNormal"/>
              <w:ind w:firstLine="0"/>
              <w:jc w:val="center"/>
              <w:rPr>
                <w:rFonts w:ascii="Times New Roman" w:hAnsi="Times New Roman" w:cs="Times New Roman"/>
                <w:strike/>
                <w:sz w:val="24"/>
                <w:szCs w:val="24"/>
              </w:rPr>
            </w:pPr>
            <w:r w:rsidRPr="00C16F1A">
              <w:rPr>
                <w:rFonts w:ascii="Times New Roman" w:hAnsi="Times New Roman" w:cs="Times New Roman"/>
                <w:sz w:val="24"/>
                <w:szCs w:val="24"/>
              </w:rPr>
              <w:t>4.9</w:t>
            </w:r>
          </w:p>
        </w:tc>
      </w:tr>
      <w:tr w:rsidR="00D85D4D" w:rsidRPr="00C16F1A" w14:paraId="3ADE7276" w14:textId="77777777" w:rsidTr="00D85D4D">
        <w:tc>
          <w:tcPr>
            <w:tcW w:w="1282" w:type="pct"/>
          </w:tcPr>
          <w:p w14:paraId="5A09ABA0" w14:textId="41C60E13" w:rsidR="00D85D4D" w:rsidRPr="00C16F1A" w:rsidRDefault="00D85D4D" w:rsidP="00103CC9">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Воздушный транспорт</w:t>
            </w:r>
          </w:p>
        </w:tc>
        <w:tc>
          <w:tcPr>
            <w:tcW w:w="3235" w:type="pct"/>
          </w:tcPr>
          <w:p w14:paraId="11AD2362" w14:textId="77777777" w:rsidR="00D85D4D" w:rsidRPr="00C16F1A" w:rsidRDefault="00D85D4D" w:rsidP="0079245F">
            <w:pPr>
              <w:jc w:val="both"/>
            </w:pPr>
            <w:r w:rsidRPr="00C16F1A">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5A80EAF8" w14:textId="51B34986" w:rsidR="00D85D4D" w:rsidRPr="00C16F1A" w:rsidRDefault="00D85D4D" w:rsidP="00103CC9">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предназначенных для технического обслуживания и ремонта воздушных судов</w:t>
            </w:r>
          </w:p>
        </w:tc>
        <w:tc>
          <w:tcPr>
            <w:tcW w:w="483" w:type="pct"/>
          </w:tcPr>
          <w:p w14:paraId="1EC30689" w14:textId="13661D38" w:rsidR="00D85D4D" w:rsidRPr="00C16F1A" w:rsidRDefault="00D85D4D" w:rsidP="00103CC9">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7.4</w:t>
            </w:r>
          </w:p>
        </w:tc>
      </w:tr>
      <w:tr w:rsidR="00D85D4D" w:rsidRPr="00C16F1A" w14:paraId="7EFE92E3" w14:textId="77777777" w:rsidTr="00D85D4D">
        <w:tc>
          <w:tcPr>
            <w:tcW w:w="5000" w:type="pct"/>
            <w:gridSpan w:val="3"/>
          </w:tcPr>
          <w:p w14:paraId="02D9F7A8" w14:textId="77777777" w:rsidR="00D85D4D" w:rsidRPr="00C16F1A" w:rsidRDefault="00D85D4D" w:rsidP="00103CC9">
            <w:pPr>
              <w:jc w:val="center"/>
            </w:pPr>
            <w:r w:rsidRPr="00C16F1A">
              <w:rPr>
                <w:b/>
                <w:bCs/>
              </w:rPr>
              <w:t>Вспомогательные виды разрешенного использования**</w:t>
            </w:r>
          </w:p>
        </w:tc>
      </w:tr>
      <w:tr w:rsidR="00D85D4D" w:rsidRPr="00C16F1A" w14:paraId="6432CED4" w14:textId="77777777" w:rsidTr="00D85D4D">
        <w:tc>
          <w:tcPr>
            <w:tcW w:w="1282" w:type="pct"/>
          </w:tcPr>
          <w:p w14:paraId="07560AC7" w14:textId="1AC82D07" w:rsidR="00D85D4D" w:rsidRPr="00C16F1A" w:rsidRDefault="00D85D4D" w:rsidP="00103CC9">
            <w:pPr>
              <w:autoSpaceDE w:val="0"/>
              <w:autoSpaceDN w:val="0"/>
              <w:adjustRightInd w:val="0"/>
            </w:pPr>
            <w:r w:rsidRPr="00C16F1A">
              <w:t>Религиозное использование</w:t>
            </w:r>
          </w:p>
        </w:tc>
        <w:tc>
          <w:tcPr>
            <w:tcW w:w="3235" w:type="pct"/>
          </w:tcPr>
          <w:p w14:paraId="0AE82586" w14:textId="4F639D79" w:rsidR="00D85D4D" w:rsidRPr="00C16F1A" w:rsidRDefault="00D85D4D" w:rsidP="00103CC9">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Осуществление религиозных обрядов (код 3.7.1), Религиозное управление и образование (код 3.7.2)</w:t>
            </w:r>
          </w:p>
        </w:tc>
        <w:tc>
          <w:tcPr>
            <w:tcW w:w="483" w:type="pct"/>
          </w:tcPr>
          <w:p w14:paraId="06F4461F" w14:textId="2110C050" w:rsidR="00D85D4D" w:rsidRPr="00C16F1A" w:rsidRDefault="00D85D4D" w:rsidP="00103CC9">
            <w:pPr>
              <w:autoSpaceDE w:val="0"/>
              <w:autoSpaceDN w:val="0"/>
              <w:adjustRightInd w:val="0"/>
              <w:jc w:val="center"/>
            </w:pPr>
            <w:r w:rsidRPr="00C16F1A">
              <w:t>3.7</w:t>
            </w:r>
          </w:p>
        </w:tc>
      </w:tr>
      <w:tr w:rsidR="00D85D4D" w:rsidRPr="00C16F1A" w14:paraId="15B975DA" w14:textId="77777777" w:rsidTr="00D85D4D">
        <w:tc>
          <w:tcPr>
            <w:tcW w:w="1282" w:type="pct"/>
          </w:tcPr>
          <w:p w14:paraId="0C35845E" w14:textId="2BB98153" w:rsidR="00D85D4D" w:rsidRPr="00C16F1A" w:rsidRDefault="00D85D4D" w:rsidP="00103CC9">
            <w:pPr>
              <w:autoSpaceDE w:val="0"/>
              <w:autoSpaceDN w:val="0"/>
              <w:adjustRightInd w:val="0"/>
            </w:pPr>
            <w:r w:rsidRPr="00C16F1A">
              <w:lastRenderedPageBreak/>
              <w:t>Хранение автотранспорта</w:t>
            </w:r>
          </w:p>
        </w:tc>
        <w:tc>
          <w:tcPr>
            <w:tcW w:w="3235" w:type="pct"/>
          </w:tcPr>
          <w:p w14:paraId="7C23CC75" w14:textId="3B9D1355" w:rsidR="00D85D4D" w:rsidRPr="00C16F1A" w:rsidRDefault="00D85D4D" w:rsidP="00103CC9">
            <w:pPr>
              <w:autoSpaceDE w:val="0"/>
              <w:autoSpaceDN w:val="0"/>
              <w:adjustRightInd w:val="0"/>
              <w:jc w:val="both"/>
            </w:pPr>
            <w:r w:rsidRPr="00C16F1A">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37" w:anchor="dst241" w:history="1">
              <w:r w:rsidRPr="00C16F1A">
                <w:t>код 4.9</w:t>
              </w:r>
            </w:hyperlink>
            <w:r w:rsidRPr="00C16F1A">
              <w:t>)</w:t>
            </w:r>
          </w:p>
        </w:tc>
        <w:tc>
          <w:tcPr>
            <w:tcW w:w="483" w:type="pct"/>
          </w:tcPr>
          <w:p w14:paraId="04679B32" w14:textId="7B64879C" w:rsidR="00D85D4D" w:rsidRPr="00C16F1A" w:rsidRDefault="00D85D4D" w:rsidP="00103CC9">
            <w:pPr>
              <w:autoSpaceDE w:val="0"/>
              <w:autoSpaceDN w:val="0"/>
              <w:adjustRightInd w:val="0"/>
              <w:jc w:val="center"/>
            </w:pPr>
            <w:r w:rsidRPr="00C16F1A">
              <w:t>2.7.1</w:t>
            </w:r>
          </w:p>
        </w:tc>
      </w:tr>
      <w:tr w:rsidR="00D85D4D" w:rsidRPr="00C16F1A" w14:paraId="0B8F2B75" w14:textId="77777777" w:rsidTr="00D85D4D">
        <w:tc>
          <w:tcPr>
            <w:tcW w:w="1282" w:type="pct"/>
          </w:tcPr>
          <w:p w14:paraId="06EAF7E0" w14:textId="1D47E52C" w:rsidR="00D85D4D" w:rsidRPr="00C16F1A" w:rsidRDefault="00D85D4D" w:rsidP="00103CC9">
            <w:pPr>
              <w:autoSpaceDE w:val="0"/>
              <w:autoSpaceDN w:val="0"/>
              <w:adjustRightInd w:val="0"/>
            </w:pPr>
            <w:r w:rsidRPr="00C16F1A">
              <w:t>Коммунальное обслуживание</w:t>
            </w:r>
          </w:p>
        </w:tc>
        <w:tc>
          <w:tcPr>
            <w:tcW w:w="3235" w:type="pct"/>
          </w:tcPr>
          <w:p w14:paraId="7F341161" w14:textId="13FB7EB2" w:rsidR="00D85D4D" w:rsidRPr="00C16F1A" w:rsidRDefault="00D85D4D" w:rsidP="00103CC9">
            <w:pPr>
              <w:jc w:val="both"/>
            </w:pPr>
            <w:r w:rsidRPr="00C16F1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83" w:type="pct"/>
          </w:tcPr>
          <w:p w14:paraId="0B8BC19C" w14:textId="7FB2EF07" w:rsidR="00D85D4D" w:rsidRPr="00C16F1A" w:rsidRDefault="00D85D4D" w:rsidP="00103CC9">
            <w:pPr>
              <w:autoSpaceDE w:val="0"/>
              <w:autoSpaceDN w:val="0"/>
              <w:adjustRightInd w:val="0"/>
              <w:jc w:val="center"/>
            </w:pPr>
            <w:r w:rsidRPr="00C16F1A">
              <w:t>3.1</w:t>
            </w:r>
          </w:p>
        </w:tc>
      </w:tr>
      <w:tr w:rsidR="00D85D4D" w:rsidRPr="00C16F1A" w14:paraId="7D01C8AD" w14:textId="77777777" w:rsidTr="00D85D4D">
        <w:tc>
          <w:tcPr>
            <w:tcW w:w="1282" w:type="pct"/>
          </w:tcPr>
          <w:p w14:paraId="0E82DA4F" w14:textId="0080C257" w:rsidR="00D85D4D" w:rsidRPr="00C16F1A" w:rsidRDefault="00D85D4D" w:rsidP="00103CC9">
            <w:pPr>
              <w:autoSpaceDE w:val="0"/>
              <w:autoSpaceDN w:val="0"/>
              <w:adjustRightInd w:val="0"/>
            </w:pPr>
            <w:r w:rsidRPr="00C16F1A">
              <w:t>Общественное питание</w:t>
            </w:r>
          </w:p>
        </w:tc>
        <w:tc>
          <w:tcPr>
            <w:tcW w:w="3235" w:type="pct"/>
          </w:tcPr>
          <w:p w14:paraId="4CFDC205" w14:textId="32382BD6" w:rsidR="00D85D4D" w:rsidRPr="00C16F1A" w:rsidRDefault="00D85D4D" w:rsidP="00103CC9">
            <w:pPr>
              <w:autoSpaceDE w:val="0"/>
              <w:autoSpaceDN w:val="0"/>
              <w:adjustRightInd w:val="0"/>
            </w:pPr>
            <w:r w:rsidRPr="00C16F1A">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83" w:type="pct"/>
          </w:tcPr>
          <w:p w14:paraId="3E0911EF" w14:textId="5A382BC7" w:rsidR="00D85D4D" w:rsidRPr="00C16F1A" w:rsidRDefault="00D85D4D" w:rsidP="00103CC9">
            <w:pPr>
              <w:autoSpaceDE w:val="0"/>
              <w:autoSpaceDN w:val="0"/>
              <w:adjustRightInd w:val="0"/>
              <w:jc w:val="center"/>
            </w:pPr>
            <w:r w:rsidRPr="00C16F1A">
              <w:t>4.6</w:t>
            </w:r>
          </w:p>
        </w:tc>
      </w:tr>
      <w:tr w:rsidR="00D85D4D" w:rsidRPr="00C16F1A" w14:paraId="55BF589E" w14:textId="77777777" w:rsidTr="00D85D4D">
        <w:tc>
          <w:tcPr>
            <w:tcW w:w="1282" w:type="pct"/>
          </w:tcPr>
          <w:p w14:paraId="487C804B" w14:textId="156F9733" w:rsidR="00D85D4D" w:rsidRPr="00C16F1A" w:rsidRDefault="00D85D4D" w:rsidP="00103CC9">
            <w:pPr>
              <w:autoSpaceDE w:val="0"/>
              <w:autoSpaceDN w:val="0"/>
              <w:adjustRightInd w:val="0"/>
            </w:pPr>
            <w:r w:rsidRPr="00C16F1A">
              <w:t>Спорт</w:t>
            </w:r>
          </w:p>
        </w:tc>
        <w:tc>
          <w:tcPr>
            <w:tcW w:w="3235" w:type="pct"/>
          </w:tcPr>
          <w:p w14:paraId="6B52A95E" w14:textId="2FF67AEC" w:rsidR="00D85D4D" w:rsidRPr="00C16F1A" w:rsidRDefault="00D85D4D" w:rsidP="00A5604B">
            <w:pPr>
              <w:autoSpaceDE w:val="0"/>
              <w:autoSpaceDN w:val="0"/>
              <w:adjustRightInd w:val="0"/>
              <w:jc w:val="both"/>
              <w:rPr>
                <w:b/>
                <w:bCs/>
              </w:rPr>
            </w:pPr>
            <w:r w:rsidRPr="00C16F1A">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38" w:anchor="dst261" w:history="1">
              <w:r w:rsidRPr="00C16F1A">
                <w:t>Обеспечение спортивно-зрелищных мероприятий (код 5.1.1</w:t>
              </w:r>
            </w:hyperlink>
            <w:r w:rsidRPr="00C16F1A">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39" w:anchor="dst279" w:history="1">
              <w:r w:rsidRPr="00C16F1A">
                <w:t>5.1.7</w:t>
              </w:r>
            </w:hyperlink>
            <w:r w:rsidRPr="00C16F1A">
              <w:t>)</w:t>
            </w:r>
          </w:p>
        </w:tc>
        <w:tc>
          <w:tcPr>
            <w:tcW w:w="483" w:type="pct"/>
          </w:tcPr>
          <w:p w14:paraId="5D38591B" w14:textId="239AA307" w:rsidR="00D85D4D" w:rsidRPr="00C16F1A" w:rsidRDefault="00D85D4D" w:rsidP="00A5604B">
            <w:pPr>
              <w:autoSpaceDE w:val="0"/>
              <w:autoSpaceDN w:val="0"/>
              <w:adjustRightInd w:val="0"/>
              <w:jc w:val="center"/>
            </w:pPr>
            <w:bookmarkStart w:id="346" w:name="Par230"/>
            <w:bookmarkEnd w:id="346"/>
            <w:r w:rsidRPr="00C16F1A">
              <w:t>5.1</w:t>
            </w:r>
          </w:p>
        </w:tc>
      </w:tr>
      <w:tr w:rsidR="00D85D4D" w:rsidRPr="00C16F1A" w14:paraId="5113B343" w14:textId="77777777" w:rsidTr="00D85D4D">
        <w:tc>
          <w:tcPr>
            <w:tcW w:w="1282" w:type="pct"/>
          </w:tcPr>
          <w:p w14:paraId="28B7903F" w14:textId="77777777" w:rsidR="00D85D4D" w:rsidRPr="00C16F1A" w:rsidRDefault="00D85D4D" w:rsidP="00A17B1A">
            <w:pPr>
              <w:autoSpaceDE w:val="0"/>
              <w:autoSpaceDN w:val="0"/>
              <w:adjustRightInd w:val="0"/>
            </w:pPr>
            <w:r w:rsidRPr="00C16F1A">
              <w:t>Культурное развитие</w:t>
            </w:r>
          </w:p>
        </w:tc>
        <w:tc>
          <w:tcPr>
            <w:tcW w:w="3235" w:type="pct"/>
          </w:tcPr>
          <w:p w14:paraId="2ECA61F3" w14:textId="1DD682D5" w:rsidR="00D85D4D" w:rsidRPr="00C16F1A" w:rsidRDefault="00D85D4D" w:rsidP="003D17DE">
            <w:pPr>
              <w:jc w:val="both"/>
            </w:pPr>
            <w:r w:rsidRPr="00C16F1A">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w:t>
            </w:r>
            <w:r w:rsidRPr="00C16F1A">
              <w:rPr>
                <w:color w:val="000000" w:themeColor="text1"/>
              </w:rPr>
              <w:t>Объекты культурно-досуговой деятельности (код 3.6.1), Парки культуры и отдыха (код 3.6.2), Цирки и зверинцы (код 3.6.3)</w:t>
            </w:r>
          </w:p>
        </w:tc>
        <w:tc>
          <w:tcPr>
            <w:tcW w:w="483" w:type="pct"/>
          </w:tcPr>
          <w:p w14:paraId="251C7DD2" w14:textId="77777777" w:rsidR="00D85D4D" w:rsidRPr="00C16F1A" w:rsidRDefault="00D85D4D" w:rsidP="00A17B1A">
            <w:pPr>
              <w:autoSpaceDE w:val="0"/>
              <w:autoSpaceDN w:val="0"/>
              <w:adjustRightInd w:val="0"/>
              <w:jc w:val="center"/>
            </w:pPr>
            <w:r w:rsidRPr="00C16F1A">
              <w:t>3.6</w:t>
            </w:r>
          </w:p>
        </w:tc>
      </w:tr>
      <w:tr w:rsidR="00D85D4D" w:rsidRPr="00C16F1A" w14:paraId="6BA96CCD" w14:textId="77777777" w:rsidTr="00D85D4D">
        <w:tc>
          <w:tcPr>
            <w:tcW w:w="1282" w:type="pct"/>
          </w:tcPr>
          <w:p w14:paraId="4A7600ED" w14:textId="5F0335AE" w:rsidR="00D85D4D" w:rsidRPr="00C16F1A" w:rsidRDefault="00D85D4D" w:rsidP="00A17B1A">
            <w:pPr>
              <w:autoSpaceDE w:val="0"/>
              <w:autoSpaceDN w:val="0"/>
              <w:adjustRightInd w:val="0"/>
            </w:pPr>
            <w:r w:rsidRPr="00C16F1A">
              <w:t>Магазины</w:t>
            </w:r>
          </w:p>
        </w:tc>
        <w:tc>
          <w:tcPr>
            <w:tcW w:w="3235" w:type="pct"/>
          </w:tcPr>
          <w:p w14:paraId="2C0E6E0C" w14:textId="4965E9B7" w:rsidR="00D85D4D" w:rsidRPr="00C16F1A" w:rsidRDefault="00D85D4D" w:rsidP="003D17DE">
            <w:pPr>
              <w:jc w:val="both"/>
            </w:pPr>
            <w:r w:rsidRPr="00C16F1A">
              <w:t>Размещение объектов капитального строительства, предназначенных для продажи товаров, торговая площадь которых составляет до 5000 кв. м</w:t>
            </w:r>
          </w:p>
        </w:tc>
        <w:tc>
          <w:tcPr>
            <w:tcW w:w="483" w:type="pct"/>
          </w:tcPr>
          <w:p w14:paraId="40A0960E" w14:textId="19D6BF55" w:rsidR="00D85D4D" w:rsidRPr="00C16F1A" w:rsidRDefault="00D85D4D" w:rsidP="00A17B1A">
            <w:pPr>
              <w:autoSpaceDE w:val="0"/>
              <w:autoSpaceDN w:val="0"/>
              <w:adjustRightInd w:val="0"/>
              <w:jc w:val="center"/>
            </w:pPr>
            <w:r w:rsidRPr="00C16F1A">
              <w:t>4.4</w:t>
            </w:r>
          </w:p>
        </w:tc>
      </w:tr>
      <w:tr w:rsidR="00D85D4D" w:rsidRPr="00C16F1A" w14:paraId="276D4E41" w14:textId="77777777" w:rsidTr="00D85D4D">
        <w:tc>
          <w:tcPr>
            <w:tcW w:w="1282" w:type="pct"/>
          </w:tcPr>
          <w:p w14:paraId="7BD0E03C" w14:textId="57A7BB78" w:rsidR="00D85D4D" w:rsidRPr="00C16F1A" w:rsidRDefault="00D85D4D" w:rsidP="00A17B1A">
            <w:pPr>
              <w:autoSpaceDE w:val="0"/>
              <w:autoSpaceDN w:val="0"/>
              <w:adjustRightInd w:val="0"/>
            </w:pPr>
            <w:r w:rsidRPr="00C16F1A">
              <w:t>Отдых (рекреация)</w:t>
            </w:r>
          </w:p>
        </w:tc>
        <w:tc>
          <w:tcPr>
            <w:tcW w:w="3235" w:type="pct"/>
          </w:tcPr>
          <w:p w14:paraId="368A1E2B" w14:textId="77777777" w:rsidR="00D85D4D" w:rsidRPr="00C16F1A" w:rsidRDefault="00D85D4D" w:rsidP="003D17DE">
            <w:pPr>
              <w:jc w:val="both"/>
            </w:pPr>
            <w:r w:rsidRPr="00C16F1A">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6BB42AB7" w14:textId="77777777" w:rsidR="00D85D4D" w:rsidRPr="00C16F1A" w:rsidRDefault="00D85D4D" w:rsidP="003D17DE">
            <w:pPr>
              <w:jc w:val="both"/>
            </w:pPr>
            <w:r w:rsidRPr="00C16F1A">
              <w:t>создание и уход за городскими лесами, скверами, прудами, озерами, водохранилищами, пляжами, а также обустройство мест отдыха в них.</w:t>
            </w:r>
          </w:p>
          <w:p w14:paraId="166205E6" w14:textId="05428DF9" w:rsidR="00D85D4D" w:rsidRPr="00C16F1A" w:rsidRDefault="00D85D4D" w:rsidP="003D17DE">
            <w:pPr>
              <w:autoSpaceDE w:val="0"/>
              <w:autoSpaceDN w:val="0"/>
              <w:adjustRightInd w:val="0"/>
              <w:jc w:val="both"/>
            </w:pPr>
            <w:r w:rsidRPr="00C16F1A">
              <w:t xml:space="preserve">Содержание данного вида разрешенного использования включает в себя содержание видов разрешенного использования: </w:t>
            </w:r>
            <w:r w:rsidR="00A408A7" w:rsidRPr="00C16F1A">
              <w:t xml:space="preserve">Спорт (код 5.1), </w:t>
            </w:r>
            <w:r w:rsidRPr="00C16F1A">
              <w:t xml:space="preserve">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w:t>
            </w:r>
            <w:r w:rsidRPr="00C16F1A">
              <w:lastRenderedPageBreak/>
              <w:t>спортом (код 5.1.4), Водный спорт (5.1.5), Авиационный спорт (код 5.1.6), Спортивные базы (код 5.1.7), Природно-познавательный туризм (код 5.2), Туристическое обслуживание (код 5.2.1), Охота и рыбалка (код 5.3), Причалы для маломерных судов (код 5.4), Поля для гольфа или конных прогулок (код 5.5)</w:t>
            </w:r>
          </w:p>
        </w:tc>
        <w:tc>
          <w:tcPr>
            <w:tcW w:w="483" w:type="pct"/>
          </w:tcPr>
          <w:p w14:paraId="4988FD61" w14:textId="5AC430BB" w:rsidR="00D85D4D" w:rsidRPr="00C16F1A" w:rsidRDefault="00D85D4D" w:rsidP="003D17DE">
            <w:pPr>
              <w:autoSpaceDE w:val="0"/>
              <w:autoSpaceDN w:val="0"/>
              <w:adjustRightInd w:val="0"/>
              <w:jc w:val="center"/>
            </w:pPr>
            <w:r w:rsidRPr="00C16F1A">
              <w:lastRenderedPageBreak/>
              <w:t>5.0</w:t>
            </w:r>
          </w:p>
        </w:tc>
      </w:tr>
      <w:tr w:rsidR="00D85D4D" w:rsidRPr="00C16F1A" w14:paraId="76E3DCB9" w14:textId="77777777" w:rsidTr="00D85D4D">
        <w:tc>
          <w:tcPr>
            <w:tcW w:w="1282" w:type="pct"/>
          </w:tcPr>
          <w:p w14:paraId="275FC930" w14:textId="6EABE119" w:rsidR="00D85D4D" w:rsidRPr="00C16F1A" w:rsidRDefault="00D85D4D" w:rsidP="00A17B1A">
            <w:pPr>
              <w:autoSpaceDE w:val="0"/>
              <w:autoSpaceDN w:val="0"/>
              <w:adjustRightInd w:val="0"/>
            </w:pPr>
            <w:r w:rsidRPr="00C16F1A">
              <w:lastRenderedPageBreak/>
              <w:t>Деловое управление</w:t>
            </w:r>
          </w:p>
        </w:tc>
        <w:tc>
          <w:tcPr>
            <w:tcW w:w="3235" w:type="pct"/>
          </w:tcPr>
          <w:p w14:paraId="20B60B69" w14:textId="3EEFF777" w:rsidR="00D85D4D" w:rsidRPr="00C16F1A" w:rsidRDefault="00D85D4D" w:rsidP="00A17B1A">
            <w:pPr>
              <w:autoSpaceDE w:val="0"/>
              <w:autoSpaceDN w:val="0"/>
              <w:adjustRightInd w:val="0"/>
              <w:jc w:val="both"/>
            </w:pPr>
            <w:r w:rsidRPr="00C16F1A">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w:t>
            </w:r>
            <w:r w:rsidR="00611544" w:rsidRPr="00C16F1A">
              <w:t>вской и страховой деятельности)</w:t>
            </w:r>
          </w:p>
        </w:tc>
        <w:tc>
          <w:tcPr>
            <w:tcW w:w="483" w:type="pct"/>
          </w:tcPr>
          <w:p w14:paraId="02E06DE0" w14:textId="5CDB0C8C" w:rsidR="00D85D4D" w:rsidRPr="00C16F1A" w:rsidRDefault="00D85D4D" w:rsidP="00A17B1A">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4.1</w:t>
            </w:r>
          </w:p>
        </w:tc>
      </w:tr>
      <w:tr w:rsidR="00D85D4D" w:rsidRPr="00C16F1A" w14:paraId="51E38192" w14:textId="77777777" w:rsidTr="00D85D4D">
        <w:tc>
          <w:tcPr>
            <w:tcW w:w="1282" w:type="pct"/>
          </w:tcPr>
          <w:p w14:paraId="1E97A7D0" w14:textId="500FCDFF" w:rsidR="00D85D4D" w:rsidRPr="00C16F1A" w:rsidRDefault="00D85D4D" w:rsidP="00A17B1A">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Обеспечение внутреннего правопорядка</w:t>
            </w:r>
          </w:p>
        </w:tc>
        <w:tc>
          <w:tcPr>
            <w:tcW w:w="3235" w:type="pct"/>
          </w:tcPr>
          <w:p w14:paraId="0A7982BF" w14:textId="77777777" w:rsidR="00D85D4D" w:rsidRPr="00C16F1A" w:rsidRDefault="00D85D4D" w:rsidP="0079245F">
            <w:pPr>
              <w:jc w:val="both"/>
            </w:pPr>
            <w:r w:rsidRPr="00C16F1A">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3B0D91AE" w14:textId="16F573AA" w:rsidR="00D85D4D" w:rsidRPr="00C16F1A" w:rsidRDefault="00D85D4D" w:rsidP="00A17B1A">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83" w:type="pct"/>
          </w:tcPr>
          <w:p w14:paraId="129AA61E" w14:textId="6BDA3BAC" w:rsidR="00D85D4D" w:rsidRPr="00C16F1A" w:rsidRDefault="00D85D4D" w:rsidP="00A17B1A">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8.3</w:t>
            </w:r>
          </w:p>
        </w:tc>
      </w:tr>
    </w:tbl>
    <w:p w14:paraId="1FEEB27B" w14:textId="77777777" w:rsidR="0078577C" w:rsidRPr="00C16F1A" w:rsidRDefault="0078577C" w:rsidP="0078577C">
      <w:pPr>
        <w:pStyle w:val="23"/>
        <w:shd w:val="clear" w:color="auto" w:fill="auto"/>
        <w:tabs>
          <w:tab w:val="left" w:pos="705"/>
        </w:tabs>
        <w:spacing w:after="0" w:line="240" w:lineRule="auto"/>
        <w:ind w:right="180"/>
        <w:jc w:val="both"/>
        <w:rPr>
          <w:sz w:val="24"/>
          <w:szCs w:val="24"/>
        </w:rPr>
      </w:pPr>
      <w:r w:rsidRPr="00C16F1A">
        <w:t xml:space="preserve">* </w:t>
      </w:r>
      <w:r w:rsidRPr="00C16F1A">
        <w:rPr>
          <w:sz w:val="24"/>
          <w:szCs w:val="24"/>
        </w:rPr>
        <w:t>С учетом соблюдения требований части 4 статьи 45 настоящих Правил.</w:t>
      </w:r>
    </w:p>
    <w:p w14:paraId="2341D680" w14:textId="77777777" w:rsidR="0078577C" w:rsidRPr="00C16F1A" w:rsidRDefault="0078577C" w:rsidP="0078577C">
      <w:pPr>
        <w:jc w:val="both"/>
      </w:pPr>
      <w:r w:rsidRPr="00C16F1A">
        <w:t>**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45 настоящих Правил.</w:t>
      </w:r>
    </w:p>
    <w:p w14:paraId="63FA6B1B" w14:textId="77777777" w:rsidR="0014512F" w:rsidRPr="00C16F1A" w:rsidRDefault="0014512F" w:rsidP="0014512F">
      <w:pPr>
        <w:jc w:val="both"/>
      </w:pPr>
      <w:r w:rsidRPr="00C16F1A">
        <w:rPr>
          <w:vertAlign w:val="superscript"/>
        </w:rPr>
        <w:t>1</w:t>
      </w:r>
      <w:r w:rsidRPr="00C16F1A">
        <w:t xml:space="preserve"> При строительстве и реконструкции объектов капитального строительства на земельных участках попадающих в территории, в которой предусматривается требования к архитектурно-градостроительного облика, необходимо согласование архитектурно-градостроительного облика.  </w:t>
      </w:r>
    </w:p>
    <w:p w14:paraId="29C432FA" w14:textId="77777777" w:rsidR="0078577C" w:rsidRPr="00C16F1A" w:rsidRDefault="0078577C" w:rsidP="0078577C">
      <w:pPr>
        <w:ind w:firstLine="708"/>
        <w:jc w:val="both"/>
      </w:pPr>
      <w:r w:rsidRPr="00C16F1A">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6"/>
        <w:gridCol w:w="3225"/>
      </w:tblGrid>
      <w:tr w:rsidR="00BD735D" w:rsidRPr="00C16F1A" w14:paraId="0732240E" w14:textId="77777777" w:rsidTr="00241738">
        <w:trPr>
          <w:tblHeader/>
        </w:trPr>
        <w:tc>
          <w:tcPr>
            <w:tcW w:w="3315" w:type="pct"/>
          </w:tcPr>
          <w:p w14:paraId="66E47C61" w14:textId="77777777" w:rsidR="0078577C" w:rsidRPr="00C16F1A" w:rsidRDefault="0078577C" w:rsidP="00241738">
            <w:pPr>
              <w:pStyle w:val="aff3"/>
              <w:jc w:val="center"/>
              <w:rPr>
                <w:sz w:val="22"/>
                <w:szCs w:val="22"/>
              </w:rPr>
            </w:pPr>
            <w:r w:rsidRPr="00C16F1A">
              <w:rPr>
                <w:sz w:val="22"/>
                <w:szCs w:val="22"/>
              </w:rPr>
              <w:t>Параметр</w:t>
            </w:r>
          </w:p>
        </w:tc>
        <w:tc>
          <w:tcPr>
            <w:tcW w:w="1685" w:type="pct"/>
          </w:tcPr>
          <w:p w14:paraId="66849417" w14:textId="77777777" w:rsidR="0078577C" w:rsidRPr="00C16F1A" w:rsidRDefault="0078577C" w:rsidP="00241738">
            <w:pPr>
              <w:pStyle w:val="aff3"/>
              <w:jc w:val="center"/>
              <w:rPr>
                <w:sz w:val="22"/>
                <w:szCs w:val="22"/>
              </w:rPr>
            </w:pPr>
            <w:r w:rsidRPr="00C16F1A">
              <w:rPr>
                <w:sz w:val="22"/>
                <w:szCs w:val="22"/>
              </w:rPr>
              <w:t>Значение</w:t>
            </w:r>
          </w:p>
        </w:tc>
      </w:tr>
      <w:tr w:rsidR="00BD735D" w:rsidRPr="00C16F1A" w14:paraId="3203A250" w14:textId="77777777" w:rsidTr="00241738">
        <w:trPr>
          <w:trHeight w:val="23"/>
        </w:trPr>
        <w:tc>
          <w:tcPr>
            <w:tcW w:w="3315" w:type="pct"/>
          </w:tcPr>
          <w:p w14:paraId="299DDD91" w14:textId="77777777" w:rsidR="0078577C" w:rsidRPr="00C16F1A" w:rsidRDefault="0078577C" w:rsidP="00241738">
            <w:pPr>
              <w:pStyle w:val="aff3"/>
              <w:rPr>
                <w:sz w:val="22"/>
                <w:szCs w:val="22"/>
              </w:rPr>
            </w:pPr>
            <w:r w:rsidRPr="00C16F1A">
              <w:rPr>
                <w:sz w:val="22"/>
                <w:szCs w:val="22"/>
              </w:rPr>
              <w:t>Предельные (минимальные и (или) максимальные) размеры земельных участков</w:t>
            </w:r>
          </w:p>
        </w:tc>
        <w:tc>
          <w:tcPr>
            <w:tcW w:w="1685" w:type="pct"/>
            <w:vAlign w:val="center"/>
          </w:tcPr>
          <w:p w14:paraId="2849CB29" w14:textId="77777777" w:rsidR="0078577C" w:rsidRPr="00C16F1A" w:rsidRDefault="0078577C" w:rsidP="00241738">
            <w:pPr>
              <w:pStyle w:val="aff3"/>
              <w:jc w:val="center"/>
              <w:rPr>
                <w:sz w:val="22"/>
                <w:szCs w:val="22"/>
              </w:rPr>
            </w:pPr>
            <w:r w:rsidRPr="00C16F1A">
              <w:rPr>
                <w:sz w:val="22"/>
                <w:szCs w:val="22"/>
              </w:rPr>
              <w:t>соответствии с частью 11 статьи 45 настоящих Правил</w:t>
            </w:r>
          </w:p>
        </w:tc>
      </w:tr>
      <w:tr w:rsidR="00BD735D" w:rsidRPr="00C16F1A" w14:paraId="3754260F" w14:textId="77777777" w:rsidTr="00241738">
        <w:trPr>
          <w:trHeight w:val="23"/>
        </w:trPr>
        <w:tc>
          <w:tcPr>
            <w:tcW w:w="3315" w:type="pct"/>
          </w:tcPr>
          <w:p w14:paraId="5076964D" w14:textId="77777777" w:rsidR="0078577C" w:rsidRPr="00C16F1A" w:rsidRDefault="0078577C" w:rsidP="00241738">
            <w:pPr>
              <w:pStyle w:val="aff3"/>
              <w:rPr>
                <w:sz w:val="22"/>
                <w:szCs w:val="22"/>
              </w:rPr>
            </w:pPr>
            <w:r w:rsidRPr="00C16F1A">
              <w:rPr>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14:paraId="7070ED7F" w14:textId="77777777" w:rsidR="0078577C" w:rsidRPr="00C16F1A" w:rsidRDefault="0078577C" w:rsidP="00241738">
            <w:pPr>
              <w:pStyle w:val="aff3"/>
              <w:jc w:val="center"/>
              <w:rPr>
                <w:sz w:val="22"/>
                <w:szCs w:val="22"/>
              </w:rPr>
            </w:pPr>
            <w:r w:rsidRPr="00C16F1A">
              <w:rPr>
                <w:sz w:val="22"/>
                <w:szCs w:val="22"/>
              </w:rPr>
              <w:t>в соответствии с частью 8 статьи 45 настоящих Правил</w:t>
            </w:r>
          </w:p>
        </w:tc>
      </w:tr>
      <w:tr w:rsidR="00BD735D" w:rsidRPr="00C16F1A" w14:paraId="19C2C40A" w14:textId="77777777" w:rsidTr="00241738">
        <w:trPr>
          <w:trHeight w:val="23"/>
        </w:trPr>
        <w:tc>
          <w:tcPr>
            <w:tcW w:w="5000" w:type="pct"/>
            <w:gridSpan w:val="2"/>
          </w:tcPr>
          <w:p w14:paraId="3244F048" w14:textId="77777777" w:rsidR="0078577C" w:rsidRPr="00C16F1A" w:rsidRDefault="0078577C" w:rsidP="00241738">
            <w:pPr>
              <w:pStyle w:val="aff3"/>
              <w:jc w:val="center"/>
              <w:rPr>
                <w:sz w:val="22"/>
                <w:szCs w:val="22"/>
              </w:rPr>
            </w:pPr>
            <w:r w:rsidRPr="00C16F1A">
              <w:rPr>
                <w:sz w:val="22"/>
                <w:szCs w:val="22"/>
              </w:rPr>
              <w:t>Предельное количество этажей или предельная высота зданий, строений, сооружений:</w:t>
            </w:r>
          </w:p>
        </w:tc>
      </w:tr>
      <w:tr w:rsidR="00BD735D" w:rsidRPr="00C16F1A" w14:paraId="7D48DC63" w14:textId="77777777" w:rsidTr="00241738">
        <w:tc>
          <w:tcPr>
            <w:tcW w:w="3315" w:type="pct"/>
          </w:tcPr>
          <w:p w14:paraId="5FE76ADA" w14:textId="4094904E" w:rsidR="0078577C" w:rsidRPr="00C16F1A" w:rsidRDefault="0078577C" w:rsidP="00241738">
            <w:pPr>
              <w:pStyle w:val="aff3"/>
              <w:rPr>
                <w:sz w:val="22"/>
                <w:szCs w:val="22"/>
              </w:rPr>
            </w:pPr>
            <w:r w:rsidRPr="00C16F1A">
              <w:rPr>
                <w:sz w:val="22"/>
                <w:szCs w:val="22"/>
                <w:lang w:eastAsia="en-US"/>
              </w:rPr>
              <w:t xml:space="preserve">Максимальное количество этажей надземной части </w:t>
            </w:r>
            <w:r w:rsidR="00861F33" w:rsidRPr="00C16F1A">
              <w:rPr>
                <w:sz w:val="22"/>
                <w:szCs w:val="22"/>
                <w:lang w:eastAsia="en-US"/>
              </w:rPr>
              <w:t xml:space="preserve">нежилых </w:t>
            </w:r>
            <w:r w:rsidRPr="00C16F1A">
              <w:rPr>
                <w:sz w:val="22"/>
                <w:szCs w:val="22"/>
                <w:lang w:eastAsia="en-US"/>
              </w:rPr>
              <w:t>зданий, строений, сооружений на земельных участках</w:t>
            </w:r>
          </w:p>
        </w:tc>
        <w:tc>
          <w:tcPr>
            <w:tcW w:w="1685" w:type="pct"/>
            <w:vAlign w:val="center"/>
          </w:tcPr>
          <w:p w14:paraId="4BFB2861" w14:textId="77777777" w:rsidR="0078577C" w:rsidRPr="00C16F1A" w:rsidRDefault="0078577C" w:rsidP="00241738">
            <w:pPr>
              <w:pStyle w:val="aff3"/>
              <w:jc w:val="center"/>
              <w:rPr>
                <w:sz w:val="22"/>
                <w:szCs w:val="22"/>
              </w:rPr>
            </w:pPr>
            <w:r w:rsidRPr="00C16F1A">
              <w:rPr>
                <w:sz w:val="22"/>
                <w:szCs w:val="22"/>
              </w:rPr>
              <w:t>5</w:t>
            </w:r>
          </w:p>
        </w:tc>
      </w:tr>
      <w:tr w:rsidR="00861F33" w:rsidRPr="00C16F1A" w14:paraId="707B52D9" w14:textId="77777777" w:rsidTr="00241738">
        <w:tc>
          <w:tcPr>
            <w:tcW w:w="3315" w:type="pct"/>
          </w:tcPr>
          <w:p w14:paraId="24B9D46B" w14:textId="24B0FC36" w:rsidR="00861F33" w:rsidRPr="00C16F1A" w:rsidRDefault="00861F33" w:rsidP="00241738">
            <w:pPr>
              <w:pStyle w:val="aff3"/>
              <w:rPr>
                <w:sz w:val="22"/>
                <w:szCs w:val="22"/>
                <w:lang w:eastAsia="en-US"/>
              </w:rPr>
            </w:pPr>
            <w:r w:rsidRPr="00C16F1A">
              <w:rPr>
                <w:sz w:val="22"/>
                <w:szCs w:val="22"/>
                <w:lang w:eastAsia="en-US"/>
              </w:rPr>
              <w:t>Максимальное количество этажей надземной части жилых (код 2.0) зданий.</w:t>
            </w:r>
          </w:p>
        </w:tc>
        <w:tc>
          <w:tcPr>
            <w:tcW w:w="1685" w:type="pct"/>
            <w:vAlign w:val="center"/>
          </w:tcPr>
          <w:p w14:paraId="0816DF25" w14:textId="0523C0FF" w:rsidR="00861F33" w:rsidRPr="00C16F1A" w:rsidRDefault="00861F33" w:rsidP="00241738">
            <w:pPr>
              <w:pStyle w:val="aff3"/>
              <w:jc w:val="center"/>
              <w:rPr>
                <w:sz w:val="22"/>
                <w:szCs w:val="22"/>
              </w:rPr>
            </w:pPr>
            <w:r w:rsidRPr="00C16F1A">
              <w:rPr>
                <w:sz w:val="22"/>
                <w:szCs w:val="22"/>
              </w:rPr>
              <w:t>14</w:t>
            </w:r>
          </w:p>
        </w:tc>
      </w:tr>
      <w:tr w:rsidR="00BD735D" w:rsidRPr="00C16F1A" w14:paraId="6B55CB10" w14:textId="77777777" w:rsidTr="00241738">
        <w:tc>
          <w:tcPr>
            <w:tcW w:w="3315" w:type="pct"/>
          </w:tcPr>
          <w:p w14:paraId="6F3BC948" w14:textId="6FD7F852" w:rsidR="0078577C" w:rsidRPr="00C16F1A" w:rsidRDefault="0078577C" w:rsidP="00241738">
            <w:pPr>
              <w:pStyle w:val="aff3"/>
              <w:rPr>
                <w:sz w:val="22"/>
                <w:szCs w:val="22"/>
              </w:rPr>
            </w:pPr>
            <w:r w:rsidRPr="00C16F1A">
              <w:rPr>
                <w:sz w:val="22"/>
                <w:szCs w:val="22"/>
                <w:lang w:eastAsia="en-US"/>
              </w:rPr>
              <w:t>Максимальная высота зданий, строений, сооружений основных и условно разрешенных видов использования на земельных участках</w:t>
            </w:r>
            <w:r w:rsidR="00861F33" w:rsidRPr="00C16F1A">
              <w:rPr>
                <w:sz w:val="22"/>
                <w:szCs w:val="22"/>
                <w:lang w:eastAsia="en-US"/>
              </w:rPr>
              <w:t>, кроме код 2.0</w:t>
            </w:r>
          </w:p>
        </w:tc>
        <w:tc>
          <w:tcPr>
            <w:tcW w:w="1685" w:type="pct"/>
            <w:vAlign w:val="center"/>
          </w:tcPr>
          <w:p w14:paraId="63A5D128" w14:textId="77777777" w:rsidR="0078577C" w:rsidRPr="00C16F1A" w:rsidRDefault="0078577C" w:rsidP="00241738">
            <w:pPr>
              <w:pStyle w:val="aff3"/>
              <w:jc w:val="center"/>
              <w:rPr>
                <w:sz w:val="22"/>
                <w:szCs w:val="22"/>
              </w:rPr>
            </w:pPr>
            <w:r w:rsidRPr="00C16F1A">
              <w:rPr>
                <w:sz w:val="22"/>
                <w:szCs w:val="22"/>
              </w:rPr>
              <w:t>24 метра</w:t>
            </w:r>
          </w:p>
        </w:tc>
      </w:tr>
      <w:tr w:rsidR="00BD735D" w:rsidRPr="00C16F1A" w14:paraId="0D06DD9C" w14:textId="77777777" w:rsidTr="00241738">
        <w:tc>
          <w:tcPr>
            <w:tcW w:w="3315" w:type="pct"/>
          </w:tcPr>
          <w:p w14:paraId="555C155B" w14:textId="77777777" w:rsidR="0078577C" w:rsidRPr="00C16F1A" w:rsidRDefault="0078577C" w:rsidP="00241738">
            <w:pPr>
              <w:pStyle w:val="aff3"/>
              <w:rPr>
                <w:sz w:val="22"/>
                <w:szCs w:val="22"/>
              </w:rPr>
            </w:pPr>
            <w:r w:rsidRPr="00C16F1A">
              <w:rPr>
                <w:sz w:val="22"/>
                <w:szCs w:val="22"/>
                <w:lang w:eastAsia="en-US"/>
              </w:rPr>
              <w:t xml:space="preserve">Максимальная высота зданий, строений, сооружений вспомогательных видов разрешенного использования на </w:t>
            </w:r>
            <w:r w:rsidRPr="00C16F1A">
              <w:rPr>
                <w:sz w:val="22"/>
                <w:szCs w:val="22"/>
                <w:lang w:eastAsia="en-US"/>
              </w:rPr>
              <w:lastRenderedPageBreak/>
              <w:t>земельных участках</w:t>
            </w:r>
          </w:p>
        </w:tc>
        <w:tc>
          <w:tcPr>
            <w:tcW w:w="1685" w:type="pct"/>
            <w:vAlign w:val="center"/>
          </w:tcPr>
          <w:p w14:paraId="48AC174E" w14:textId="77777777" w:rsidR="0078577C" w:rsidRPr="00C16F1A" w:rsidRDefault="0078577C" w:rsidP="00241738">
            <w:pPr>
              <w:pStyle w:val="aff3"/>
              <w:jc w:val="center"/>
              <w:rPr>
                <w:sz w:val="22"/>
                <w:szCs w:val="22"/>
              </w:rPr>
            </w:pPr>
            <w:r w:rsidRPr="00C16F1A">
              <w:rPr>
                <w:sz w:val="22"/>
                <w:szCs w:val="22"/>
              </w:rPr>
              <w:lastRenderedPageBreak/>
              <w:t>4 метра</w:t>
            </w:r>
          </w:p>
        </w:tc>
      </w:tr>
      <w:tr w:rsidR="00BD735D" w:rsidRPr="00C16F1A" w14:paraId="2D563900" w14:textId="77777777" w:rsidTr="00241738">
        <w:tc>
          <w:tcPr>
            <w:tcW w:w="3315" w:type="pct"/>
          </w:tcPr>
          <w:p w14:paraId="5B706E14" w14:textId="77777777" w:rsidR="0078577C" w:rsidRPr="00C16F1A" w:rsidRDefault="0078577C" w:rsidP="00241738">
            <w:pPr>
              <w:pStyle w:val="aff3"/>
              <w:rPr>
                <w:sz w:val="22"/>
                <w:szCs w:val="22"/>
                <w:lang w:eastAsia="en-US"/>
              </w:rPr>
            </w:pPr>
            <w:r w:rsidRPr="00C16F1A">
              <w:rPr>
                <w:sz w:val="22"/>
                <w:szCs w:val="22"/>
              </w:rPr>
              <w:lastRenderedPageBreak/>
              <w:t>Максимальный процент застройки в границах земельного участка</w:t>
            </w:r>
          </w:p>
        </w:tc>
        <w:tc>
          <w:tcPr>
            <w:tcW w:w="1685" w:type="pct"/>
            <w:vAlign w:val="center"/>
          </w:tcPr>
          <w:p w14:paraId="033BEF41" w14:textId="77777777" w:rsidR="0078577C" w:rsidRPr="00C16F1A" w:rsidRDefault="0078577C" w:rsidP="00241738">
            <w:pPr>
              <w:pStyle w:val="aff3"/>
              <w:jc w:val="center"/>
              <w:rPr>
                <w:sz w:val="22"/>
                <w:szCs w:val="22"/>
              </w:rPr>
            </w:pPr>
            <w:r w:rsidRPr="00C16F1A">
              <w:rPr>
                <w:sz w:val="22"/>
                <w:szCs w:val="22"/>
              </w:rPr>
              <w:t>в соответствии с частью 12 статьи 45 настоящих Правил</w:t>
            </w:r>
          </w:p>
        </w:tc>
      </w:tr>
      <w:tr w:rsidR="00BD735D" w:rsidRPr="00C16F1A" w14:paraId="1E48DD1F" w14:textId="77777777" w:rsidTr="00241738">
        <w:tc>
          <w:tcPr>
            <w:tcW w:w="5000" w:type="pct"/>
            <w:gridSpan w:val="2"/>
          </w:tcPr>
          <w:p w14:paraId="5FD58B2B" w14:textId="77777777" w:rsidR="0078577C" w:rsidRPr="00C16F1A" w:rsidRDefault="0078577C" w:rsidP="00241738">
            <w:pPr>
              <w:pStyle w:val="aff3"/>
              <w:jc w:val="center"/>
              <w:rPr>
                <w:sz w:val="22"/>
                <w:szCs w:val="22"/>
              </w:rPr>
            </w:pPr>
            <w:r w:rsidRPr="00C16F1A">
              <w:rPr>
                <w:sz w:val="22"/>
                <w:szCs w:val="22"/>
              </w:rPr>
              <w:t>Иные предельные параметры разрешенного строительства, реконструкции объектов капитального строительства:</w:t>
            </w:r>
          </w:p>
        </w:tc>
      </w:tr>
      <w:tr w:rsidR="00BD735D" w:rsidRPr="00C16F1A" w14:paraId="6841628B" w14:textId="77777777" w:rsidTr="00241738">
        <w:tc>
          <w:tcPr>
            <w:tcW w:w="3315" w:type="pct"/>
          </w:tcPr>
          <w:p w14:paraId="6C57A256" w14:textId="77777777" w:rsidR="0078577C" w:rsidRPr="00C16F1A" w:rsidRDefault="0078577C" w:rsidP="00241738">
            <w:pPr>
              <w:pStyle w:val="aff3"/>
              <w:rPr>
                <w:sz w:val="22"/>
                <w:szCs w:val="22"/>
                <w:lang w:eastAsia="en-US"/>
              </w:rPr>
            </w:pPr>
            <w:r w:rsidRPr="00C16F1A">
              <w:rPr>
                <w:sz w:val="22"/>
                <w:szCs w:val="22"/>
                <w:lang w:eastAsia="en-US"/>
              </w:rPr>
              <w:t>Максимальная общая площадь объектов капитального строительства вспомогательных видов разрешенного использования на земельных участках</w:t>
            </w:r>
          </w:p>
        </w:tc>
        <w:tc>
          <w:tcPr>
            <w:tcW w:w="1685" w:type="pct"/>
            <w:vAlign w:val="center"/>
          </w:tcPr>
          <w:p w14:paraId="78FBA04B" w14:textId="77777777" w:rsidR="0078577C" w:rsidRPr="00C16F1A" w:rsidRDefault="0078577C" w:rsidP="00241738">
            <w:pPr>
              <w:pStyle w:val="aff3"/>
              <w:jc w:val="center"/>
              <w:rPr>
                <w:sz w:val="22"/>
                <w:szCs w:val="22"/>
              </w:rPr>
            </w:pPr>
            <w:r w:rsidRPr="00C16F1A">
              <w:rPr>
                <w:sz w:val="22"/>
                <w:szCs w:val="22"/>
                <w:lang w:eastAsia="en-US"/>
              </w:rPr>
              <w:t>300 квадратных метров</w:t>
            </w:r>
          </w:p>
        </w:tc>
      </w:tr>
      <w:tr w:rsidR="00BD735D" w:rsidRPr="00C16F1A" w14:paraId="28CA9E87" w14:textId="77777777" w:rsidTr="00241738">
        <w:tc>
          <w:tcPr>
            <w:tcW w:w="3315" w:type="pct"/>
          </w:tcPr>
          <w:p w14:paraId="2F6E4DBB" w14:textId="77777777" w:rsidR="0078577C" w:rsidRPr="00C16F1A" w:rsidRDefault="0078577C" w:rsidP="00241738">
            <w:pPr>
              <w:pStyle w:val="aff3"/>
              <w:rPr>
                <w:sz w:val="22"/>
                <w:szCs w:val="22"/>
                <w:lang w:eastAsia="en-US"/>
              </w:rPr>
            </w:pPr>
            <w:r w:rsidRPr="00C16F1A">
              <w:rPr>
                <w:sz w:val="22"/>
                <w:szCs w:val="22"/>
              </w:rPr>
              <w:t>Максимальный класс опасности (в соответствии с санитарно-эпидемиологическими правилами) объектов капитального строительства, размещаемых на земельных участках</w:t>
            </w:r>
          </w:p>
        </w:tc>
        <w:tc>
          <w:tcPr>
            <w:tcW w:w="1685" w:type="pct"/>
            <w:vAlign w:val="center"/>
          </w:tcPr>
          <w:p w14:paraId="35A8D39B" w14:textId="77777777" w:rsidR="0078577C" w:rsidRPr="00C16F1A" w:rsidRDefault="0078577C" w:rsidP="00241738">
            <w:pPr>
              <w:pStyle w:val="aff3"/>
              <w:jc w:val="center"/>
              <w:rPr>
                <w:sz w:val="22"/>
                <w:szCs w:val="22"/>
              </w:rPr>
            </w:pPr>
            <w:r w:rsidRPr="00C16F1A">
              <w:rPr>
                <w:sz w:val="22"/>
                <w:szCs w:val="22"/>
              </w:rPr>
              <w:t>V</w:t>
            </w:r>
          </w:p>
        </w:tc>
      </w:tr>
      <w:tr w:rsidR="00BD735D" w:rsidRPr="00C16F1A" w14:paraId="20CAE5E4" w14:textId="77777777" w:rsidTr="00241738">
        <w:tc>
          <w:tcPr>
            <w:tcW w:w="3315" w:type="pct"/>
          </w:tcPr>
          <w:p w14:paraId="003063E2" w14:textId="77777777" w:rsidR="0078577C" w:rsidRPr="00C16F1A" w:rsidRDefault="0078577C" w:rsidP="00241738">
            <w:pPr>
              <w:pStyle w:val="aff3"/>
              <w:rPr>
                <w:sz w:val="22"/>
                <w:szCs w:val="22"/>
                <w:lang w:eastAsia="en-US"/>
              </w:rPr>
            </w:pPr>
            <w:r w:rsidRPr="00C16F1A">
              <w:rPr>
                <w:sz w:val="22"/>
                <w:szCs w:val="22"/>
              </w:rPr>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14:paraId="5B74897A" w14:textId="77777777" w:rsidR="0078577C" w:rsidRPr="00C16F1A" w:rsidRDefault="0078577C" w:rsidP="00241738">
            <w:pPr>
              <w:pStyle w:val="aff3"/>
              <w:jc w:val="center"/>
              <w:rPr>
                <w:sz w:val="22"/>
                <w:szCs w:val="22"/>
              </w:rPr>
            </w:pPr>
            <w:r w:rsidRPr="00C16F1A">
              <w:rPr>
                <w:sz w:val="22"/>
                <w:szCs w:val="22"/>
              </w:rPr>
              <w:t>в соответствии с частью 9 статьи 45 настоящих Правил</w:t>
            </w:r>
          </w:p>
        </w:tc>
      </w:tr>
      <w:tr w:rsidR="00081907" w:rsidRPr="00C16F1A" w14:paraId="6E44DEF5" w14:textId="77777777" w:rsidTr="00241738">
        <w:tc>
          <w:tcPr>
            <w:tcW w:w="3315" w:type="pct"/>
          </w:tcPr>
          <w:p w14:paraId="22E21227" w14:textId="77777777" w:rsidR="0078577C" w:rsidRPr="00C16F1A" w:rsidRDefault="0078577C" w:rsidP="00241738">
            <w:pPr>
              <w:pStyle w:val="aff3"/>
              <w:rPr>
                <w:sz w:val="22"/>
                <w:szCs w:val="22"/>
              </w:rPr>
            </w:pPr>
            <w:r w:rsidRPr="00C16F1A">
              <w:rPr>
                <w:bCs/>
                <w:sz w:val="22"/>
                <w:szCs w:val="22"/>
              </w:rPr>
              <w:t>Максимальная высота ограждения земельных участков</w:t>
            </w:r>
          </w:p>
        </w:tc>
        <w:tc>
          <w:tcPr>
            <w:tcW w:w="1685" w:type="pct"/>
            <w:vAlign w:val="center"/>
          </w:tcPr>
          <w:p w14:paraId="55DF3018" w14:textId="77777777" w:rsidR="0078577C" w:rsidRPr="00C16F1A" w:rsidRDefault="0078577C" w:rsidP="00241738">
            <w:pPr>
              <w:pStyle w:val="aff3"/>
              <w:jc w:val="center"/>
              <w:rPr>
                <w:sz w:val="22"/>
                <w:szCs w:val="22"/>
              </w:rPr>
            </w:pPr>
            <w:r w:rsidRPr="00C16F1A">
              <w:rPr>
                <w:sz w:val="22"/>
                <w:szCs w:val="22"/>
              </w:rPr>
              <w:t>в соответствии с частью 6 статьи 45 настоящих Правил</w:t>
            </w:r>
          </w:p>
        </w:tc>
      </w:tr>
    </w:tbl>
    <w:p w14:paraId="632A5FD4" w14:textId="77777777" w:rsidR="0078577C" w:rsidRPr="00C16F1A" w:rsidRDefault="0078577C" w:rsidP="0078577C">
      <w:pPr>
        <w:ind w:firstLine="708"/>
        <w:jc w:val="both"/>
      </w:pPr>
    </w:p>
    <w:p w14:paraId="6BAB278C" w14:textId="4E01222C" w:rsidR="0078577C" w:rsidRPr="00C16F1A" w:rsidRDefault="0078577C" w:rsidP="0078577C">
      <w:pPr>
        <w:ind w:firstLine="708"/>
        <w:jc w:val="both"/>
      </w:pPr>
      <w:r w:rsidRPr="00C16F1A">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w:t>
      </w:r>
      <w:r w:rsidR="00DC576D" w:rsidRPr="00C16F1A">
        <w:t>Карте зон с особыми условиями использования территории</w:t>
      </w:r>
      <w:r w:rsidRPr="00C16F1A">
        <w:t xml:space="preserve"> и в Главе </w:t>
      </w:r>
      <w:r w:rsidR="007C3017" w:rsidRPr="00C16F1A">
        <w:t>Х</w:t>
      </w:r>
      <w:r w:rsidR="00DC576D" w:rsidRPr="00C16F1A">
        <w:rPr>
          <w:lang w:val="en-US"/>
        </w:rPr>
        <w:t>I</w:t>
      </w:r>
      <w:r w:rsidRPr="00C16F1A">
        <w:t xml:space="preserve"> настоящих Правил. </w:t>
      </w:r>
    </w:p>
    <w:p w14:paraId="20191667" w14:textId="77777777" w:rsidR="0078577C" w:rsidRPr="00C16F1A" w:rsidRDefault="0078577C" w:rsidP="0078577C"/>
    <w:p w14:paraId="473AF2A4" w14:textId="77777777" w:rsidR="00E047E0" w:rsidRPr="00C16F1A" w:rsidRDefault="0078577C" w:rsidP="0078577C">
      <w:pPr>
        <w:keepNext/>
        <w:jc w:val="center"/>
        <w:outlineLvl w:val="0"/>
        <w:rPr>
          <w:b/>
          <w:bCs/>
          <w:kern w:val="32"/>
        </w:rPr>
      </w:pPr>
      <w:bookmarkStart w:id="347" w:name="_Toc110609486"/>
      <w:bookmarkStart w:id="348" w:name="_Toc494378600"/>
      <w:r w:rsidRPr="00C16F1A">
        <w:rPr>
          <w:b/>
          <w:bCs/>
          <w:kern w:val="32"/>
        </w:rPr>
        <w:t xml:space="preserve">Статья </w:t>
      </w:r>
      <w:r w:rsidR="00823A1A" w:rsidRPr="00C16F1A">
        <w:rPr>
          <w:b/>
          <w:bCs/>
          <w:kern w:val="32"/>
        </w:rPr>
        <w:t>52</w:t>
      </w:r>
      <w:r w:rsidRPr="00C16F1A">
        <w:rPr>
          <w:b/>
          <w:bCs/>
          <w:kern w:val="32"/>
        </w:rPr>
        <w:t>. Градостроительный регл</w:t>
      </w:r>
      <w:r w:rsidR="00E047E0" w:rsidRPr="00C16F1A">
        <w:rPr>
          <w:b/>
          <w:bCs/>
          <w:kern w:val="32"/>
        </w:rPr>
        <w:t>амент зоны учреждений школьного</w:t>
      </w:r>
      <w:bookmarkEnd w:id="347"/>
    </w:p>
    <w:p w14:paraId="7D7D40A9" w14:textId="3B7B4822" w:rsidR="0078577C" w:rsidRPr="00C16F1A" w:rsidRDefault="0078577C" w:rsidP="0078577C">
      <w:pPr>
        <w:keepNext/>
        <w:jc w:val="center"/>
        <w:outlineLvl w:val="0"/>
        <w:rPr>
          <w:b/>
          <w:bCs/>
          <w:kern w:val="32"/>
        </w:rPr>
      </w:pPr>
      <w:bookmarkStart w:id="349" w:name="_Toc110609487"/>
      <w:r w:rsidRPr="00C16F1A">
        <w:rPr>
          <w:b/>
          <w:bCs/>
          <w:kern w:val="32"/>
        </w:rPr>
        <w:t>и дошкольного образования (О2)</w:t>
      </w:r>
      <w:bookmarkEnd w:id="348"/>
      <w:bookmarkEnd w:id="349"/>
    </w:p>
    <w:p w14:paraId="49268C07" w14:textId="77777777" w:rsidR="0078577C" w:rsidRPr="00C16F1A" w:rsidRDefault="0078577C" w:rsidP="0078577C">
      <w:pPr>
        <w:ind w:firstLine="708"/>
        <w:jc w:val="both"/>
      </w:pPr>
    </w:p>
    <w:p w14:paraId="5A7B5DC9" w14:textId="08EECD32" w:rsidR="0078577C" w:rsidRPr="00C16F1A" w:rsidRDefault="0078577C" w:rsidP="00E047E0">
      <w:pPr>
        <w:ind w:firstLine="708"/>
        <w:jc w:val="both"/>
      </w:pPr>
      <w:r w:rsidRPr="00C16F1A">
        <w:t>1. Цель выделения зоны – для обеспечения правовых условий строительства и реконстр</w:t>
      </w:r>
      <w:r w:rsidR="00E047E0" w:rsidRPr="00C16F1A">
        <w:t xml:space="preserve">укции объектов образования. </w:t>
      </w:r>
    </w:p>
    <w:p w14:paraId="49C9D4E4" w14:textId="77777777" w:rsidR="0078577C" w:rsidRPr="00C16F1A" w:rsidRDefault="0078577C" w:rsidP="0078577C">
      <w:pPr>
        <w:ind w:firstLine="708"/>
        <w:jc w:val="both"/>
      </w:pPr>
      <w:r w:rsidRPr="00C16F1A">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378"/>
        <w:gridCol w:w="817"/>
      </w:tblGrid>
      <w:tr w:rsidR="00BD735D" w:rsidRPr="00C16F1A" w14:paraId="6820C708" w14:textId="77777777" w:rsidTr="00241738">
        <w:trPr>
          <w:tblHeader/>
        </w:trPr>
        <w:tc>
          <w:tcPr>
            <w:tcW w:w="1241" w:type="pct"/>
            <w:vAlign w:val="center"/>
          </w:tcPr>
          <w:p w14:paraId="5EF905BE" w14:textId="77777777" w:rsidR="0078577C" w:rsidRPr="00C16F1A" w:rsidRDefault="0078577C" w:rsidP="00241738">
            <w:pPr>
              <w:autoSpaceDE w:val="0"/>
              <w:autoSpaceDN w:val="0"/>
              <w:adjustRightInd w:val="0"/>
              <w:jc w:val="center"/>
            </w:pPr>
            <w:r w:rsidRPr="00C16F1A">
              <w:t>Наименование вида разрешенного использования земельного участка</w:t>
            </w:r>
          </w:p>
        </w:tc>
        <w:tc>
          <w:tcPr>
            <w:tcW w:w="3332" w:type="pct"/>
            <w:vAlign w:val="center"/>
          </w:tcPr>
          <w:p w14:paraId="125E3ED7" w14:textId="77777777" w:rsidR="0078577C" w:rsidRPr="00C16F1A" w:rsidRDefault="0078577C" w:rsidP="00241738">
            <w:pPr>
              <w:autoSpaceDE w:val="0"/>
              <w:autoSpaceDN w:val="0"/>
              <w:adjustRightInd w:val="0"/>
              <w:jc w:val="center"/>
            </w:pPr>
            <w:r w:rsidRPr="00C16F1A">
              <w:t>Описание вида разрешенного использования земельного участка</w:t>
            </w:r>
          </w:p>
        </w:tc>
        <w:tc>
          <w:tcPr>
            <w:tcW w:w="427" w:type="pct"/>
            <w:vAlign w:val="center"/>
          </w:tcPr>
          <w:p w14:paraId="449D7866" w14:textId="77777777" w:rsidR="0078577C" w:rsidRPr="00C16F1A" w:rsidRDefault="0078577C" w:rsidP="00241738">
            <w:pPr>
              <w:autoSpaceDE w:val="0"/>
              <w:autoSpaceDN w:val="0"/>
              <w:adjustRightInd w:val="0"/>
              <w:jc w:val="center"/>
            </w:pPr>
            <w:r w:rsidRPr="00C16F1A">
              <w:t>Код</w:t>
            </w:r>
          </w:p>
        </w:tc>
      </w:tr>
      <w:tr w:rsidR="00BD735D" w:rsidRPr="00C16F1A" w14:paraId="73EC5DF6" w14:textId="77777777" w:rsidTr="00241738">
        <w:tc>
          <w:tcPr>
            <w:tcW w:w="5000" w:type="pct"/>
            <w:gridSpan w:val="3"/>
          </w:tcPr>
          <w:p w14:paraId="4C805FE9" w14:textId="77777777" w:rsidR="0078577C" w:rsidRPr="00C16F1A" w:rsidRDefault="0078577C" w:rsidP="00241738">
            <w:pPr>
              <w:autoSpaceDE w:val="0"/>
              <w:autoSpaceDN w:val="0"/>
              <w:adjustRightInd w:val="0"/>
              <w:jc w:val="center"/>
              <w:rPr>
                <w:b/>
                <w:bCs/>
              </w:rPr>
            </w:pPr>
            <w:r w:rsidRPr="00C16F1A">
              <w:rPr>
                <w:b/>
                <w:bCs/>
              </w:rPr>
              <w:t>Основные виды разрешенного использования</w:t>
            </w:r>
          </w:p>
        </w:tc>
      </w:tr>
      <w:tr w:rsidR="0079245F" w:rsidRPr="00C16F1A" w14:paraId="4386C56A" w14:textId="77777777" w:rsidTr="0079245F">
        <w:tc>
          <w:tcPr>
            <w:tcW w:w="1241" w:type="pct"/>
          </w:tcPr>
          <w:p w14:paraId="4DDD8AEC" w14:textId="36C306ED" w:rsidR="0079245F" w:rsidRPr="00C16F1A" w:rsidRDefault="0079245F"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Дошкольное, начальное и среднее общее образование</w:t>
            </w:r>
            <w:r w:rsidR="00AD219F" w:rsidRPr="00C16F1A">
              <w:rPr>
                <w:vertAlign w:val="superscript"/>
              </w:rPr>
              <w:t>1</w:t>
            </w:r>
          </w:p>
        </w:tc>
        <w:tc>
          <w:tcPr>
            <w:tcW w:w="3332" w:type="pct"/>
          </w:tcPr>
          <w:p w14:paraId="47275095" w14:textId="4770C140" w:rsidR="0079245F" w:rsidRPr="00C16F1A" w:rsidRDefault="0079245F"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27" w:type="pct"/>
          </w:tcPr>
          <w:p w14:paraId="4A4B3D98" w14:textId="2BF641B8" w:rsidR="0079245F" w:rsidRPr="00C16F1A" w:rsidRDefault="0079245F"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3.5.1</w:t>
            </w:r>
          </w:p>
        </w:tc>
      </w:tr>
      <w:tr w:rsidR="0079245F" w:rsidRPr="00C16F1A" w14:paraId="13172512" w14:textId="77777777" w:rsidTr="0079245F">
        <w:tc>
          <w:tcPr>
            <w:tcW w:w="1241" w:type="pct"/>
          </w:tcPr>
          <w:p w14:paraId="24503B24" w14:textId="32FACABC" w:rsidR="0079245F" w:rsidRPr="00C16F1A" w:rsidRDefault="0079245F"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Земельные участки (территории) общего пользования</w:t>
            </w:r>
          </w:p>
        </w:tc>
        <w:tc>
          <w:tcPr>
            <w:tcW w:w="3332" w:type="pct"/>
          </w:tcPr>
          <w:p w14:paraId="34F9A06E" w14:textId="4BB28134" w:rsidR="0079245F" w:rsidRPr="00C16F1A" w:rsidRDefault="0079245F"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27" w:type="pct"/>
          </w:tcPr>
          <w:p w14:paraId="678C7952" w14:textId="5EA1DD18" w:rsidR="0079245F" w:rsidRPr="00C16F1A" w:rsidRDefault="0079245F"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12.0</w:t>
            </w:r>
          </w:p>
        </w:tc>
      </w:tr>
      <w:tr w:rsidR="00BD735D" w:rsidRPr="00C16F1A" w14:paraId="66ED6A22" w14:textId="77777777" w:rsidTr="00241738">
        <w:tc>
          <w:tcPr>
            <w:tcW w:w="5000" w:type="pct"/>
            <w:gridSpan w:val="3"/>
          </w:tcPr>
          <w:p w14:paraId="79F5D4B0" w14:textId="77777777" w:rsidR="0078577C" w:rsidRPr="00C16F1A" w:rsidRDefault="0078577C" w:rsidP="00241738">
            <w:pPr>
              <w:widowControl w:val="0"/>
              <w:autoSpaceDE w:val="0"/>
              <w:autoSpaceDN w:val="0"/>
              <w:adjustRightInd w:val="0"/>
              <w:jc w:val="center"/>
              <w:rPr>
                <w:b/>
                <w:bCs/>
              </w:rPr>
            </w:pPr>
            <w:r w:rsidRPr="00C16F1A">
              <w:rPr>
                <w:b/>
                <w:bCs/>
              </w:rPr>
              <w:t>Условно разрешенные виды использования*</w:t>
            </w:r>
          </w:p>
        </w:tc>
      </w:tr>
      <w:tr w:rsidR="00400158" w:rsidRPr="00C16F1A" w14:paraId="377D29D0" w14:textId="77777777" w:rsidTr="0079245F">
        <w:tc>
          <w:tcPr>
            <w:tcW w:w="1241" w:type="pct"/>
          </w:tcPr>
          <w:p w14:paraId="3D0D807B" w14:textId="7E76165E" w:rsidR="00400158" w:rsidRPr="00C16F1A" w:rsidRDefault="00400158"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lastRenderedPageBreak/>
              <w:t>Среднеэтажная жилая застройка</w:t>
            </w:r>
          </w:p>
        </w:tc>
        <w:tc>
          <w:tcPr>
            <w:tcW w:w="3332" w:type="pct"/>
          </w:tcPr>
          <w:p w14:paraId="134522F7" w14:textId="77777777" w:rsidR="00400158" w:rsidRPr="00C16F1A" w:rsidRDefault="00400158" w:rsidP="00DD3146">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многоквартирных домов этажностью не выше восьми этажей;</w:t>
            </w:r>
          </w:p>
          <w:p w14:paraId="5E5B194C" w14:textId="77777777" w:rsidR="00400158" w:rsidRPr="00C16F1A" w:rsidRDefault="00400158" w:rsidP="00DD3146">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благоустройство и озеленение;</w:t>
            </w:r>
          </w:p>
          <w:p w14:paraId="67E661F5" w14:textId="77777777" w:rsidR="00400158" w:rsidRPr="00C16F1A" w:rsidRDefault="00400158" w:rsidP="00DD3146">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подземных гаражей и автостоянок;</w:t>
            </w:r>
          </w:p>
          <w:p w14:paraId="0C48DCAF" w14:textId="77777777" w:rsidR="00400158" w:rsidRPr="00C16F1A" w:rsidRDefault="00400158" w:rsidP="00DD3146">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обустройство спортивных и детских площадок, площадок для отдыха;</w:t>
            </w:r>
          </w:p>
          <w:p w14:paraId="4A06B843" w14:textId="6246CF88" w:rsidR="00400158" w:rsidRPr="00C16F1A" w:rsidRDefault="00400158"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27" w:type="pct"/>
          </w:tcPr>
          <w:p w14:paraId="7ED7CA69" w14:textId="519489D1" w:rsidR="00400158" w:rsidRPr="00C16F1A" w:rsidRDefault="00400158"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2.5</w:t>
            </w:r>
          </w:p>
        </w:tc>
      </w:tr>
      <w:tr w:rsidR="00400158" w:rsidRPr="00C16F1A" w14:paraId="307445D5" w14:textId="77777777" w:rsidTr="0079245F">
        <w:tc>
          <w:tcPr>
            <w:tcW w:w="1241" w:type="pct"/>
          </w:tcPr>
          <w:p w14:paraId="05109D52" w14:textId="471DEB31" w:rsidR="00400158" w:rsidRPr="00C16F1A" w:rsidRDefault="00400158"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Коммунальное обслуживание</w:t>
            </w:r>
          </w:p>
        </w:tc>
        <w:tc>
          <w:tcPr>
            <w:tcW w:w="3332" w:type="pct"/>
          </w:tcPr>
          <w:p w14:paraId="69701027" w14:textId="61D497E8" w:rsidR="00400158" w:rsidRPr="00C16F1A" w:rsidRDefault="00400158" w:rsidP="004D16F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27" w:type="pct"/>
          </w:tcPr>
          <w:p w14:paraId="0B289F4F" w14:textId="33D488B5" w:rsidR="00400158" w:rsidRPr="00C16F1A" w:rsidRDefault="00400158"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3.1</w:t>
            </w:r>
          </w:p>
        </w:tc>
      </w:tr>
      <w:tr w:rsidR="00400158" w:rsidRPr="00C16F1A" w14:paraId="0A709BD1" w14:textId="77777777" w:rsidTr="0079245F">
        <w:tc>
          <w:tcPr>
            <w:tcW w:w="1241" w:type="pct"/>
          </w:tcPr>
          <w:p w14:paraId="57B9DA37" w14:textId="7A9863AF" w:rsidR="00400158" w:rsidRPr="00C16F1A" w:rsidRDefault="00400158"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Социальное обслуживание</w:t>
            </w:r>
          </w:p>
        </w:tc>
        <w:tc>
          <w:tcPr>
            <w:tcW w:w="3332" w:type="pct"/>
          </w:tcPr>
          <w:p w14:paraId="0FF55F07" w14:textId="43352AED" w:rsidR="00400158" w:rsidRPr="00C16F1A" w:rsidRDefault="00400158" w:rsidP="00241738">
            <w:pPr>
              <w:jc w:val="both"/>
            </w:pPr>
            <w:r w:rsidRPr="00C16F1A">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Дома социального обслуживания (код 3.2.1), Оказание социальной помощи населению (код 3.2.2), Оказание услуг связи (код 3.2.3), Общежития (код 3.2.4).</w:t>
            </w:r>
          </w:p>
        </w:tc>
        <w:tc>
          <w:tcPr>
            <w:tcW w:w="427" w:type="pct"/>
          </w:tcPr>
          <w:p w14:paraId="534B4A5C" w14:textId="69BCA6D4" w:rsidR="00400158" w:rsidRPr="00C16F1A" w:rsidRDefault="00400158"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3.2</w:t>
            </w:r>
          </w:p>
        </w:tc>
      </w:tr>
      <w:tr w:rsidR="00400158" w:rsidRPr="00C16F1A" w14:paraId="48CC498A" w14:textId="77777777" w:rsidTr="00241738">
        <w:tc>
          <w:tcPr>
            <w:tcW w:w="1241" w:type="pct"/>
          </w:tcPr>
          <w:p w14:paraId="1D166616" w14:textId="3A56E043" w:rsidR="00400158" w:rsidRPr="00C16F1A" w:rsidRDefault="00400158"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Здравоохранение</w:t>
            </w:r>
          </w:p>
        </w:tc>
        <w:tc>
          <w:tcPr>
            <w:tcW w:w="3332" w:type="pct"/>
          </w:tcPr>
          <w:p w14:paraId="7F572691" w14:textId="31E644DB" w:rsidR="00400158" w:rsidRPr="00C16F1A" w:rsidRDefault="00400158"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w:t>
            </w:r>
            <w:r w:rsidRPr="00C16F1A">
              <w:rPr>
                <w:rFonts w:ascii="Times New Roman" w:eastAsia="MS Mincho" w:hAnsi="Times New Roman" w:cs="Times New Roman"/>
                <w:sz w:val="24"/>
                <w:szCs w:val="24"/>
              </w:rPr>
              <w:t>Амбулаторно-поликлиническое обслуживание (код 3.4.1), Стационарное медицинское обслуживание (код 3.4.2).</w:t>
            </w:r>
          </w:p>
        </w:tc>
        <w:tc>
          <w:tcPr>
            <w:tcW w:w="427" w:type="pct"/>
          </w:tcPr>
          <w:p w14:paraId="4D6F7AF1" w14:textId="69EC4937" w:rsidR="00400158" w:rsidRPr="00C16F1A" w:rsidRDefault="00400158"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3.4</w:t>
            </w:r>
          </w:p>
        </w:tc>
      </w:tr>
      <w:tr w:rsidR="00400158" w:rsidRPr="00C16F1A" w14:paraId="11C36FF1" w14:textId="77777777" w:rsidTr="00241738">
        <w:tc>
          <w:tcPr>
            <w:tcW w:w="1241" w:type="pct"/>
          </w:tcPr>
          <w:p w14:paraId="0EDF2239" w14:textId="0A55D222" w:rsidR="00400158" w:rsidRPr="00C16F1A" w:rsidRDefault="00400158"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Спорт</w:t>
            </w:r>
          </w:p>
        </w:tc>
        <w:tc>
          <w:tcPr>
            <w:tcW w:w="3332" w:type="pct"/>
          </w:tcPr>
          <w:p w14:paraId="2130A3B9" w14:textId="196B0B7D" w:rsidR="00400158" w:rsidRPr="00C16F1A" w:rsidRDefault="00400158"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40" w:anchor="dst261" w:history="1">
              <w:r w:rsidRPr="00C16F1A">
                <w:rPr>
                  <w:rFonts w:ascii="Times New Roman" w:hAnsi="Times New Roman" w:cs="Times New Roman"/>
                  <w:sz w:val="24"/>
                  <w:szCs w:val="24"/>
                </w:rPr>
                <w:t>Обеспечение спортивно-зрелищных мероприятий (код 5.1.1</w:t>
              </w:r>
            </w:hyperlink>
            <w:r w:rsidRPr="00C16F1A">
              <w:rPr>
                <w:rFonts w:ascii="Times New Roman" w:hAnsi="Times New Roman" w:cs="Times New Roman"/>
                <w:sz w:val="24"/>
                <w:szCs w:val="24"/>
              </w:rPr>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41" w:anchor="dst279" w:history="1">
              <w:r w:rsidRPr="00C16F1A">
                <w:rPr>
                  <w:rFonts w:ascii="Times New Roman" w:hAnsi="Times New Roman" w:cs="Times New Roman"/>
                  <w:sz w:val="24"/>
                  <w:szCs w:val="24"/>
                </w:rPr>
                <w:t>5.1.7</w:t>
              </w:r>
            </w:hyperlink>
            <w:r w:rsidRPr="00C16F1A">
              <w:rPr>
                <w:rFonts w:ascii="Times New Roman" w:hAnsi="Times New Roman" w:cs="Times New Roman"/>
                <w:sz w:val="24"/>
                <w:szCs w:val="24"/>
              </w:rPr>
              <w:t>)</w:t>
            </w:r>
          </w:p>
        </w:tc>
        <w:tc>
          <w:tcPr>
            <w:tcW w:w="427" w:type="pct"/>
          </w:tcPr>
          <w:p w14:paraId="6205C0D4" w14:textId="3AA48989" w:rsidR="00400158" w:rsidRPr="00C16F1A" w:rsidRDefault="00400158"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5.1</w:t>
            </w:r>
          </w:p>
        </w:tc>
      </w:tr>
      <w:tr w:rsidR="00400158" w:rsidRPr="00C16F1A" w14:paraId="6291D42B" w14:textId="77777777" w:rsidTr="00241738">
        <w:tc>
          <w:tcPr>
            <w:tcW w:w="5000" w:type="pct"/>
            <w:gridSpan w:val="3"/>
          </w:tcPr>
          <w:p w14:paraId="602E12BD" w14:textId="77777777" w:rsidR="00400158" w:rsidRPr="00C16F1A" w:rsidRDefault="00400158" w:rsidP="00241738">
            <w:pPr>
              <w:jc w:val="center"/>
            </w:pPr>
            <w:r w:rsidRPr="00C16F1A">
              <w:rPr>
                <w:b/>
                <w:bCs/>
              </w:rPr>
              <w:t>Вспомогательные виды разрешенного использования**</w:t>
            </w:r>
          </w:p>
        </w:tc>
      </w:tr>
      <w:tr w:rsidR="00400158" w:rsidRPr="00C16F1A" w14:paraId="0A84F353" w14:textId="77777777" w:rsidTr="00241738">
        <w:tc>
          <w:tcPr>
            <w:tcW w:w="1241" w:type="pct"/>
          </w:tcPr>
          <w:p w14:paraId="0F856AF6" w14:textId="586E23C1" w:rsidR="00400158" w:rsidRPr="00C16F1A" w:rsidRDefault="00400158" w:rsidP="00241738">
            <w:pPr>
              <w:autoSpaceDE w:val="0"/>
              <w:autoSpaceDN w:val="0"/>
              <w:adjustRightInd w:val="0"/>
            </w:pPr>
            <w:r w:rsidRPr="00C16F1A">
              <w:t>Хранение автотранспорта</w:t>
            </w:r>
          </w:p>
        </w:tc>
        <w:tc>
          <w:tcPr>
            <w:tcW w:w="3332" w:type="pct"/>
          </w:tcPr>
          <w:p w14:paraId="0C652414" w14:textId="553D1F6A" w:rsidR="00400158" w:rsidRPr="00C16F1A" w:rsidRDefault="00400158" w:rsidP="00241738">
            <w:pPr>
              <w:autoSpaceDE w:val="0"/>
              <w:autoSpaceDN w:val="0"/>
              <w:adjustRightInd w:val="0"/>
              <w:jc w:val="both"/>
            </w:pPr>
            <w:r w:rsidRPr="00C16F1A">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w:t>
            </w:r>
            <w:r w:rsidRPr="00C16F1A">
              <w:lastRenderedPageBreak/>
              <w:t>использования Служебные гаражи (</w:t>
            </w:r>
            <w:hyperlink r:id="rId42" w:anchor="dst241" w:history="1">
              <w:r w:rsidRPr="00C16F1A">
                <w:t>код 4.9</w:t>
              </w:r>
            </w:hyperlink>
            <w:r w:rsidRPr="00C16F1A">
              <w:t>)</w:t>
            </w:r>
          </w:p>
        </w:tc>
        <w:tc>
          <w:tcPr>
            <w:tcW w:w="427" w:type="pct"/>
          </w:tcPr>
          <w:p w14:paraId="1F25DC66" w14:textId="5C4609F8" w:rsidR="00400158" w:rsidRPr="00C16F1A" w:rsidRDefault="00400158" w:rsidP="00241738">
            <w:pPr>
              <w:autoSpaceDE w:val="0"/>
              <w:autoSpaceDN w:val="0"/>
              <w:adjustRightInd w:val="0"/>
              <w:jc w:val="center"/>
            </w:pPr>
            <w:r w:rsidRPr="00C16F1A">
              <w:lastRenderedPageBreak/>
              <w:t>2.7.1</w:t>
            </w:r>
          </w:p>
        </w:tc>
      </w:tr>
      <w:tr w:rsidR="00400158" w:rsidRPr="00C16F1A" w14:paraId="7FDE02DC" w14:textId="77777777" w:rsidTr="00241738">
        <w:tc>
          <w:tcPr>
            <w:tcW w:w="1241" w:type="pct"/>
          </w:tcPr>
          <w:p w14:paraId="29776875" w14:textId="28B01897" w:rsidR="00400158" w:rsidRPr="00C16F1A" w:rsidRDefault="00400158" w:rsidP="00241738">
            <w:pPr>
              <w:autoSpaceDE w:val="0"/>
              <w:autoSpaceDN w:val="0"/>
              <w:adjustRightInd w:val="0"/>
            </w:pPr>
            <w:r w:rsidRPr="00C16F1A">
              <w:lastRenderedPageBreak/>
              <w:t>Коммунальное обслуживание</w:t>
            </w:r>
          </w:p>
        </w:tc>
        <w:tc>
          <w:tcPr>
            <w:tcW w:w="3332" w:type="pct"/>
          </w:tcPr>
          <w:p w14:paraId="64EF17E9" w14:textId="63022C68" w:rsidR="00400158" w:rsidRPr="00C16F1A" w:rsidRDefault="00400158" w:rsidP="00400158">
            <w:pPr>
              <w:jc w:val="both"/>
            </w:pPr>
            <w:r w:rsidRPr="00C16F1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27" w:type="pct"/>
          </w:tcPr>
          <w:p w14:paraId="43752374" w14:textId="7FAB979E" w:rsidR="00400158" w:rsidRPr="00C16F1A" w:rsidRDefault="00400158" w:rsidP="00241738">
            <w:pPr>
              <w:autoSpaceDE w:val="0"/>
              <w:autoSpaceDN w:val="0"/>
              <w:adjustRightInd w:val="0"/>
              <w:jc w:val="center"/>
            </w:pPr>
            <w:r w:rsidRPr="00C16F1A">
              <w:t>3.1</w:t>
            </w:r>
          </w:p>
        </w:tc>
      </w:tr>
      <w:tr w:rsidR="00400158" w:rsidRPr="00C16F1A" w14:paraId="0FE9EFA1" w14:textId="77777777" w:rsidTr="00241738">
        <w:tc>
          <w:tcPr>
            <w:tcW w:w="1241" w:type="pct"/>
          </w:tcPr>
          <w:p w14:paraId="0320BD71" w14:textId="3C915866" w:rsidR="00400158" w:rsidRPr="00C16F1A" w:rsidRDefault="00400158" w:rsidP="00241738">
            <w:pPr>
              <w:autoSpaceDE w:val="0"/>
              <w:autoSpaceDN w:val="0"/>
              <w:adjustRightInd w:val="0"/>
            </w:pPr>
            <w:r w:rsidRPr="00C16F1A">
              <w:t>Общественное питание</w:t>
            </w:r>
          </w:p>
        </w:tc>
        <w:tc>
          <w:tcPr>
            <w:tcW w:w="3332" w:type="pct"/>
          </w:tcPr>
          <w:p w14:paraId="1A1053EC" w14:textId="656E7EA6" w:rsidR="00400158" w:rsidRPr="00C16F1A" w:rsidRDefault="00400158" w:rsidP="00241738">
            <w:pPr>
              <w:autoSpaceDE w:val="0"/>
              <w:autoSpaceDN w:val="0"/>
              <w:adjustRightInd w:val="0"/>
            </w:pPr>
            <w:r w:rsidRPr="00C16F1A">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27" w:type="pct"/>
          </w:tcPr>
          <w:p w14:paraId="7F703D3B" w14:textId="722D9C56" w:rsidR="00400158" w:rsidRPr="00C16F1A" w:rsidRDefault="00400158" w:rsidP="00241738">
            <w:pPr>
              <w:autoSpaceDE w:val="0"/>
              <w:autoSpaceDN w:val="0"/>
              <w:adjustRightInd w:val="0"/>
              <w:jc w:val="center"/>
            </w:pPr>
            <w:r w:rsidRPr="00C16F1A">
              <w:t>4.6</w:t>
            </w:r>
          </w:p>
        </w:tc>
      </w:tr>
      <w:tr w:rsidR="00400158" w:rsidRPr="00C16F1A" w14:paraId="11E17017" w14:textId="77777777" w:rsidTr="00241738">
        <w:tc>
          <w:tcPr>
            <w:tcW w:w="1241" w:type="pct"/>
          </w:tcPr>
          <w:p w14:paraId="1C9ABC3F" w14:textId="77777777" w:rsidR="00400158" w:rsidRPr="00C16F1A" w:rsidRDefault="00400158" w:rsidP="0079245F">
            <w:pPr>
              <w:autoSpaceDE w:val="0"/>
              <w:autoSpaceDN w:val="0"/>
              <w:adjustRightInd w:val="0"/>
              <w:jc w:val="both"/>
            </w:pPr>
            <w:r w:rsidRPr="00C16F1A">
              <w:t>Спорт</w:t>
            </w:r>
          </w:p>
        </w:tc>
        <w:tc>
          <w:tcPr>
            <w:tcW w:w="3332" w:type="pct"/>
          </w:tcPr>
          <w:p w14:paraId="77347EAC" w14:textId="5AFDA395" w:rsidR="00400158" w:rsidRPr="00C16F1A" w:rsidRDefault="00400158" w:rsidP="0079245F">
            <w:pPr>
              <w:autoSpaceDE w:val="0"/>
              <w:autoSpaceDN w:val="0"/>
              <w:adjustRightInd w:val="0"/>
              <w:jc w:val="both"/>
            </w:pPr>
            <w:r w:rsidRPr="00C16F1A">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43" w:anchor="dst261" w:history="1">
              <w:r w:rsidRPr="00C16F1A">
                <w:t>Обеспечение спортивно-зрелищных мероприятий (код 5.1.1</w:t>
              </w:r>
            </w:hyperlink>
            <w:r w:rsidRPr="00C16F1A">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44" w:anchor="dst279" w:history="1">
              <w:r w:rsidRPr="00C16F1A">
                <w:t>5.1.7</w:t>
              </w:r>
            </w:hyperlink>
            <w:r w:rsidRPr="00C16F1A">
              <w:t>)</w:t>
            </w:r>
          </w:p>
        </w:tc>
        <w:tc>
          <w:tcPr>
            <w:tcW w:w="427" w:type="pct"/>
          </w:tcPr>
          <w:p w14:paraId="33EC78C2" w14:textId="77777777" w:rsidR="00400158" w:rsidRPr="00C16F1A" w:rsidRDefault="00400158" w:rsidP="0079245F">
            <w:pPr>
              <w:autoSpaceDE w:val="0"/>
              <w:autoSpaceDN w:val="0"/>
              <w:adjustRightInd w:val="0"/>
              <w:jc w:val="center"/>
            </w:pPr>
            <w:r w:rsidRPr="00C16F1A">
              <w:t>5.1</w:t>
            </w:r>
          </w:p>
        </w:tc>
      </w:tr>
      <w:tr w:rsidR="00400158" w:rsidRPr="00C16F1A" w14:paraId="42AAC633" w14:textId="77777777" w:rsidTr="00241738">
        <w:tc>
          <w:tcPr>
            <w:tcW w:w="1241" w:type="pct"/>
          </w:tcPr>
          <w:p w14:paraId="1095CC05" w14:textId="77777777" w:rsidR="00400158" w:rsidRPr="00C16F1A" w:rsidRDefault="00400158" w:rsidP="00241738">
            <w:pPr>
              <w:autoSpaceDE w:val="0"/>
              <w:autoSpaceDN w:val="0"/>
              <w:adjustRightInd w:val="0"/>
            </w:pPr>
            <w:r w:rsidRPr="00C16F1A">
              <w:t>Общественное использование объектов капитального строительства</w:t>
            </w:r>
          </w:p>
        </w:tc>
        <w:tc>
          <w:tcPr>
            <w:tcW w:w="3332" w:type="pct"/>
          </w:tcPr>
          <w:p w14:paraId="1C2C217E" w14:textId="77777777" w:rsidR="00400158" w:rsidRPr="00C16F1A" w:rsidRDefault="00400158" w:rsidP="00DD3146">
            <w:pPr>
              <w:pStyle w:val="ConsPlusNormal"/>
              <w:jc w:val="both"/>
              <w:rPr>
                <w:rFonts w:ascii="Times New Roman" w:hAnsi="Times New Roman" w:cs="Times New Roman"/>
                <w:color w:val="000000" w:themeColor="text1"/>
                <w:sz w:val="24"/>
                <w:szCs w:val="24"/>
              </w:rPr>
            </w:pPr>
            <w:r w:rsidRPr="00C16F1A">
              <w:rPr>
                <w:rFonts w:ascii="Times New Roman" w:hAnsi="Times New Roman" w:cs="Times New Roman"/>
                <w:color w:val="000000" w:themeColor="text1"/>
                <w:sz w:val="24"/>
                <w:szCs w:val="24"/>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w:t>
            </w:r>
          </w:p>
          <w:p w14:paraId="5DC08EFE" w14:textId="640DB29E" w:rsidR="00400158" w:rsidRPr="00C16F1A" w:rsidRDefault="00400158" w:rsidP="0079245F">
            <w:pPr>
              <w:autoSpaceDE w:val="0"/>
              <w:autoSpaceDN w:val="0"/>
              <w:adjustRightInd w:val="0"/>
              <w:jc w:val="both"/>
            </w:pPr>
            <w:r w:rsidRPr="00C16F1A">
              <w:t xml:space="preserve">Коммунальное обслуживание (код 3.1), </w:t>
            </w:r>
            <w:r w:rsidRPr="00C16F1A">
              <w:rPr>
                <w:color w:val="000000" w:themeColor="text1"/>
              </w:rPr>
              <w:t xml:space="preserve">Предоставление коммунальных услуг (код 3.1.1), Административные здания организаций, обеспечивающих предоставление коммунальных услуг (код 3.1.2), </w:t>
            </w:r>
            <w:r w:rsidRPr="00C16F1A">
              <w:t>Социальное обслуживание</w:t>
            </w:r>
            <w:r w:rsidRPr="00C16F1A">
              <w:rPr>
                <w:color w:val="000000" w:themeColor="text1"/>
              </w:rPr>
              <w:t xml:space="preserve"> (код 3.2), Дома социального обслуживания (код 3.2.1), Оказание социальной помощи населению (код 3.2.2), Оказание услуг связи (код 3.2.3), Общежития (код 3.2.4), Бытовое обслуживание (код 3.3), </w:t>
            </w:r>
            <w:r w:rsidRPr="00C16F1A">
              <w:t>Здравоохранение</w:t>
            </w:r>
            <w:r w:rsidRPr="00C16F1A">
              <w:rPr>
                <w:color w:val="000000" w:themeColor="text1"/>
              </w:rPr>
              <w:t xml:space="preserve"> (код 3.4), Амбулаторно-поликлиническое обслуживание (код 3.4.1), Стационарное медицинское обслуживание (код 3.4.2), Медицинские организации особого назначения (код 3.4.3), </w:t>
            </w:r>
            <w:r w:rsidRPr="00C16F1A">
              <w:t>Образование и просвещение</w:t>
            </w:r>
            <w:r w:rsidRPr="00C16F1A">
              <w:rPr>
                <w:color w:val="000000" w:themeColor="text1"/>
              </w:rPr>
              <w:t xml:space="preserve"> (код 3.5), Дошкольное, начальное и среднее общее образование (код 3.5.1), Среднее и высшее профессиональное образование (код 3.5.2), Культурное развитие (код 3.6), Объекты культурно-досуговой деятельности (код 3.6.1), Парки культуры и отдыха (код 3.6.2), Цирки и зверинцы (код 3.6.3), </w:t>
            </w:r>
            <w:r w:rsidRPr="00C16F1A">
              <w:t>Религиозное использование</w:t>
            </w:r>
            <w:r w:rsidRPr="00C16F1A">
              <w:rPr>
                <w:color w:val="000000" w:themeColor="text1"/>
              </w:rPr>
              <w:t xml:space="preserve"> (код 3.7), Осуществление религиозных обрядов (код 3.7.1), Религиозное управление и образование (код 3.7.2.), </w:t>
            </w:r>
            <w:r w:rsidRPr="00C16F1A">
              <w:t>Общественное управление</w:t>
            </w:r>
            <w:r w:rsidRPr="00C16F1A">
              <w:rPr>
                <w:color w:val="000000" w:themeColor="text1"/>
              </w:rPr>
              <w:t xml:space="preserve"> (код 3.8), Государственное управление (код 3.8.1), Представительская деятельность </w:t>
            </w:r>
            <w:r w:rsidRPr="00C16F1A">
              <w:rPr>
                <w:color w:val="000000" w:themeColor="text1"/>
              </w:rPr>
              <w:lastRenderedPageBreak/>
              <w:t xml:space="preserve">(код 3.8.2), </w:t>
            </w:r>
            <w:r w:rsidRPr="00C16F1A">
              <w:t>Обеспечение научной деятельности</w:t>
            </w:r>
            <w:r w:rsidRPr="00C16F1A">
              <w:rPr>
                <w:color w:val="000000" w:themeColor="text1"/>
              </w:rPr>
              <w:t xml:space="preserve"> (код 3.9), Обеспечение деятельности в области гидрометеорологии и смежных с ней областях (код 3.9.1), Проведение научных исследований (код 3.9.2), Проведение научных испытаний (код 3.9.3), </w:t>
            </w:r>
            <w:r w:rsidRPr="00C16F1A">
              <w:t>Ветеринарное обслуживание</w:t>
            </w:r>
            <w:r w:rsidRPr="00C16F1A">
              <w:rPr>
                <w:color w:val="000000" w:themeColor="text1"/>
              </w:rPr>
              <w:t xml:space="preserve"> (код 3.10), Амбулаторное ветеринарное обслуживание (код 3.10.1), Приюты для животных (код 3.10.2)</w:t>
            </w:r>
          </w:p>
        </w:tc>
        <w:tc>
          <w:tcPr>
            <w:tcW w:w="427" w:type="pct"/>
          </w:tcPr>
          <w:p w14:paraId="3F3A8270" w14:textId="77777777" w:rsidR="00400158" w:rsidRPr="00C16F1A" w:rsidRDefault="00400158" w:rsidP="00241738">
            <w:pPr>
              <w:autoSpaceDE w:val="0"/>
              <w:autoSpaceDN w:val="0"/>
              <w:adjustRightInd w:val="0"/>
              <w:jc w:val="center"/>
            </w:pPr>
            <w:r w:rsidRPr="00C16F1A">
              <w:lastRenderedPageBreak/>
              <w:t>3.0</w:t>
            </w:r>
          </w:p>
        </w:tc>
      </w:tr>
      <w:tr w:rsidR="00400158" w:rsidRPr="00C16F1A" w14:paraId="73355FDD" w14:textId="77777777" w:rsidTr="00241738">
        <w:tc>
          <w:tcPr>
            <w:tcW w:w="1241" w:type="pct"/>
          </w:tcPr>
          <w:p w14:paraId="2C825F41" w14:textId="77777777" w:rsidR="00400158" w:rsidRPr="00C16F1A" w:rsidRDefault="00400158" w:rsidP="0079245F">
            <w:pPr>
              <w:autoSpaceDE w:val="0"/>
              <w:autoSpaceDN w:val="0"/>
              <w:adjustRightInd w:val="0"/>
              <w:jc w:val="both"/>
            </w:pPr>
            <w:r w:rsidRPr="00C16F1A">
              <w:lastRenderedPageBreak/>
              <w:t>Культурное развитие</w:t>
            </w:r>
          </w:p>
        </w:tc>
        <w:tc>
          <w:tcPr>
            <w:tcW w:w="3332" w:type="pct"/>
          </w:tcPr>
          <w:p w14:paraId="208D1A74" w14:textId="77777777" w:rsidR="00400158" w:rsidRPr="00C16F1A" w:rsidRDefault="00400158" w:rsidP="0079245F">
            <w:pPr>
              <w:autoSpaceDE w:val="0"/>
              <w:autoSpaceDN w:val="0"/>
              <w:adjustRightInd w:val="0"/>
              <w:jc w:val="both"/>
            </w:pPr>
            <w:r w:rsidRPr="00C16F1A">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603CA5D0" w14:textId="77777777" w:rsidR="00400158" w:rsidRPr="00C16F1A" w:rsidRDefault="00400158" w:rsidP="0079245F">
            <w:pPr>
              <w:autoSpaceDE w:val="0"/>
              <w:autoSpaceDN w:val="0"/>
              <w:adjustRightInd w:val="0"/>
              <w:jc w:val="both"/>
            </w:pPr>
            <w:r w:rsidRPr="00C16F1A">
              <w:t>устройство площадок для празднеств и гуляний</w:t>
            </w:r>
          </w:p>
        </w:tc>
        <w:tc>
          <w:tcPr>
            <w:tcW w:w="427" w:type="pct"/>
          </w:tcPr>
          <w:p w14:paraId="11B1F5F5" w14:textId="77777777" w:rsidR="00400158" w:rsidRPr="00C16F1A" w:rsidRDefault="00400158" w:rsidP="0079245F">
            <w:pPr>
              <w:autoSpaceDE w:val="0"/>
              <w:autoSpaceDN w:val="0"/>
              <w:adjustRightInd w:val="0"/>
              <w:jc w:val="center"/>
            </w:pPr>
            <w:r w:rsidRPr="00C16F1A">
              <w:t>3.6</w:t>
            </w:r>
          </w:p>
        </w:tc>
      </w:tr>
      <w:tr w:rsidR="00400158" w:rsidRPr="00C16F1A" w14:paraId="2F55F6B0" w14:textId="77777777" w:rsidTr="00241738">
        <w:tc>
          <w:tcPr>
            <w:tcW w:w="1241" w:type="pct"/>
          </w:tcPr>
          <w:p w14:paraId="61AB9366" w14:textId="77777777" w:rsidR="00400158" w:rsidRPr="00C16F1A" w:rsidRDefault="00400158" w:rsidP="00241738">
            <w:pPr>
              <w:autoSpaceDE w:val="0"/>
              <w:autoSpaceDN w:val="0"/>
              <w:adjustRightInd w:val="0"/>
            </w:pPr>
            <w:r w:rsidRPr="00C16F1A">
              <w:t>Отдых (рекреация)</w:t>
            </w:r>
          </w:p>
        </w:tc>
        <w:tc>
          <w:tcPr>
            <w:tcW w:w="3332" w:type="pct"/>
          </w:tcPr>
          <w:p w14:paraId="699C11E1" w14:textId="77777777" w:rsidR="00400158" w:rsidRPr="00C16F1A" w:rsidRDefault="00400158" w:rsidP="00DD3146">
            <w:pPr>
              <w:jc w:val="both"/>
            </w:pPr>
            <w:r w:rsidRPr="00C16F1A">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2366D608" w14:textId="77777777" w:rsidR="00400158" w:rsidRPr="00C16F1A" w:rsidRDefault="00400158" w:rsidP="00DD3146">
            <w:pPr>
              <w:jc w:val="both"/>
            </w:pPr>
            <w:r w:rsidRPr="00C16F1A">
              <w:t>создание и уход за городскими лесами, скверами, прудами, озерами, водохранилищами, пляжами, а также обустройство мест отдыха в них.</w:t>
            </w:r>
          </w:p>
          <w:p w14:paraId="4CF38ED0" w14:textId="732374E9" w:rsidR="00400158" w:rsidRPr="00C16F1A" w:rsidRDefault="00400158" w:rsidP="00400158">
            <w:pPr>
              <w:autoSpaceDE w:val="0"/>
              <w:autoSpaceDN w:val="0"/>
              <w:adjustRightInd w:val="0"/>
              <w:jc w:val="both"/>
            </w:pPr>
            <w:r w:rsidRPr="00C16F1A">
              <w:t>Содержание данного вида разрешенного использования включает в себя содержание видов разрешенного использования Спорт (код 5.1), 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Природно-познавательный туризм (код 5.2), Туристическое обслуживание (код 5.2.1), Охота и рыбалка (код 5.3), Причалы для маломерных судов (код 5.4), Поля для гольфа или конных прогулок (код 5.5)</w:t>
            </w:r>
          </w:p>
        </w:tc>
        <w:tc>
          <w:tcPr>
            <w:tcW w:w="427" w:type="pct"/>
          </w:tcPr>
          <w:p w14:paraId="36BA9795" w14:textId="77777777" w:rsidR="00400158" w:rsidRPr="00C16F1A" w:rsidRDefault="00400158" w:rsidP="00241738">
            <w:pPr>
              <w:autoSpaceDE w:val="0"/>
              <w:autoSpaceDN w:val="0"/>
              <w:adjustRightInd w:val="0"/>
              <w:jc w:val="center"/>
            </w:pPr>
            <w:r w:rsidRPr="00C16F1A">
              <w:t>5.0</w:t>
            </w:r>
          </w:p>
        </w:tc>
      </w:tr>
      <w:tr w:rsidR="00400158" w:rsidRPr="00C16F1A" w14:paraId="6CE02321" w14:textId="77777777" w:rsidTr="0079245F">
        <w:tc>
          <w:tcPr>
            <w:tcW w:w="1241" w:type="pct"/>
          </w:tcPr>
          <w:p w14:paraId="0FE58353" w14:textId="77777777" w:rsidR="00400158" w:rsidRPr="00C16F1A" w:rsidRDefault="00400158" w:rsidP="0024173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Обеспечение внутреннего правопорядка</w:t>
            </w:r>
          </w:p>
        </w:tc>
        <w:tc>
          <w:tcPr>
            <w:tcW w:w="3332" w:type="pct"/>
          </w:tcPr>
          <w:p w14:paraId="72EBC245" w14:textId="77777777" w:rsidR="00400158" w:rsidRPr="00C16F1A" w:rsidRDefault="00400158"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27" w:type="pct"/>
          </w:tcPr>
          <w:p w14:paraId="5988B6F8" w14:textId="77777777" w:rsidR="00400158" w:rsidRPr="00C16F1A" w:rsidRDefault="00400158" w:rsidP="0079245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8.3</w:t>
            </w:r>
          </w:p>
        </w:tc>
      </w:tr>
    </w:tbl>
    <w:p w14:paraId="6DB09D6D" w14:textId="77777777" w:rsidR="0078577C" w:rsidRPr="00C16F1A" w:rsidRDefault="0078577C" w:rsidP="0078577C">
      <w:pPr>
        <w:pStyle w:val="23"/>
        <w:shd w:val="clear" w:color="auto" w:fill="auto"/>
        <w:tabs>
          <w:tab w:val="left" w:pos="705"/>
        </w:tabs>
        <w:spacing w:after="0" w:line="240" w:lineRule="auto"/>
        <w:ind w:right="180"/>
        <w:jc w:val="both"/>
        <w:rPr>
          <w:sz w:val="24"/>
          <w:szCs w:val="24"/>
        </w:rPr>
      </w:pPr>
      <w:r w:rsidRPr="00C16F1A">
        <w:rPr>
          <w:sz w:val="24"/>
          <w:szCs w:val="24"/>
        </w:rPr>
        <w:t>* С учетом соблюдения требований части 4 статьи 45 настоящих Правил.</w:t>
      </w:r>
    </w:p>
    <w:p w14:paraId="71D86053" w14:textId="32E71AC7" w:rsidR="0078577C" w:rsidRPr="00C16F1A" w:rsidRDefault="0078577C" w:rsidP="00E047E0">
      <w:pPr>
        <w:jc w:val="both"/>
      </w:pPr>
      <w:r w:rsidRPr="00C16F1A">
        <w:t>**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w:t>
      </w:r>
      <w:r w:rsidR="00E047E0" w:rsidRPr="00C16F1A">
        <w:t xml:space="preserve"> 45 настоящих Правил.</w:t>
      </w:r>
    </w:p>
    <w:p w14:paraId="18EBD0CA" w14:textId="77777777" w:rsidR="0014512F" w:rsidRPr="00C16F1A" w:rsidRDefault="0014512F" w:rsidP="0014512F">
      <w:pPr>
        <w:jc w:val="both"/>
      </w:pPr>
      <w:r w:rsidRPr="00C16F1A">
        <w:rPr>
          <w:vertAlign w:val="superscript"/>
        </w:rPr>
        <w:t>1</w:t>
      </w:r>
      <w:r w:rsidRPr="00C16F1A">
        <w:t xml:space="preserve"> При строительстве и реконструкции объектов капитального строительства на земельных участках попадающих в территории, в которой предусматривается требования к архитектурно-градостроительного облика, необходимо согласование архитектурно-градостроительного облика.  </w:t>
      </w:r>
    </w:p>
    <w:p w14:paraId="14F45561" w14:textId="77777777" w:rsidR="0078577C" w:rsidRPr="00C16F1A" w:rsidRDefault="0078577C" w:rsidP="0078577C">
      <w:pPr>
        <w:ind w:firstLine="708"/>
        <w:jc w:val="both"/>
      </w:pPr>
      <w:r w:rsidRPr="00C16F1A">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6"/>
        <w:gridCol w:w="3225"/>
      </w:tblGrid>
      <w:tr w:rsidR="00BD735D" w:rsidRPr="00C16F1A" w14:paraId="5640B6E5" w14:textId="77777777" w:rsidTr="00241738">
        <w:trPr>
          <w:tblHeader/>
        </w:trPr>
        <w:tc>
          <w:tcPr>
            <w:tcW w:w="3315" w:type="pct"/>
          </w:tcPr>
          <w:p w14:paraId="7C7C1C36" w14:textId="77777777" w:rsidR="0078577C" w:rsidRPr="00C16F1A" w:rsidRDefault="0078577C" w:rsidP="00241738">
            <w:pPr>
              <w:pStyle w:val="aff3"/>
              <w:jc w:val="center"/>
            </w:pPr>
            <w:r w:rsidRPr="00C16F1A">
              <w:t>Параметр</w:t>
            </w:r>
          </w:p>
        </w:tc>
        <w:tc>
          <w:tcPr>
            <w:tcW w:w="1685" w:type="pct"/>
          </w:tcPr>
          <w:p w14:paraId="405349BD" w14:textId="77777777" w:rsidR="0078577C" w:rsidRPr="00C16F1A" w:rsidRDefault="0078577C" w:rsidP="00241738">
            <w:pPr>
              <w:pStyle w:val="aff3"/>
              <w:jc w:val="center"/>
            </w:pPr>
            <w:r w:rsidRPr="00C16F1A">
              <w:t>Значение</w:t>
            </w:r>
          </w:p>
        </w:tc>
      </w:tr>
      <w:tr w:rsidR="00BD735D" w:rsidRPr="00C16F1A" w14:paraId="4A1341B3" w14:textId="77777777" w:rsidTr="00241738">
        <w:trPr>
          <w:trHeight w:val="23"/>
        </w:trPr>
        <w:tc>
          <w:tcPr>
            <w:tcW w:w="3315" w:type="pct"/>
          </w:tcPr>
          <w:p w14:paraId="0BB543DD" w14:textId="77777777" w:rsidR="0078577C" w:rsidRPr="00C16F1A" w:rsidRDefault="0078577C" w:rsidP="00241738">
            <w:pPr>
              <w:pStyle w:val="aff3"/>
            </w:pPr>
            <w:r w:rsidRPr="00C16F1A">
              <w:t xml:space="preserve">Предельные (минимальные и (или) максимальные) </w:t>
            </w:r>
            <w:r w:rsidRPr="00C16F1A">
              <w:lastRenderedPageBreak/>
              <w:t>размеры земельных участков</w:t>
            </w:r>
          </w:p>
        </w:tc>
        <w:tc>
          <w:tcPr>
            <w:tcW w:w="1685" w:type="pct"/>
            <w:vAlign w:val="center"/>
          </w:tcPr>
          <w:p w14:paraId="43F93280" w14:textId="77777777" w:rsidR="0078577C" w:rsidRPr="00C16F1A" w:rsidRDefault="0078577C" w:rsidP="00241738">
            <w:pPr>
              <w:pStyle w:val="aff3"/>
              <w:jc w:val="center"/>
            </w:pPr>
            <w:r w:rsidRPr="00C16F1A">
              <w:lastRenderedPageBreak/>
              <w:t xml:space="preserve">соответствии с частью 11 </w:t>
            </w:r>
            <w:r w:rsidRPr="00C16F1A">
              <w:lastRenderedPageBreak/>
              <w:t>статьи 45 настоящих Правил</w:t>
            </w:r>
          </w:p>
        </w:tc>
      </w:tr>
      <w:tr w:rsidR="00BD735D" w:rsidRPr="00C16F1A" w14:paraId="7DB268DD" w14:textId="77777777" w:rsidTr="00241738">
        <w:trPr>
          <w:trHeight w:val="23"/>
        </w:trPr>
        <w:tc>
          <w:tcPr>
            <w:tcW w:w="3315" w:type="pct"/>
          </w:tcPr>
          <w:p w14:paraId="5FCC4AC4" w14:textId="77777777" w:rsidR="0078577C" w:rsidRPr="00C16F1A" w:rsidRDefault="0078577C" w:rsidP="00241738">
            <w:pPr>
              <w:pStyle w:val="aff3"/>
            </w:pPr>
            <w:r w:rsidRPr="00C16F1A">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14:paraId="3B5D19C5" w14:textId="77777777" w:rsidR="0078577C" w:rsidRPr="00C16F1A" w:rsidRDefault="0078577C" w:rsidP="00241738">
            <w:pPr>
              <w:pStyle w:val="aff3"/>
              <w:jc w:val="center"/>
            </w:pPr>
            <w:r w:rsidRPr="00C16F1A">
              <w:t>в соответствии с частью 8 статьи 45 настоящих Правил</w:t>
            </w:r>
          </w:p>
        </w:tc>
      </w:tr>
      <w:tr w:rsidR="00BD735D" w:rsidRPr="00C16F1A" w14:paraId="521F075E" w14:textId="77777777" w:rsidTr="00241738">
        <w:trPr>
          <w:trHeight w:val="23"/>
        </w:trPr>
        <w:tc>
          <w:tcPr>
            <w:tcW w:w="5000" w:type="pct"/>
            <w:gridSpan w:val="2"/>
          </w:tcPr>
          <w:p w14:paraId="406DDF5F" w14:textId="77777777" w:rsidR="0078577C" w:rsidRPr="00C16F1A" w:rsidRDefault="0078577C" w:rsidP="00241738">
            <w:pPr>
              <w:pStyle w:val="aff3"/>
              <w:jc w:val="center"/>
            </w:pPr>
            <w:r w:rsidRPr="00C16F1A">
              <w:t>Предельное количество этажей или предельная высота зданий, строений, сооружений:</w:t>
            </w:r>
          </w:p>
        </w:tc>
      </w:tr>
      <w:tr w:rsidR="00BD735D" w:rsidRPr="00C16F1A" w14:paraId="4239D9B2" w14:textId="77777777" w:rsidTr="00241738">
        <w:tc>
          <w:tcPr>
            <w:tcW w:w="3315" w:type="pct"/>
          </w:tcPr>
          <w:p w14:paraId="0B6A8269" w14:textId="77777777" w:rsidR="0078577C" w:rsidRPr="00C16F1A" w:rsidRDefault="0078577C" w:rsidP="00241738">
            <w:pPr>
              <w:pStyle w:val="aff3"/>
            </w:pPr>
            <w:r w:rsidRPr="00C16F1A">
              <w:rPr>
                <w:lang w:eastAsia="en-US"/>
              </w:rPr>
              <w:t>Максимальное количество этажей надземной части зданий, строений, сооружений на земельных участках прочих видов разрешенного использования, включая вспомогательные виды разрешенного использования</w:t>
            </w:r>
          </w:p>
        </w:tc>
        <w:tc>
          <w:tcPr>
            <w:tcW w:w="1685" w:type="pct"/>
            <w:vAlign w:val="center"/>
          </w:tcPr>
          <w:p w14:paraId="1019A0C8" w14:textId="77777777" w:rsidR="0078577C" w:rsidRPr="00C16F1A" w:rsidRDefault="0078577C" w:rsidP="00241738">
            <w:pPr>
              <w:pStyle w:val="aff3"/>
              <w:jc w:val="center"/>
            </w:pPr>
            <w:r w:rsidRPr="00C16F1A">
              <w:t>4</w:t>
            </w:r>
          </w:p>
        </w:tc>
      </w:tr>
      <w:tr w:rsidR="00BD735D" w:rsidRPr="00C16F1A" w14:paraId="75C37CF6" w14:textId="77777777" w:rsidTr="00241738">
        <w:tc>
          <w:tcPr>
            <w:tcW w:w="3315" w:type="pct"/>
          </w:tcPr>
          <w:p w14:paraId="40614E9E" w14:textId="77777777" w:rsidR="0078577C" w:rsidRPr="00C16F1A" w:rsidRDefault="0078577C" w:rsidP="00241738">
            <w:pPr>
              <w:pStyle w:val="aff3"/>
            </w:pPr>
            <w:r w:rsidRPr="00C16F1A">
              <w:t>Максимальный процент застройки в границах земельного участка</w:t>
            </w:r>
          </w:p>
        </w:tc>
        <w:tc>
          <w:tcPr>
            <w:tcW w:w="1685" w:type="pct"/>
          </w:tcPr>
          <w:p w14:paraId="7011CBC7" w14:textId="77777777" w:rsidR="0078577C" w:rsidRPr="00C16F1A" w:rsidRDefault="0078577C" w:rsidP="00241738">
            <w:pPr>
              <w:pStyle w:val="aff3"/>
              <w:jc w:val="center"/>
            </w:pPr>
            <w:r w:rsidRPr="00C16F1A">
              <w:t>в соответствии с частью 12 статьи 45 настоящих Правил</w:t>
            </w:r>
          </w:p>
        </w:tc>
      </w:tr>
      <w:tr w:rsidR="00BD735D" w:rsidRPr="00C16F1A" w14:paraId="3033167E" w14:textId="77777777" w:rsidTr="00241738">
        <w:tc>
          <w:tcPr>
            <w:tcW w:w="5000" w:type="pct"/>
            <w:gridSpan w:val="2"/>
          </w:tcPr>
          <w:p w14:paraId="679DEA51" w14:textId="77777777" w:rsidR="0078577C" w:rsidRPr="00C16F1A" w:rsidRDefault="0078577C" w:rsidP="00241738">
            <w:pPr>
              <w:pStyle w:val="aff3"/>
              <w:jc w:val="center"/>
            </w:pPr>
            <w:r w:rsidRPr="00C16F1A">
              <w:t>Иные предельные параметры разрешенного строительства, реконструкции объектов капитального строительства:</w:t>
            </w:r>
          </w:p>
        </w:tc>
      </w:tr>
      <w:tr w:rsidR="00BD735D" w:rsidRPr="00C16F1A" w14:paraId="320E76C9" w14:textId="77777777" w:rsidTr="00241738">
        <w:tc>
          <w:tcPr>
            <w:tcW w:w="3315" w:type="pct"/>
          </w:tcPr>
          <w:p w14:paraId="32F2BD49" w14:textId="77777777" w:rsidR="0078577C" w:rsidRPr="00C16F1A" w:rsidRDefault="0078577C" w:rsidP="00241738">
            <w:pPr>
              <w:pStyle w:val="aff3"/>
              <w:rPr>
                <w:lang w:eastAsia="en-US"/>
              </w:rPr>
            </w:pPr>
            <w:r w:rsidRPr="00C16F1A">
              <w:rPr>
                <w:lang w:eastAsia="en-US"/>
              </w:rPr>
              <w:t>Максимальная общая площадь объектов капитального строительства вспомогательных видов разрешенного использования, на земельных участках</w:t>
            </w:r>
          </w:p>
        </w:tc>
        <w:tc>
          <w:tcPr>
            <w:tcW w:w="1685" w:type="pct"/>
            <w:vAlign w:val="center"/>
          </w:tcPr>
          <w:p w14:paraId="2554675F" w14:textId="77777777" w:rsidR="0078577C" w:rsidRPr="00C16F1A" w:rsidRDefault="0078577C" w:rsidP="00241738">
            <w:pPr>
              <w:pStyle w:val="aff3"/>
              <w:jc w:val="center"/>
            </w:pPr>
            <w:r w:rsidRPr="00C16F1A">
              <w:rPr>
                <w:lang w:eastAsia="en-US"/>
              </w:rPr>
              <w:t>2000 квадратных метров</w:t>
            </w:r>
          </w:p>
        </w:tc>
      </w:tr>
      <w:tr w:rsidR="00BD735D" w:rsidRPr="00C16F1A" w14:paraId="29A9E5C5" w14:textId="77777777" w:rsidTr="00241738">
        <w:tc>
          <w:tcPr>
            <w:tcW w:w="3315" w:type="pct"/>
          </w:tcPr>
          <w:p w14:paraId="6FEFDD99" w14:textId="77777777" w:rsidR="0078577C" w:rsidRPr="00C16F1A" w:rsidRDefault="0078577C" w:rsidP="00241738">
            <w:pPr>
              <w:pStyle w:val="aff3"/>
              <w:rPr>
                <w:lang w:eastAsia="en-US"/>
              </w:rPr>
            </w:pPr>
            <w:r w:rsidRPr="00C16F1A">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14:paraId="60153BF4" w14:textId="77777777" w:rsidR="0078577C" w:rsidRPr="00C16F1A" w:rsidRDefault="0078577C" w:rsidP="00241738">
            <w:pPr>
              <w:pStyle w:val="aff3"/>
              <w:jc w:val="center"/>
            </w:pPr>
            <w:r w:rsidRPr="00C16F1A">
              <w:t>V</w:t>
            </w:r>
          </w:p>
        </w:tc>
      </w:tr>
      <w:tr w:rsidR="00BD735D" w:rsidRPr="00C16F1A" w14:paraId="79AAF454" w14:textId="77777777" w:rsidTr="00241738">
        <w:tc>
          <w:tcPr>
            <w:tcW w:w="3315" w:type="pct"/>
          </w:tcPr>
          <w:p w14:paraId="75E08025" w14:textId="77777777" w:rsidR="0078577C" w:rsidRPr="00C16F1A" w:rsidRDefault="0078577C" w:rsidP="00241738">
            <w:pPr>
              <w:pStyle w:val="aff3"/>
              <w:rPr>
                <w:lang w:eastAsia="en-US"/>
              </w:rPr>
            </w:pPr>
            <w:r w:rsidRPr="00C16F1A">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14:paraId="40A0F384" w14:textId="77777777" w:rsidR="0078577C" w:rsidRPr="00C16F1A" w:rsidRDefault="0078577C" w:rsidP="00241738">
            <w:pPr>
              <w:pStyle w:val="aff3"/>
              <w:jc w:val="center"/>
            </w:pPr>
            <w:r w:rsidRPr="00C16F1A">
              <w:t>в соответствии с частью 9 статьи 45 настоящих Правил</w:t>
            </w:r>
          </w:p>
        </w:tc>
      </w:tr>
      <w:tr w:rsidR="00081907" w:rsidRPr="00C16F1A" w14:paraId="1B9B9ECB" w14:textId="77777777" w:rsidTr="00241738">
        <w:tc>
          <w:tcPr>
            <w:tcW w:w="3315" w:type="pct"/>
          </w:tcPr>
          <w:p w14:paraId="2E6C3181" w14:textId="77777777" w:rsidR="0078577C" w:rsidRPr="00C16F1A" w:rsidRDefault="0078577C" w:rsidP="00241738">
            <w:pPr>
              <w:pStyle w:val="aff3"/>
            </w:pPr>
            <w:r w:rsidRPr="00C16F1A">
              <w:rPr>
                <w:bCs/>
              </w:rPr>
              <w:t>Максимальная высота ограждения земельных участков</w:t>
            </w:r>
          </w:p>
        </w:tc>
        <w:tc>
          <w:tcPr>
            <w:tcW w:w="1685" w:type="pct"/>
            <w:vAlign w:val="center"/>
          </w:tcPr>
          <w:p w14:paraId="07B3E66D" w14:textId="77777777" w:rsidR="0078577C" w:rsidRPr="00C16F1A" w:rsidRDefault="0078577C" w:rsidP="00241738">
            <w:pPr>
              <w:pStyle w:val="aff3"/>
              <w:jc w:val="center"/>
            </w:pPr>
            <w:r w:rsidRPr="00C16F1A">
              <w:t>в соответствии с частью 6 статьи 45 настоящих Правил</w:t>
            </w:r>
          </w:p>
        </w:tc>
      </w:tr>
    </w:tbl>
    <w:p w14:paraId="02188A65" w14:textId="77777777" w:rsidR="00AD219F" w:rsidRPr="00C16F1A" w:rsidRDefault="00AD219F" w:rsidP="0078577C">
      <w:pPr>
        <w:ind w:firstLine="708"/>
        <w:jc w:val="both"/>
      </w:pPr>
    </w:p>
    <w:p w14:paraId="5608CC87" w14:textId="07784482" w:rsidR="0078577C" w:rsidRPr="00C16F1A" w:rsidRDefault="0078577C" w:rsidP="0078577C">
      <w:pPr>
        <w:ind w:firstLine="708"/>
        <w:jc w:val="both"/>
      </w:pPr>
      <w:r w:rsidRPr="00C16F1A">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w:t>
      </w:r>
      <w:r w:rsidR="00DC576D" w:rsidRPr="00C16F1A">
        <w:t xml:space="preserve">Карте зон с особыми условиями использования территории </w:t>
      </w:r>
      <w:r w:rsidRPr="00C16F1A">
        <w:t xml:space="preserve">и в Главе </w:t>
      </w:r>
      <w:r w:rsidR="007C3017" w:rsidRPr="00C16F1A">
        <w:t>Х</w:t>
      </w:r>
      <w:r w:rsidR="00DC576D" w:rsidRPr="00C16F1A">
        <w:rPr>
          <w:lang w:val="en-US"/>
        </w:rPr>
        <w:t>I</w:t>
      </w:r>
      <w:r w:rsidRPr="00C16F1A">
        <w:t xml:space="preserve"> настоящих Правил. </w:t>
      </w:r>
    </w:p>
    <w:p w14:paraId="2A9B4BDC" w14:textId="77777777" w:rsidR="0078577C" w:rsidRPr="00C16F1A" w:rsidRDefault="0078577C" w:rsidP="0078577C"/>
    <w:p w14:paraId="530A91DF" w14:textId="77777777" w:rsidR="00E047E0" w:rsidRPr="00C16F1A" w:rsidRDefault="0078577C" w:rsidP="0078577C">
      <w:pPr>
        <w:keepNext/>
        <w:jc w:val="center"/>
        <w:outlineLvl w:val="0"/>
        <w:rPr>
          <w:b/>
          <w:bCs/>
          <w:kern w:val="32"/>
        </w:rPr>
      </w:pPr>
      <w:bookmarkStart w:id="350" w:name="_Toc110609488"/>
      <w:bookmarkStart w:id="351" w:name="_Toc494378601"/>
      <w:bookmarkStart w:id="352" w:name="_Hlk144653043"/>
      <w:r w:rsidRPr="00C16F1A">
        <w:rPr>
          <w:b/>
          <w:bCs/>
          <w:kern w:val="32"/>
        </w:rPr>
        <w:t xml:space="preserve">Статья </w:t>
      </w:r>
      <w:r w:rsidR="00274ED2" w:rsidRPr="00C16F1A">
        <w:rPr>
          <w:b/>
          <w:bCs/>
          <w:kern w:val="32"/>
        </w:rPr>
        <w:t>53</w:t>
      </w:r>
      <w:r w:rsidRPr="00C16F1A">
        <w:rPr>
          <w:b/>
          <w:bCs/>
          <w:kern w:val="32"/>
        </w:rPr>
        <w:t>. Градостроите</w:t>
      </w:r>
      <w:r w:rsidR="00E047E0" w:rsidRPr="00C16F1A">
        <w:rPr>
          <w:b/>
          <w:bCs/>
          <w:kern w:val="32"/>
        </w:rPr>
        <w:t>льный регламент зоны учреждений</w:t>
      </w:r>
      <w:bookmarkEnd w:id="350"/>
    </w:p>
    <w:p w14:paraId="22B9F138" w14:textId="578AE7F6" w:rsidR="0078577C" w:rsidRPr="00C16F1A" w:rsidRDefault="0078577C" w:rsidP="0078577C">
      <w:pPr>
        <w:keepNext/>
        <w:jc w:val="center"/>
        <w:outlineLvl w:val="0"/>
        <w:rPr>
          <w:b/>
          <w:bCs/>
          <w:kern w:val="32"/>
        </w:rPr>
      </w:pPr>
      <w:bookmarkStart w:id="353" w:name="_Toc110609489"/>
      <w:r w:rsidRPr="00C16F1A">
        <w:rPr>
          <w:b/>
          <w:bCs/>
          <w:kern w:val="32"/>
        </w:rPr>
        <w:t>профессионального образования (О3)</w:t>
      </w:r>
      <w:bookmarkEnd w:id="351"/>
      <w:bookmarkEnd w:id="353"/>
    </w:p>
    <w:p w14:paraId="5267B0F5" w14:textId="77777777" w:rsidR="0078577C" w:rsidRPr="00C16F1A" w:rsidRDefault="0078577C" w:rsidP="0078577C">
      <w:pPr>
        <w:ind w:firstLine="708"/>
        <w:jc w:val="both"/>
      </w:pPr>
    </w:p>
    <w:p w14:paraId="6921020B" w14:textId="06F19AF1" w:rsidR="0078577C" w:rsidRPr="00C16F1A" w:rsidRDefault="0078577C" w:rsidP="00E047E0">
      <w:pPr>
        <w:ind w:firstLine="708"/>
        <w:jc w:val="both"/>
      </w:pPr>
      <w:r w:rsidRPr="00C16F1A">
        <w:t>1. Цель выделения зоны – для обеспечения правовых условий строительства и реко</w:t>
      </w:r>
      <w:r w:rsidR="0079245F" w:rsidRPr="00C16F1A">
        <w:t>нструкции объектов образования.</w:t>
      </w:r>
    </w:p>
    <w:p w14:paraId="325844A0" w14:textId="77777777" w:rsidR="0078577C" w:rsidRPr="00C16F1A" w:rsidRDefault="0078577C" w:rsidP="0078577C">
      <w:pPr>
        <w:ind w:firstLine="708"/>
        <w:jc w:val="both"/>
      </w:pPr>
      <w:r w:rsidRPr="00C16F1A">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393"/>
        <w:gridCol w:w="802"/>
      </w:tblGrid>
      <w:tr w:rsidR="00BD735D" w:rsidRPr="00C16F1A" w14:paraId="29DCA56B" w14:textId="77777777" w:rsidTr="00241738">
        <w:trPr>
          <w:tblHeader/>
        </w:trPr>
        <w:tc>
          <w:tcPr>
            <w:tcW w:w="1241" w:type="pct"/>
            <w:vAlign w:val="center"/>
          </w:tcPr>
          <w:p w14:paraId="7F4D85CA" w14:textId="77777777" w:rsidR="0078577C" w:rsidRPr="00C16F1A" w:rsidRDefault="0078577C" w:rsidP="00241738">
            <w:pPr>
              <w:autoSpaceDE w:val="0"/>
              <w:autoSpaceDN w:val="0"/>
              <w:adjustRightInd w:val="0"/>
              <w:jc w:val="center"/>
            </w:pPr>
            <w:r w:rsidRPr="00C16F1A">
              <w:t>Наименование вида разрешенного использования земельного участка</w:t>
            </w:r>
          </w:p>
        </w:tc>
        <w:tc>
          <w:tcPr>
            <w:tcW w:w="3340" w:type="pct"/>
            <w:vAlign w:val="center"/>
          </w:tcPr>
          <w:p w14:paraId="5C128427" w14:textId="77777777" w:rsidR="0078577C" w:rsidRPr="00C16F1A" w:rsidRDefault="0078577C" w:rsidP="00241738">
            <w:pPr>
              <w:autoSpaceDE w:val="0"/>
              <w:autoSpaceDN w:val="0"/>
              <w:adjustRightInd w:val="0"/>
              <w:jc w:val="center"/>
            </w:pPr>
            <w:r w:rsidRPr="00C16F1A">
              <w:t>Описание вида разрешенного использования земельного участка</w:t>
            </w:r>
          </w:p>
        </w:tc>
        <w:tc>
          <w:tcPr>
            <w:tcW w:w="419" w:type="pct"/>
            <w:vAlign w:val="center"/>
          </w:tcPr>
          <w:p w14:paraId="4D64AA0D" w14:textId="77777777" w:rsidR="0078577C" w:rsidRPr="00C16F1A" w:rsidRDefault="0078577C" w:rsidP="00241738">
            <w:pPr>
              <w:autoSpaceDE w:val="0"/>
              <w:autoSpaceDN w:val="0"/>
              <w:adjustRightInd w:val="0"/>
              <w:jc w:val="center"/>
            </w:pPr>
            <w:r w:rsidRPr="00C16F1A">
              <w:t>Код</w:t>
            </w:r>
          </w:p>
        </w:tc>
      </w:tr>
      <w:tr w:rsidR="00BD735D" w:rsidRPr="00C16F1A" w14:paraId="1894F497" w14:textId="77777777" w:rsidTr="00241738">
        <w:tc>
          <w:tcPr>
            <w:tcW w:w="5000" w:type="pct"/>
            <w:gridSpan w:val="3"/>
          </w:tcPr>
          <w:p w14:paraId="10C2B48B" w14:textId="77777777" w:rsidR="0078577C" w:rsidRPr="00C16F1A" w:rsidRDefault="0078577C" w:rsidP="00241738">
            <w:pPr>
              <w:autoSpaceDE w:val="0"/>
              <w:autoSpaceDN w:val="0"/>
              <w:adjustRightInd w:val="0"/>
              <w:jc w:val="center"/>
              <w:rPr>
                <w:b/>
                <w:bCs/>
              </w:rPr>
            </w:pPr>
            <w:r w:rsidRPr="00C16F1A">
              <w:rPr>
                <w:b/>
                <w:bCs/>
              </w:rPr>
              <w:t>Основные виды разрешенного использования</w:t>
            </w:r>
          </w:p>
        </w:tc>
      </w:tr>
      <w:tr w:rsidR="00D85D4D" w:rsidRPr="00C16F1A" w14:paraId="6ABAE36A" w14:textId="77777777" w:rsidTr="0079245F">
        <w:tc>
          <w:tcPr>
            <w:tcW w:w="1241" w:type="pct"/>
          </w:tcPr>
          <w:p w14:paraId="25781242" w14:textId="0C9016E2" w:rsidR="00D85D4D" w:rsidRPr="00C16F1A" w:rsidRDefault="00D85D4D"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Коммунальное обслуживание</w:t>
            </w:r>
            <w:r w:rsidR="00AD219F" w:rsidRPr="00C16F1A">
              <w:rPr>
                <w:vertAlign w:val="superscript"/>
              </w:rPr>
              <w:t>1</w:t>
            </w:r>
          </w:p>
        </w:tc>
        <w:tc>
          <w:tcPr>
            <w:tcW w:w="3340" w:type="pct"/>
          </w:tcPr>
          <w:p w14:paraId="0A6139CF" w14:textId="6877FEA0" w:rsidR="00D85D4D" w:rsidRPr="00C16F1A" w:rsidRDefault="00D85D4D" w:rsidP="006140D4">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w:t>
            </w:r>
            <w:r w:rsidRPr="00C16F1A">
              <w:rPr>
                <w:rFonts w:ascii="Times New Roman" w:hAnsi="Times New Roman" w:cs="Times New Roman"/>
                <w:sz w:val="24"/>
                <w:szCs w:val="24"/>
              </w:rPr>
              <w:lastRenderedPageBreak/>
              <w:t xml:space="preserve">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w:t>
            </w:r>
            <w:r w:rsidR="00400158" w:rsidRPr="00C16F1A">
              <w:rPr>
                <w:rFonts w:ascii="Times New Roman" w:hAnsi="Times New Roman" w:cs="Times New Roman"/>
                <w:sz w:val="24"/>
                <w:szCs w:val="24"/>
              </w:rPr>
              <w:t>коммунальных услуг (код 3.1.2)</w:t>
            </w:r>
          </w:p>
        </w:tc>
        <w:tc>
          <w:tcPr>
            <w:tcW w:w="419" w:type="pct"/>
          </w:tcPr>
          <w:p w14:paraId="4EF366C8" w14:textId="46976CF7" w:rsidR="00D85D4D" w:rsidRPr="00C16F1A" w:rsidRDefault="00D85D4D"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3.1</w:t>
            </w:r>
          </w:p>
        </w:tc>
      </w:tr>
      <w:tr w:rsidR="00D85D4D" w:rsidRPr="00C16F1A" w14:paraId="597F6888" w14:textId="77777777" w:rsidTr="0079245F">
        <w:tc>
          <w:tcPr>
            <w:tcW w:w="1241" w:type="pct"/>
          </w:tcPr>
          <w:p w14:paraId="1099FD50" w14:textId="278D767A" w:rsidR="00D85D4D" w:rsidRPr="00C16F1A" w:rsidRDefault="00D85D4D"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lastRenderedPageBreak/>
              <w:t>Среднее и высшее профессиональное образование</w:t>
            </w:r>
            <w:r w:rsidR="00AD219F" w:rsidRPr="00C16F1A">
              <w:rPr>
                <w:vertAlign w:val="superscript"/>
              </w:rPr>
              <w:t>1</w:t>
            </w:r>
          </w:p>
        </w:tc>
        <w:tc>
          <w:tcPr>
            <w:tcW w:w="3340" w:type="pct"/>
          </w:tcPr>
          <w:p w14:paraId="7E979544" w14:textId="54DE1FD5" w:rsidR="00D85D4D" w:rsidRPr="00C16F1A" w:rsidRDefault="00D85D4D"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19" w:type="pct"/>
          </w:tcPr>
          <w:p w14:paraId="18463C2E" w14:textId="6AD47E4D" w:rsidR="00D85D4D" w:rsidRPr="00C16F1A" w:rsidRDefault="00D85D4D"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3.5.2</w:t>
            </w:r>
          </w:p>
        </w:tc>
      </w:tr>
      <w:tr w:rsidR="00534043" w:rsidRPr="00C16F1A" w14:paraId="40FF92BA" w14:textId="77777777" w:rsidTr="0079245F">
        <w:tc>
          <w:tcPr>
            <w:tcW w:w="1241" w:type="pct"/>
          </w:tcPr>
          <w:p w14:paraId="7A4FDD62" w14:textId="524E54CA" w:rsidR="00534043" w:rsidRPr="00C16F1A" w:rsidRDefault="00534043"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Обеспечение внутреннего правопорядка</w:t>
            </w:r>
          </w:p>
        </w:tc>
        <w:tc>
          <w:tcPr>
            <w:tcW w:w="3340" w:type="pct"/>
          </w:tcPr>
          <w:p w14:paraId="64ECF8BA" w14:textId="03D902AD" w:rsidR="00534043" w:rsidRPr="00C16F1A" w:rsidRDefault="00534043" w:rsidP="00534043">
            <w:pPr>
              <w:jc w:val="both"/>
            </w:pPr>
            <w:r w:rsidRPr="00C16F1A">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19" w:type="pct"/>
          </w:tcPr>
          <w:p w14:paraId="720EE8A2" w14:textId="08D5548A" w:rsidR="00534043" w:rsidRPr="00C16F1A" w:rsidRDefault="00534043"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8.3</w:t>
            </w:r>
          </w:p>
        </w:tc>
      </w:tr>
      <w:tr w:rsidR="00534043" w:rsidRPr="00C16F1A" w14:paraId="2D197EC6" w14:textId="77777777" w:rsidTr="0079245F">
        <w:tc>
          <w:tcPr>
            <w:tcW w:w="1241" w:type="pct"/>
          </w:tcPr>
          <w:p w14:paraId="1EB354C4" w14:textId="6C78E651" w:rsidR="00534043" w:rsidRPr="00C16F1A" w:rsidRDefault="00534043"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Земельные участки (территории) общего пользования</w:t>
            </w:r>
          </w:p>
        </w:tc>
        <w:tc>
          <w:tcPr>
            <w:tcW w:w="3340" w:type="pct"/>
          </w:tcPr>
          <w:p w14:paraId="60C7B553" w14:textId="37485C92" w:rsidR="00534043" w:rsidRPr="00C16F1A" w:rsidRDefault="00534043"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19" w:type="pct"/>
          </w:tcPr>
          <w:p w14:paraId="68840DFD" w14:textId="0813FE70" w:rsidR="00534043" w:rsidRPr="00C16F1A" w:rsidRDefault="00534043"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12.0</w:t>
            </w:r>
          </w:p>
        </w:tc>
      </w:tr>
      <w:bookmarkEnd w:id="352"/>
      <w:tr w:rsidR="00534043" w:rsidRPr="00C16F1A" w14:paraId="049E6AAD" w14:textId="77777777" w:rsidTr="00241738">
        <w:tc>
          <w:tcPr>
            <w:tcW w:w="5000" w:type="pct"/>
            <w:gridSpan w:val="3"/>
          </w:tcPr>
          <w:p w14:paraId="46213FEE" w14:textId="77777777" w:rsidR="00534043" w:rsidRPr="00C16F1A" w:rsidRDefault="00534043" w:rsidP="00241738">
            <w:pPr>
              <w:widowControl w:val="0"/>
              <w:autoSpaceDE w:val="0"/>
              <w:autoSpaceDN w:val="0"/>
              <w:adjustRightInd w:val="0"/>
              <w:jc w:val="center"/>
              <w:rPr>
                <w:b/>
                <w:bCs/>
              </w:rPr>
            </w:pPr>
            <w:r w:rsidRPr="00C16F1A">
              <w:rPr>
                <w:b/>
                <w:bCs/>
              </w:rPr>
              <w:t>Условно разрешенные виды использования*</w:t>
            </w:r>
          </w:p>
        </w:tc>
      </w:tr>
      <w:tr w:rsidR="00534043" w:rsidRPr="00C16F1A" w14:paraId="139C7B2B" w14:textId="77777777" w:rsidTr="0079245F">
        <w:tc>
          <w:tcPr>
            <w:tcW w:w="1241" w:type="pct"/>
          </w:tcPr>
          <w:p w14:paraId="4C6F20D3" w14:textId="0EFEE022" w:rsidR="00534043" w:rsidRPr="00C16F1A" w:rsidRDefault="00534043"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Спорт</w:t>
            </w:r>
          </w:p>
        </w:tc>
        <w:tc>
          <w:tcPr>
            <w:tcW w:w="3340" w:type="pct"/>
          </w:tcPr>
          <w:p w14:paraId="5E4B1E69" w14:textId="6E142FF1" w:rsidR="00534043" w:rsidRPr="00C16F1A" w:rsidRDefault="00534043"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45" w:anchor="dst261" w:history="1">
              <w:r w:rsidRPr="00C16F1A">
                <w:rPr>
                  <w:rFonts w:ascii="Times New Roman" w:hAnsi="Times New Roman" w:cs="Times New Roman"/>
                  <w:sz w:val="24"/>
                  <w:szCs w:val="24"/>
                </w:rPr>
                <w:t>Обеспечение спортивно-зрелищных мероприятий (код 5.1.1</w:t>
              </w:r>
            </w:hyperlink>
            <w:r w:rsidRPr="00C16F1A">
              <w:rPr>
                <w:rFonts w:ascii="Times New Roman" w:hAnsi="Times New Roman" w:cs="Times New Roman"/>
                <w:sz w:val="24"/>
                <w:szCs w:val="24"/>
              </w:rPr>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46" w:anchor="dst279" w:history="1">
              <w:r w:rsidRPr="00C16F1A">
                <w:rPr>
                  <w:rFonts w:ascii="Times New Roman" w:hAnsi="Times New Roman" w:cs="Times New Roman"/>
                  <w:sz w:val="24"/>
                  <w:szCs w:val="24"/>
                </w:rPr>
                <w:t>5.1.7</w:t>
              </w:r>
            </w:hyperlink>
            <w:r w:rsidRPr="00C16F1A">
              <w:rPr>
                <w:rFonts w:ascii="Times New Roman" w:hAnsi="Times New Roman" w:cs="Times New Roman"/>
                <w:sz w:val="24"/>
                <w:szCs w:val="24"/>
              </w:rPr>
              <w:t>)</w:t>
            </w:r>
          </w:p>
        </w:tc>
        <w:tc>
          <w:tcPr>
            <w:tcW w:w="419" w:type="pct"/>
          </w:tcPr>
          <w:p w14:paraId="02DA813C" w14:textId="3B7E02DF" w:rsidR="00534043" w:rsidRPr="00C16F1A" w:rsidRDefault="00534043"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5.1</w:t>
            </w:r>
          </w:p>
        </w:tc>
      </w:tr>
      <w:tr w:rsidR="00534043" w:rsidRPr="00C16F1A" w14:paraId="53DB6A58" w14:textId="77777777" w:rsidTr="0079245F">
        <w:tc>
          <w:tcPr>
            <w:tcW w:w="1241" w:type="pct"/>
          </w:tcPr>
          <w:p w14:paraId="191B8FF3" w14:textId="223E24FA" w:rsidR="00534043" w:rsidRPr="00C16F1A" w:rsidRDefault="00534043"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Среднеэтажная жилая застройка</w:t>
            </w:r>
          </w:p>
        </w:tc>
        <w:tc>
          <w:tcPr>
            <w:tcW w:w="3340" w:type="pct"/>
          </w:tcPr>
          <w:p w14:paraId="451D3EF8" w14:textId="77777777" w:rsidR="00534043" w:rsidRPr="00C16F1A" w:rsidRDefault="00534043" w:rsidP="00FC2809">
            <w:pPr>
              <w:jc w:val="both"/>
            </w:pPr>
            <w:r w:rsidRPr="00C16F1A">
              <w:t>Размещение многоквартирных домов этажностью не выше восьми этажей;</w:t>
            </w:r>
          </w:p>
          <w:p w14:paraId="0E059A1F" w14:textId="77777777" w:rsidR="00534043" w:rsidRPr="00C16F1A" w:rsidRDefault="00534043" w:rsidP="00FC2809">
            <w:pPr>
              <w:jc w:val="both"/>
            </w:pPr>
            <w:r w:rsidRPr="00C16F1A">
              <w:t>благоустройство и озеленение;</w:t>
            </w:r>
          </w:p>
          <w:p w14:paraId="07F64B91" w14:textId="77777777" w:rsidR="00534043" w:rsidRPr="00C16F1A" w:rsidRDefault="00534043" w:rsidP="00FC2809">
            <w:pPr>
              <w:jc w:val="both"/>
            </w:pPr>
            <w:r w:rsidRPr="00C16F1A">
              <w:t>размещение подземных гаражей и автостоянок;</w:t>
            </w:r>
          </w:p>
          <w:p w14:paraId="0EBDA4EA" w14:textId="77777777" w:rsidR="00534043" w:rsidRPr="00C16F1A" w:rsidRDefault="00534043" w:rsidP="00FC2809">
            <w:pPr>
              <w:jc w:val="both"/>
            </w:pPr>
            <w:r w:rsidRPr="00C16F1A">
              <w:t>обустройство спортивных и детских площадок, площадок для отдыха;</w:t>
            </w:r>
          </w:p>
          <w:p w14:paraId="516E2A27" w14:textId="178027C4" w:rsidR="00534043" w:rsidRPr="00C16F1A" w:rsidRDefault="00534043" w:rsidP="00241738">
            <w:pPr>
              <w:jc w:val="both"/>
            </w:pPr>
            <w:r w:rsidRPr="00C16F1A">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19" w:type="pct"/>
          </w:tcPr>
          <w:p w14:paraId="0A5401F2" w14:textId="026ECB87" w:rsidR="00534043" w:rsidRPr="00C16F1A" w:rsidRDefault="00534043"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2.5</w:t>
            </w:r>
          </w:p>
        </w:tc>
      </w:tr>
      <w:tr w:rsidR="00534043" w:rsidRPr="00C16F1A" w14:paraId="46DD6612" w14:textId="77777777" w:rsidTr="00241738">
        <w:tc>
          <w:tcPr>
            <w:tcW w:w="5000" w:type="pct"/>
            <w:gridSpan w:val="3"/>
          </w:tcPr>
          <w:p w14:paraId="3C4BE6AE" w14:textId="77777777" w:rsidR="00534043" w:rsidRPr="00C16F1A" w:rsidRDefault="00534043" w:rsidP="00241738">
            <w:pPr>
              <w:jc w:val="center"/>
            </w:pPr>
            <w:r w:rsidRPr="00C16F1A">
              <w:rPr>
                <w:b/>
                <w:bCs/>
              </w:rPr>
              <w:lastRenderedPageBreak/>
              <w:t>Вспомогательные виды разрешенного использования**</w:t>
            </w:r>
          </w:p>
        </w:tc>
      </w:tr>
      <w:tr w:rsidR="00534043" w:rsidRPr="00C16F1A" w14:paraId="77DC6FFD" w14:textId="77777777" w:rsidTr="00241738">
        <w:tc>
          <w:tcPr>
            <w:tcW w:w="1241" w:type="pct"/>
          </w:tcPr>
          <w:p w14:paraId="36A1979B" w14:textId="5CD490CD" w:rsidR="00534043" w:rsidRPr="00C16F1A" w:rsidRDefault="00534043" w:rsidP="00241738">
            <w:pPr>
              <w:autoSpaceDE w:val="0"/>
              <w:autoSpaceDN w:val="0"/>
              <w:adjustRightInd w:val="0"/>
            </w:pPr>
            <w:r w:rsidRPr="00C16F1A">
              <w:t>Хранение автотранспорта</w:t>
            </w:r>
          </w:p>
        </w:tc>
        <w:tc>
          <w:tcPr>
            <w:tcW w:w="3340" w:type="pct"/>
          </w:tcPr>
          <w:p w14:paraId="7041F1B1" w14:textId="2A823D61" w:rsidR="00534043" w:rsidRPr="00C16F1A" w:rsidRDefault="00534043" w:rsidP="00241738">
            <w:pPr>
              <w:autoSpaceDE w:val="0"/>
              <w:autoSpaceDN w:val="0"/>
              <w:adjustRightInd w:val="0"/>
              <w:jc w:val="both"/>
            </w:pPr>
            <w:r w:rsidRPr="00C16F1A">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47" w:anchor="dst241" w:history="1">
              <w:r w:rsidRPr="00C16F1A">
                <w:t>код 4.9</w:t>
              </w:r>
            </w:hyperlink>
            <w:r w:rsidRPr="00C16F1A">
              <w:t>)</w:t>
            </w:r>
          </w:p>
        </w:tc>
        <w:tc>
          <w:tcPr>
            <w:tcW w:w="419" w:type="pct"/>
          </w:tcPr>
          <w:p w14:paraId="2CE21215" w14:textId="39FF01E4" w:rsidR="00534043" w:rsidRPr="00C16F1A" w:rsidRDefault="00534043" w:rsidP="00241738">
            <w:pPr>
              <w:autoSpaceDE w:val="0"/>
              <w:autoSpaceDN w:val="0"/>
              <w:adjustRightInd w:val="0"/>
              <w:jc w:val="center"/>
            </w:pPr>
            <w:r w:rsidRPr="00C16F1A">
              <w:t>2.7.1</w:t>
            </w:r>
          </w:p>
        </w:tc>
      </w:tr>
      <w:tr w:rsidR="00534043" w:rsidRPr="00C16F1A" w14:paraId="709E9BFD" w14:textId="77777777" w:rsidTr="00241738">
        <w:tc>
          <w:tcPr>
            <w:tcW w:w="1241" w:type="pct"/>
          </w:tcPr>
          <w:p w14:paraId="5EC13E3C" w14:textId="24610A9B" w:rsidR="00534043" w:rsidRPr="00C16F1A" w:rsidRDefault="00534043" w:rsidP="00241738">
            <w:pPr>
              <w:autoSpaceDE w:val="0"/>
              <w:autoSpaceDN w:val="0"/>
              <w:adjustRightInd w:val="0"/>
            </w:pPr>
            <w:r w:rsidRPr="00C16F1A">
              <w:t>Коммунальное обслуживание</w:t>
            </w:r>
          </w:p>
        </w:tc>
        <w:tc>
          <w:tcPr>
            <w:tcW w:w="3340" w:type="pct"/>
          </w:tcPr>
          <w:p w14:paraId="367D716B" w14:textId="61798E66" w:rsidR="00534043" w:rsidRPr="00C16F1A" w:rsidRDefault="00534043" w:rsidP="00241738">
            <w:pPr>
              <w:jc w:val="both"/>
            </w:pPr>
            <w:r w:rsidRPr="00C16F1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19" w:type="pct"/>
          </w:tcPr>
          <w:p w14:paraId="0574E5C0" w14:textId="2AE48F65" w:rsidR="00534043" w:rsidRPr="00C16F1A" w:rsidRDefault="00534043" w:rsidP="00241738">
            <w:pPr>
              <w:autoSpaceDE w:val="0"/>
              <w:autoSpaceDN w:val="0"/>
              <w:adjustRightInd w:val="0"/>
              <w:jc w:val="center"/>
            </w:pPr>
            <w:r w:rsidRPr="00C16F1A">
              <w:t>3.1</w:t>
            </w:r>
          </w:p>
        </w:tc>
      </w:tr>
      <w:tr w:rsidR="00534043" w:rsidRPr="00C16F1A" w14:paraId="513AC5F1" w14:textId="77777777" w:rsidTr="00241738">
        <w:tc>
          <w:tcPr>
            <w:tcW w:w="1241" w:type="pct"/>
          </w:tcPr>
          <w:p w14:paraId="0FD31D51" w14:textId="59A49487" w:rsidR="00534043" w:rsidRPr="00C16F1A" w:rsidRDefault="00534043" w:rsidP="00241738">
            <w:pPr>
              <w:autoSpaceDE w:val="0"/>
              <w:autoSpaceDN w:val="0"/>
              <w:adjustRightInd w:val="0"/>
            </w:pPr>
            <w:r w:rsidRPr="00C16F1A">
              <w:t>Общественное питание</w:t>
            </w:r>
          </w:p>
        </w:tc>
        <w:tc>
          <w:tcPr>
            <w:tcW w:w="3340" w:type="pct"/>
          </w:tcPr>
          <w:p w14:paraId="31186F30" w14:textId="0F58C8EF" w:rsidR="00534043" w:rsidRPr="00C16F1A" w:rsidRDefault="00534043" w:rsidP="00241738">
            <w:pPr>
              <w:autoSpaceDE w:val="0"/>
              <w:autoSpaceDN w:val="0"/>
              <w:adjustRightInd w:val="0"/>
            </w:pPr>
            <w:r w:rsidRPr="00C16F1A">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9" w:type="pct"/>
          </w:tcPr>
          <w:p w14:paraId="116E5836" w14:textId="62AD8738" w:rsidR="00534043" w:rsidRPr="00C16F1A" w:rsidRDefault="00534043" w:rsidP="00241738">
            <w:pPr>
              <w:autoSpaceDE w:val="0"/>
              <w:autoSpaceDN w:val="0"/>
              <w:adjustRightInd w:val="0"/>
              <w:jc w:val="center"/>
            </w:pPr>
            <w:r w:rsidRPr="00C16F1A">
              <w:t>4.6</w:t>
            </w:r>
          </w:p>
        </w:tc>
      </w:tr>
      <w:tr w:rsidR="00534043" w:rsidRPr="00C16F1A" w14:paraId="40AC3550" w14:textId="77777777" w:rsidTr="00241738">
        <w:tc>
          <w:tcPr>
            <w:tcW w:w="1241" w:type="pct"/>
          </w:tcPr>
          <w:p w14:paraId="56C87C7A" w14:textId="76C41577" w:rsidR="00534043" w:rsidRPr="00C16F1A" w:rsidRDefault="00534043" w:rsidP="006E4968">
            <w:pPr>
              <w:autoSpaceDE w:val="0"/>
              <w:autoSpaceDN w:val="0"/>
              <w:adjustRightInd w:val="0"/>
            </w:pPr>
            <w:r w:rsidRPr="00C16F1A">
              <w:t>Спорт</w:t>
            </w:r>
          </w:p>
        </w:tc>
        <w:tc>
          <w:tcPr>
            <w:tcW w:w="3340" w:type="pct"/>
          </w:tcPr>
          <w:p w14:paraId="645C2A90" w14:textId="5C211F30" w:rsidR="00534043" w:rsidRPr="00C16F1A" w:rsidRDefault="00534043" w:rsidP="0079245F">
            <w:pPr>
              <w:autoSpaceDE w:val="0"/>
              <w:autoSpaceDN w:val="0"/>
              <w:adjustRightInd w:val="0"/>
              <w:jc w:val="both"/>
            </w:pPr>
            <w:r w:rsidRPr="00C16F1A">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48" w:anchor="dst261" w:history="1">
              <w:r w:rsidRPr="00C16F1A">
                <w:t>Обеспечение спортивно-зрелищных мероприятий (код 5.1.1</w:t>
              </w:r>
            </w:hyperlink>
            <w:r w:rsidRPr="00C16F1A">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49" w:anchor="dst279" w:history="1">
              <w:r w:rsidRPr="00C16F1A">
                <w:t>5.1.7</w:t>
              </w:r>
            </w:hyperlink>
            <w:r w:rsidRPr="00C16F1A">
              <w:t>)</w:t>
            </w:r>
          </w:p>
        </w:tc>
        <w:tc>
          <w:tcPr>
            <w:tcW w:w="419" w:type="pct"/>
          </w:tcPr>
          <w:p w14:paraId="3ED9B2C6" w14:textId="0D45E7E9" w:rsidR="00534043" w:rsidRPr="00C16F1A" w:rsidRDefault="00534043" w:rsidP="006E4968">
            <w:pPr>
              <w:autoSpaceDE w:val="0"/>
              <w:autoSpaceDN w:val="0"/>
              <w:adjustRightInd w:val="0"/>
              <w:jc w:val="center"/>
            </w:pPr>
            <w:r w:rsidRPr="00C16F1A">
              <w:t>5.1</w:t>
            </w:r>
          </w:p>
        </w:tc>
      </w:tr>
      <w:tr w:rsidR="00534043" w:rsidRPr="00C16F1A" w14:paraId="1A4E3176" w14:textId="77777777" w:rsidTr="00241738">
        <w:tc>
          <w:tcPr>
            <w:tcW w:w="1241" w:type="pct"/>
          </w:tcPr>
          <w:p w14:paraId="298620AB" w14:textId="5C67452C" w:rsidR="00534043" w:rsidRPr="00C16F1A" w:rsidRDefault="00534043" w:rsidP="006E4968">
            <w:pPr>
              <w:autoSpaceDE w:val="0"/>
              <w:autoSpaceDN w:val="0"/>
              <w:adjustRightInd w:val="0"/>
            </w:pPr>
            <w:r w:rsidRPr="00C16F1A">
              <w:t>Культурное развитие</w:t>
            </w:r>
          </w:p>
        </w:tc>
        <w:tc>
          <w:tcPr>
            <w:tcW w:w="3340" w:type="pct"/>
          </w:tcPr>
          <w:p w14:paraId="2E4A4174" w14:textId="7DB64E46" w:rsidR="00534043" w:rsidRPr="00C16F1A" w:rsidRDefault="00534043" w:rsidP="0079245F">
            <w:pPr>
              <w:autoSpaceDE w:val="0"/>
              <w:autoSpaceDN w:val="0"/>
              <w:adjustRightInd w:val="0"/>
              <w:jc w:val="both"/>
            </w:pPr>
            <w:r w:rsidRPr="00C16F1A">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w:t>
            </w:r>
            <w:r w:rsidRPr="00C16F1A">
              <w:rPr>
                <w:color w:val="000000" w:themeColor="text1"/>
              </w:rPr>
              <w:t>Объекты культурно-досуговой деятельности (код 3.6.1), Парки культуры и отдыха (код 3.6.2), Цирки и зверинцы (код 3.6.3)</w:t>
            </w:r>
          </w:p>
        </w:tc>
        <w:tc>
          <w:tcPr>
            <w:tcW w:w="419" w:type="pct"/>
          </w:tcPr>
          <w:p w14:paraId="71BDD2D5" w14:textId="6C7FF42E" w:rsidR="00534043" w:rsidRPr="00C16F1A" w:rsidRDefault="00534043" w:rsidP="006E4968">
            <w:pPr>
              <w:autoSpaceDE w:val="0"/>
              <w:autoSpaceDN w:val="0"/>
              <w:adjustRightInd w:val="0"/>
              <w:jc w:val="center"/>
            </w:pPr>
            <w:r w:rsidRPr="00C16F1A">
              <w:t>3.6</w:t>
            </w:r>
          </w:p>
        </w:tc>
      </w:tr>
      <w:tr w:rsidR="00534043" w:rsidRPr="00C16F1A" w14:paraId="58397531" w14:textId="77777777" w:rsidTr="00241738">
        <w:tc>
          <w:tcPr>
            <w:tcW w:w="1241" w:type="pct"/>
          </w:tcPr>
          <w:p w14:paraId="44CC4DEA" w14:textId="50897EC8" w:rsidR="00534043" w:rsidRPr="00C16F1A" w:rsidRDefault="00534043" w:rsidP="006E4968">
            <w:pPr>
              <w:autoSpaceDE w:val="0"/>
              <w:autoSpaceDN w:val="0"/>
              <w:adjustRightInd w:val="0"/>
            </w:pPr>
            <w:r w:rsidRPr="00C16F1A">
              <w:t>Отдых (рекреация)</w:t>
            </w:r>
          </w:p>
        </w:tc>
        <w:tc>
          <w:tcPr>
            <w:tcW w:w="3340" w:type="pct"/>
          </w:tcPr>
          <w:p w14:paraId="17049898" w14:textId="77777777" w:rsidR="00534043" w:rsidRPr="00C16F1A" w:rsidRDefault="00534043" w:rsidP="0079245F">
            <w:pPr>
              <w:jc w:val="both"/>
            </w:pPr>
            <w:r w:rsidRPr="00C16F1A">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265EB445" w14:textId="77777777" w:rsidR="00534043" w:rsidRPr="00C16F1A" w:rsidRDefault="00534043" w:rsidP="0079245F">
            <w:pPr>
              <w:jc w:val="both"/>
            </w:pPr>
            <w:r w:rsidRPr="00C16F1A">
              <w:t>создание и уход за городскими лесами, скверами, прудами, озерами, водохранилищами, пляжами, а также обустройство мест отдыха в них.</w:t>
            </w:r>
          </w:p>
          <w:p w14:paraId="1A4EBB20" w14:textId="55E5CB77" w:rsidR="00534043" w:rsidRPr="00C16F1A" w:rsidRDefault="00534043" w:rsidP="0079245F">
            <w:pPr>
              <w:autoSpaceDE w:val="0"/>
              <w:autoSpaceDN w:val="0"/>
              <w:adjustRightInd w:val="0"/>
              <w:jc w:val="both"/>
            </w:pPr>
            <w:r w:rsidRPr="00C16F1A">
              <w:t>Содержание данного вида разрешенного использования включает в себя содержание видов разрешенного использования: 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w:t>
            </w:r>
            <w:r w:rsidRPr="00C16F1A">
              <w:lastRenderedPageBreak/>
              <w:t>познавательный туризм (код 5.2), Туристическое обслуживание (код 5.2.1), Охота и рыбалка (код 5.3), Причалы для маломерных судов (код 5.4), Поля для гольфа или конных прогулок (код 5.5)</w:t>
            </w:r>
          </w:p>
        </w:tc>
        <w:tc>
          <w:tcPr>
            <w:tcW w:w="419" w:type="pct"/>
          </w:tcPr>
          <w:p w14:paraId="596D7BF6" w14:textId="779A5D55" w:rsidR="00534043" w:rsidRPr="00C16F1A" w:rsidRDefault="00534043" w:rsidP="006E4968">
            <w:pPr>
              <w:autoSpaceDE w:val="0"/>
              <w:autoSpaceDN w:val="0"/>
              <w:adjustRightInd w:val="0"/>
              <w:jc w:val="center"/>
            </w:pPr>
            <w:r w:rsidRPr="00C16F1A">
              <w:lastRenderedPageBreak/>
              <w:t>5.0</w:t>
            </w:r>
          </w:p>
        </w:tc>
      </w:tr>
    </w:tbl>
    <w:p w14:paraId="2E78C55C" w14:textId="77777777" w:rsidR="0078577C" w:rsidRPr="00C16F1A" w:rsidRDefault="0078577C" w:rsidP="0078577C">
      <w:pPr>
        <w:pStyle w:val="23"/>
        <w:shd w:val="clear" w:color="auto" w:fill="auto"/>
        <w:tabs>
          <w:tab w:val="left" w:pos="705"/>
        </w:tabs>
        <w:spacing w:after="0" w:line="240" w:lineRule="auto"/>
        <w:ind w:right="180"/>
        <w:jc w:val="both"/>
        <w:rPr>
          <w:sz w:val="24"/>
          <w:szCs w:val="24"/>
        </w:rPr>
      </w:pPr>
      <w:r w:rsidRPr="00C16F1A">
        <w:rPr>
          <w:sz w:val="24"/>
          <w:szCs w:val="24"/>
        </w:rPr>
        <w:lastRenderedPageBreak/>
        <w:t>* С учетом соблюдения требований части 4 статьи 45 настоящих Правил.</w:t>
      </w:r>
    </w:p>
    <w:p w14:paraId="08EF0361" w14:textId="742AEA17" w:rsidR="0078577C" w:rsidRPr="00C16F1A" w:rsidRDefault="0078577C" w:rsidP="00E047E0">
      <w:pPr>
        <w:pStyle w:val="23"/>
        <w:shd w:val="clear" w:color="auto" w:fill="auto"/>
        <w:tabs>
          <w:tab w:val="left" w:pos="705"/>
        </w:tabs>
        <w:spacing w:after="0" w:line="240" w:lineRule="auto"/>
        <w:ind w:right="180"/>
        <w:jc w:val="both"/>
        <w:rPr>
          <w:sz w:val="24"/>
          <w:szCs w:val="24"/>
        </w:rPr>
      </w:pPr>
      <w:r w:rsidRPr="00C16F1A">
        <w:rPr>
          <w:sz w:val="24"/>
          <w:szCs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sidRPr="00C16F1A">
        <w:rPr>
          <w:sz w:val="24"/>
          <w:szCs w:val="24"/>
        </w:rPr>
        <w:t>ю 3 статьи 45 настоящих Правил.</w:t>
      </w:r>
    </w:p>
    <w:p w14:paraId="29B59107" w14:textId="77777777" w:rsidR="0014512F" w:rsidRPr="00C16F1A" w:rsidRDefault="0014512F" w:rsidP="0014512F">
      <w:pPr>
        <w:jc w:val="both"/>
      </w:pPr>
      <w:r w:rsidRPr="00C16F1A">
        <w:rPr>
          <w:vertAlign w:val="superscript"/>
        </w:rPr>
        <w:t>1</w:t>
      </w:r>
      <w:r w:rsidRPr="00C16F1A">
        <w:t xml:space="preserve"> При строительстве и реконструкции объектов капитального строительства на земельных участках попадающих в территории, в которой предусматривается требования к архитектурно-градостроительного облика, необходимо согласование архитектурно-градостроительного облика.  </w:t>
      </w:r>
    </w:p>
    <w:p w14:paraId="54614B52" w14:textId="77777777" w:rsidR="0078577C" w:rsidRPr="00C16F1A" w:rsidRDefault="0078577C" w:rsidP="0078577C">
      <w:pPr>
        <w:ind w:firstLine="708"/>
        <w:jc w:val="both"/>
      </w:pPr>
      <w:r w:rsidRPr="00C16F1A">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6"/>
        <w:gridCol w:w="3225"/>
      </w:tblGrid>
      <w:tr w:rsidR="00BD735D" w:rsidRPr="00C16F1A" w14:paraId="27ECBF77" w14:textId="77777777" w:rsidTr="00241738">
        <w:trPr>
          <w:tblHeader/>
        </w:trPr>
        <w:tc>
          <w:tcPr>
            <w:tcW w:w="3315" w:type="pct"/>
          </w:tcPr>
          <w:p w14:paraId="339373A3" w14:textId="77777777" w:rsidR="0078577C" w:rsidRPr="00C16F1A" w:rsidRDefault="0078577C" w:rsidP="00241738">
            <w:pPr>
              <w:pStyle w:val="aff3"/>
              <w:jc w:val="center"/>
            </w:pPr>
            <w:r w:rsidRPr="00C16F1A">
              <w:t>Параметр</w:t>
            </w:r>
          </w:p>
        </w:tc>
        <w:tc>
          <w:tcPr>
            <w:tcW w:w="1685" w:type="pct"/>
          </w:tcPr>
          <w:p w14:paraId="3AC80ECE" w14:textId="77777777" w:rsidR="0078577C" w:rsidRPr="00C16F1A" w:rsidRDefault="0078577C" w:rsidP="00241738">
            <w:pPr>
              <w:pStyle w:val="aff3"/>
              <w:jc w:val="center"/>
            </w:pPr>
            <w:r w:rsidRPr="00C16F1A">
              <w:t>Значение</w:t>
            </w:r>
          </w:p>
        </w:tc>
      </w:tr>
      <w:tr w:rsidR="00BD735D" w:rsidRPr="00C16F1A" w14:paraId="7657D3D1" w14:textId="77777777" w:rsidTr="00241738">
        <w:trPr>
          <w:trHeight w:val="23"/>
        </w:trPr>
        <w:tc>
          <w:tcPr>
            <w:tcW w:w="3315" w:type="pct"/>
          </w:tcPr>
          <w:p w14:paraId="407A0EC6" w14:textId="77777777" w:rsidR="0078577C" w:rsidRPr="00C16F1A" w:rsidRDefault="0078577C" w:rsidP="00241738">
            <w:pPr>
              <w:pStyle w:val="aff3"/>
            </w:pPr>
            <w:r w:rsidRPr="00C16F1A">
              <w:t>Предельные (минимальные и (или) максимальные) размеры земельных участков</w:t>
            </w:r>
          </w:p>
        </w:tc>
        <w:tc>
          <w:tcPr>
            <w:tcW w:w="1685" w:type="pct"/>
            <w:vAlign w:val="center"/>
          </w:tcPr>
          <w:p w14:paraId="259593E7" w14:textId="77777777" w:rsidR="0078577C" w:rsidRPr="00C16F1A" w:rsidRDefault="0078577C" w:rsidP="00241738">
            <w:pPr>
              <w:pStyle w:val="aff3"/>
              <w:jc w:val="center"/>
            </w:pPr>
            <w:r w:rsidRPr="00C16F1A">
              <w:t>соответствии с частью 11 статьи 45 настоящих Правил</w:t>
            </w:r>
          </w:p>
        </w:tc>
      </w:tr>
      <w:tr w:rsidR="00BD735D" w:rsidRPr="00C16F1A" w14:paraId="1C4C67CA" w14:textId="77777777" w:rsidTr="00241738">
        <w:trPr>
          <w:trHeight w:val="23"/>
        </w:trPr>
        <w:tc>
          <w:tcPr>
            <w:tcW w:w="3315" w:type="pct"/>
          </w:tcPr>
          <w:p w14:paraId="2265DD08" w14:textId="77777777" w:rsidR="0078577C" w:rsidRPr="00C16F1A" w:rsidRDefault="0078577C" w:rsidP="00241738">
            <w:pPr>
              <w:pStyle w:val="aff3"/>
            </w:pPr>
            <w:r w:rsidRPr="00C16F1A">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14:paraId="38DD4928" w14:textId="77777777" w:rsidR="0078577C" w:rsidRPr="00C16F1A" w:rsidRDefault="0078577C" w:rsidP="00241738">
            <w:pPr>
              <w:pStyle w:val="aff3"/>
              <w:jc w:val="center"/>
            </w:pPr>
            <w:r w:rsidRPr="00C16F1A">
              <w:t>в соответствии с частью 8 статьи 45 настоящих Правил</w:t>
            </w:r>
          </w:p>
        </w:tc>
      </w:tr>
      <w:tr w:rsidR="00BD735D" w:rsidRPr="00C16F1A" w14:paraId="53D57E44" w14:textId="77777777" w:rsidTr="00241738">
        <w:trPr>
          <w:trHeight w:val="23"/>
        </w:trPr>
        <w:tc>
          <w:tcPr>
            <w:tcW w:w="5000" w:type="pct"/>
            <w:gridSpan w:val="2"/>
          </w:tcPr>
          <w:p w14:paraId="3A366535" w14:textId="77777777" w:rsidR="0078577C" w:rsidRPr="00C16F1A" w:rsidRDefault="0078577C" w:rsidP="00241738">
            <w:pPr>
              <w:pStyle w:val="aff3"/>
              <w:jc w:val="center"/>
            </w:pPr>
            <w:r w:rsidRPr="00C16F1A">
              <w:t>Предельное количество этажей или предельная высота зданий, строений, сооружений:</w:t>
            </w:r>
          </w:p>
        </w:tc>
      </w:tr>
      <w:tr w:rsidR="00BD735D" w:rsidRPr="00C16F1A" w14:paraId="09B87DF4" w14:textId="77777777" w:rsidTr="00241738">
        <w:trPr>
          <w:trHeight w:val="23"/>
        </w:trPr>
        <w:tc>
          <w:tcPr>
            <w:tcW w:w="3315" w:type="pct"/>
          </w:tcPr>
          <w:p w14:paraId="4059D2A4" w14:textId="139C8A2B" w:rsidR="0078577C" w:rsidRPr="00C16F1A" w:rsidRDefault="0078577C" w:rsidP="0079245F">
            <w:pPr>
              <w:pStyle w:val="aff3"/>
            </w:pPr>
            <w:r w:rsidRPr="00C16F1A">
              <w:rPr>
                <w:lang w:eastAsia="en-US"/>
              </w:rPr>
              <w:t>Максимальное количество этажей надземной части зданий, строений, со</w:t>
            </w:r>
            <w:r w:rsidR="0079245F" w:rsidRPr="00C16F1A">
              <w:rPr>
                <w:lang w:eastAsia="en-US"/>
              </w:rPr>
              <w:t>оружений на земельных участках</w:t>
            </w:r>
            <w:r w:rsidRPr="00C16F1A">
              <w:rPr>
                <w:lang w:eastAsia="en-US"/>
              </w:rPr>
              <w:t xml:space="preserve"> для объектов основного </w:t>
            </w:r>
            <w:r w:rsidR="0079245F" w:rsidRPr="00C16F1A">
              <w:rPr>
                <w:lang w:eastAsia="en-US"/>
              </w:rPr>
              <w:t>вида разрешенного использования</w:t>
            </w:r>
          </w:p>
        </w:tc>
        <w:tc>
          <w:tcPr>
            <w:tcW w:w="1685" w:type="pct"/>
            <w:vAlign w:val="center"/>
          </w:tcPr>
          <w:p w14:paraId="50F2B28C" w14:textId="77777777" w:rsidR="0078577C" w:rsidRPr="00C16F1A" w:rsidRDefault="0078577C" w:rsidP="00241738">
            <w:pPr>
              <w:pStyle w:val="aff3"/>
              <w:jc w:val="center"/>
            </w:pPr>
            <w:r w:rsidRPr="00C16F1A">
              <w:t>5</w:t>
            </w:r>
          </w:p>
        </w:tc>
      </w:tr>
      <w:tr w:rsidR="00BD735D" w:rsidRPr="00C16F1A" w14:paraId="5A516B11" w14:textId="77777777" w:rsidTr="00241738">
        <w:tc>
          <w:tcPr>
            <w:tcW w:w="3315" w:type="pct"/>
          </w:tcPr>
          <w:p w14:paraId="05C4ABFF" w14:textId="77777777" w:rsidR="0078577C" w:rsidRPr="00C16F1A" w:rsidRDefault="0078577C" w:rsidP="00241738">
            <w:pPr>
              <w:pStyle w:val="aff3"/>
            </w:pPr>
            <w:r w:rsidRPr="00C16F1A">
              <w:rPr>
                <w:lang w:eastAsia="en-US"/>
              </w:rPr>
              <w:t>Максимальное количество этажей надземной части зданий, строений, сооружений на земельных участках прочих видов разрешенного использования, включая вспомогательные виды разрешенного использования</w:t>
            </w:r>
          </w:p>
        </w:tc>
        <w:tc>
          <w:tcPr>
            <w:tcW w:w="1685" w:type="pct"/>
            <w:vAlign w:val="center"/>
          </w:tcPr>
          <w:p w14:paraId="65070B82" w14:textId="77777777" w:rsidR="0078577C" w:rsidRPr="00C16F1A" w:rsidRDefault="0078577C" w:rsidP="00241738">
            <w:pPr>
              <w:pStyle w:val="aff3"/>
              <w:jc w:val="center"/>
            </w:pPr>
            <w:r w:rsidRPr="00C16F1A">
              <w:t>4</w:t>
            </w:r>
          </w:p>
        </w:tc>
      </w:tr>
      <w:tr w:rsidR="00BD735D" w:rsidRPr="00C16F1A" w14:paraId="2DF8562F" w14:textId="77777777" w:rsidTr="00241738">
        <w:tc>
          <w:tcPr>
            <w:tcW w:w="3315" w:type="pct"/>
          </w:tcPr>
          <w:p w14:paraId="00855A26" w14:textId="77777777" w:rsidR="0078577C" w:rsidRPr="00C16F1A" w:rsidRDefault="0078577C" w:rsidP="00241738">
            <w:pPr>
              <w:pStyle w:val="aff3"/>
            </w:pPr>
            <w:r w:rsidRPr="00C16F1A">
              <w:t>Максимальный процент застройки в границах земельного участка</w:t>
            </w:r>
          </w:p>
        </w:tc>
        <w:tc>
          <w:tcPr>
            <w:tcW w:w="1685" w:type="pct"/>
          </w:tcPr>
          <w:p w14:paraId="16E017A8" w14:textId="77777777" w:rsidR="0078577C" w:rsidRPr="00C16F1A" w:rsidRDefault="0078577C" w:rsidP="00241738">
            <w:pPr>
              <w:pStyle w:val="aff3"/>
              <w:jc w:val="center"/>
            </w:pPr>
            <w:r w:rsidRPr="00C16F1A">
              <w:t>в соответствии с частью 12 статьи 45 настоящих Правил</w:t>
            </w:r>
          </w:p>
        </w:tc>
      </w:tr>
      <w:tr w:rsidR="00BD735D" w:rsidRPr="00C16F1A" w14:paraId="7D4CBD2A" w14:textId="77777777" w:rsidTr="00241738">
        <w:tc>
          <w:tcPr>
            <w:tcW w:w="5000" w:type="pct"/>
            <w:gridSpan w:val="2"/>
          </w:tcPr>
          <w:p w14:paraId="2B0F195D" w14:textId="77777777" w:rsidR="0078577C" w:rsidRPr="00C16F1A" w:rsidRDefault="0078577C" w:rsidP="00241738">
            <w:pPr>
              <w:pStyle w:val="aff3"/>
              <w:jc w:val="center"/>
            </w:pPr>
            <w:r w:rsidRPr="00C16F1A">
              <w:t>Иные предельные параметры разрешенного строительства, реконструкции объектов капитального строительства:</w:t>
            </w:r>
          </w:p>
        </w:tc>
      </w:tr>
      <w:tr w:rsidR="00BD735D" w:rsidRPr="00C16F1A" w14:paraId="53E22220" w14:textId="77777777" w:rsidTr="00241738">
        <w:tc>
          <w:tcPr>
            <w:tcW w:w="3315" w:type="pct"/>
          </w:tcPr>
          <w:p w14:paraId="0401FB8B" w14:textId="77777777" w:rsidR="0078577C" w:rsidRPr="00C16F1A" w:rsidRDefault="0078577C" w:rsidP="00241738">
            <w:pPr>
              <w:pStyle w:val="aff3"/>
              <w:rPr>
                <w:lang w:eastAsia="en-US"/>
              </w:rPr>
            </w:pPr>
            <w:r w:rsidRPr="00C16F1A">
              <w:rPr>
                <w:lang w:eastAsia="en-US"/>
              </w:rPr>
              <w:t>Максимальная общая площадь объектов капитального строительства вспомогательных видов разрешенного использования, на земельных участках</w:t>
            </w:r>
          </w:p>
        </w:tc>
        <w:tc>
          <w:tcPr>
            <w:tcW w:w="1685" w:type="pct"/>
            <w:vAlign w:val="center"/>
          </w:tcPr>
          <w:p w14:paraId="5B1BC85B" w14:textId="77777777" w:rsidR="0078577C" w:rsidRPr="00C16F1A" w:rsidRDefault="0078577C" w:rsidP="00241738">
            <w:pPr>
              <w:pStyle w:val="aff3"/>
              <w:jc w:val="center"/>
            </w:pPr>
            <w:r w:rsidRPr="00C16F1A">
              <w:rPr>
                <w:lang w:eastAsia="en-US"/>
              </w:rPr>
              <w:t>2000 квадратных метров</w:t>
            </w:r>
          </w:p>
        </w:tc>
      </w:tr>
      <w:tr w:rsidR="00BD735D" w:rsidRPr="00C16F1A" w14:paraId="5DF60C97" w14:textId="77777777" w:rsidTr="00241738">
        <w:tc>
          <w:tcPr>
            <w:tcW w:w="3315" w:type="pct"/>
          </w:tcPr>
          <w:p w14:paraId="25440203" w14:textId="77777777" w:rsidR="0078577C" w:rsidRPr="00C16F1A" w:rsidRDefault="0078577C" w:rsidP="00241738">
            <w:pPr>
              <w:pStyle w:val="aff3"/>
              <w:rPr>
                <w:lang w:eastAsia="en-US"/>
              </w:rPr>
            </w:pPr>
            <w:r w:rsidRPr="00C16F1A">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14:paraId="3D0E0581" w14:textId="77777777" w:rsidR="0078577C" w:rsidRPr="00C16F1A" w:rsidRDefault="0078577C" w:rsidP="00241738">
            <w:pPr>
              <w:pStyle w:val="aff3"/>
              <w:jc w:val="center"/>
            </w:pPr>
            <w:r w:rsidRPr="00C16F1A">
              <w:t>V</w:t>
            </w:r>
          </w:p>
        </w:tc>
      </w:tr>
      <w:tr w:rsidR="00BD735D" w:rsidRPr="00C16F1A" w14:paraId="4461BCFE" w14:textId="77777777" w:rsidTr="00241738">
        <w:tc>
          <w:tcPr>
            <w:tcW w:w="3315" w:type="pct"/>
          </w:tcPr>
          <w:p w14:paraId="434DD7D2" w14:textId="77777777" w:rsidR="0078577C" w:rsidRPr="00C16F1A" w:rsidRDefault="0078577C" w:rsidP="00241738">
            <w:pPr>
              <w:pStyle w:val="aff3"/>
              <w:rPr>
                <w:lang w:eastAsia="en-US"/>
              </w:rPr>
            </w:pPr>
            <w:r w:rsidRPr="00C16F1A">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14:paraId="1C5D5A66" w14:textId="77777777" w:rsidR="0078577C" w:rsidRPr="00C16F1A" w:rsidRDefault="0078577C" w:rsidP="00241738">
            <w:pPr>
              <w:pStyle w:val="aff3"/>
              <w:jc w:val="center"/>
            </w:pPr>
            <w:r w:rsidRPr="00C16F1A">
              <w:t>в соответствии с частью 9 статьи 45 настоящих Правил</w:t>
            </w:r>
          </w:p>
        </w:tc>
      </w:tr>
      <w:tr w:rsidR="00081907" w:rsidRPr="00C16F1A" w14:paraId="33105B8B" w14:textId="77777777" w:rsidTr="00241738">
        <w:tc>
          <w:tcPr>
            <w:tcW w:w="3315" w:type="pct"/>
          </w:tcPr>
          <w:p w14:paraId="749C301E" w14:textId="77777777" w:rsidR="0078577C" w:rsidRPr="00C16F1A" w:rsidRDefault="0078577C" w:rsidP="00241738">
            <w:pPr>
              <w:pStyle w:val="aff3"/>
            </w:pPr>
            <w:r w:rsidRPr="00C16F1A">
              <w:rPr>
                <w:bCs/>
              </w:rPr>
              <w:t>Максимальная высота ограждения земельных участков</w:t>
            </w:r>
          </w:p>
        </w:tc>
        <w:tc>
          <w:tcPr>
            <w:tcW w:w="1685" w:type="pct"/>
            <w:vAlign w:val="center"/>
          </w:tcPr>
          <w:p w14:paraId="26EED28E" w14:textId="77777777" w:rsidR="0078577C" w:rsidRPr="00C16F1A" w:rsidRDefault="0078577C" w:rsidP="00241738">
            <w:pPr>
              <w:pStyle w:val="aff3"/>
              <w:jc w:val="center"/>
            </w:pPr>
            <w:r w:rsidRPr="00C16F1A">
              <w:t>в соответствии с частью 6 статьи 45 настоящих Правил</w:t>
            </w:r>
          </w:p>
        </w:tc>
      </w:tr>
    </w:tbl>
    <w:p w14:paraId="020BADA4" w14:textId="0DF9B502" w:rsidR="0078577C" w:rsidRPr="00C16F1A" w:rsidRDefault="0078577C" w:rsidP="0078577C">
      <w:pPr>
        <w:ind w:firstLine="708"/>
        <w:jc w:val="both"/>
      </w:pPr>
      <w:r w:rsidRPr="00C16F1A">
        <w:t>4.</w:t>
      </w:r>
      <w:r w:rsidR="0079245F" w:rsidRPr="00C16F1A">
        <w:t> </w:t>
      </w:r>
      <w:r w:rsidRPr="00C16F1A">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правовой </w:t>
      </w:r>
      <w:r w:rsidRPr="00C16F1A">
        <w:lastRenderedPageBreak/>
        <w:t xml:space="preserve">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w:t>
      </w:r>
      <w:r w:rsidR="00DC576D" w:rsidRPr="00C16F1A">
        <w:t xml:space="preserve">Карте зон с особыми условиями использования территории </w:t>
      </w:r>
      <w:r w:rsidRPr="00C16F1A">
        <w:t xml:space="preserve">и в Главе </w:t>
      </w:r>
      <w:r w:rsidR="007C3017" w:rsidRPr="00C16F1A">
        <w:t>Х</w:t>
      </w:r>
      <w:r w:rsidR="00DC576D" w:rsidRPr="00C16F1A">
        <w:rPr>
          <w:lang w:val="en-US"/>
        </w:rPr>
        <w:t>I</w:t>
      </w:r>
      <w:r w:rsidRPr="00C16F1A">
        <w:t xml:space="preserve"> настоящих Правил. </w:t>
      </w:r>
    </w:p>
    <w:p w14:paraId="151111BF" w14:textId="77777777" w:rsidR="0078577C" w:rsidRPr="00C16F1A" w:rsidRDefault="0078577C" w:rsidP="0078577C"/>
    <w:p w14:paraId="4AE28376" w14:textId="77777777" w:rsidR="0078577C" w:rsidRPr="00C16F1A" w:rsidRDefault="0078577C" w:rsidP="0078577C">
      <w:pPr>
        <w:keepNext/>
        <w:jc w:val="center"/>
        <w:outlineLvl w:val="0"/>
        <w:rPr>
          <w:b/>
          <w:bCs/>
          <w:kern w:val="32"/>
        </w:rPr>
      </w:pPr>
      <w:bookmarkStart w:id="354" w:name="_Toc494378602"/>
      <w:bookmarkStart w:id="355" w:name="_Toc110609490"/>
      <w:bookmarkStart w:id="356" w:name="_Hlk144654044"/>
      <w:r w:rsidRPr="00C16F1A">
        <w:rPr>
          <w:b/>
          <w:bCs/>
          <w:kern w:val="32"/>
        </w:rPr>
        <w:t xml:space="preserve">Статья </w:t>
      </w:r>
      <w:r w:rsidR="00274ED2" w:rsidRPr="00C16F1A">
        <w:rPr>
          <w:b/>
          <w:bCs/>
          <w:kern w:val="32"/>
        </w:rPr>
        <w:t>54</w:t>
      </w:r>
      <w:r w:rsidRPr="00C16F1A">
        <w:rPr>
          <w:b/>
          <w:bCs/>
          <w:kern w:val="32"/>
        </w:rPr>
        <w:t>. Градостроительный регламент зоны лечебно-профилактических учреждений (О4)</w:t>
      </w:r>
      <w:bookmarkEnd w:id="354"/>
      <w:bookmarkEnd w:id="355"/>
    </w:p>
    <w:p w14:paraId="6EDA23C0" w14:textId="77777777" w:rsidR="0078577C" w:rsidRPr="00C16F1A" w:rsidRDefault="0078577C" w:rsidP="0078577C">
      <w:pPr>
        <w:ind w:firstLine="708"/>
        <w:jc w:val="both"/>
      </w:pPr>
    </w:p>
    <w:p w14:paraId="5C656915" w14:textId="5A0B7440" w:rsidR="0078577C" w:rsidRPr="00C16F1A" w:rsidRDefault="0078577C" w:rsidP="00E047E0">
      <w:pPr>
        <w:ind w:firstLine="708"/>
        <w:jc w:val="both"/>
      </w:pPr>
      <w:r w:rsidRPr="00C16F1A">
        <w:t>1. Цель выделения зоны – для обеспечения правовых условий строительства и реконструкции объектов лечебно</w:t>
      </w:r>
      <w:r w:rsidR="00E047E0" w:rsidRPr="00C16F1A">
        <w:t xml:space="preserve">-профилактического назначения. </w:t>
      </w:r>
    </w:p>
    <w:p w14:paraId="397D2D16" w14:textId="77777777" w:rsidR="0078577C" w:rsidRPr="00C16F1A" w:rsidRDefault="0078577C" w:rsidP="0078577C">
      <w:pPr>
        <w:ind w:firstLine="708"/>
        <w:jc w:val="both"/>
      </w:pPr>
      <w:r w:rsidRPr="00C16F1A">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393"/>
        <w:gridCol w:w="802"/>
      </w:tblGrid>
      <w:tr w:rsidR="00BD735D" w:rsidRPr="00C16F1A" w14:paraId="6E6C1C2C" w14:textId="77777777" w:rsidTr="00241738">
        <w:trPr>
          <w:tblHeader/>
        </w:trPr>
        <w:tc>
          <w:tcPr>
            <w:tcW w:w="1241" w:type="pct"/>
            <w:vAlign w:val="center"/>
          </w:tcPr>
          <w:p w14:paraId="12377265" w14:textId="77777777" w:rsidR="0078577C" w:rsidRPr="00C16F1A" w:rsidRDefault="0078577C" w:rsidP="00241738">
            <w:pPr>
              <w:autoSpaceDE w:val="0"/>
              <w:autoSpaceDN w:val="0"/>
              <w:adjustRightInd w:val="0"/>
              <w:jc w:val="center"/>
            </w:pPr>
            <w:r w:rsidRPr="00C16F1A">
              <w:t>Наименование вида разрешенного использования земельного участка</w:t>
            </w:r>
          </w:p>
        </w:tc>
        <w:tc>
          <w:tcPr>
            <w:tcW w:w="3340" w:type="pct"/>
            <w:vAlign w:val="center"/>
          </w:tcPr>
          <w:p w14:paraId="742C5884" w14:textId="77777777" w:rsidR="0078577C" w:rsidRPr="00C16F1A" w:rsidRDefault="0078577C" w:rsidP="00241738">
            <w:pPr>
              <w:autoSpaceDE w:val="0"/>
              <w:autoSpaceDN w:val="0"/>
              <w:adjustRightInd w:val="0"/>
              <w:jc w:val="center"/>
            </w:pPr>
            <w:r w:rsidRPr="00C16F1A">
              <w:t>Описание вида разрешенного использования земельного участка</w:t>
            </w:r>
          </w:p>
        </w:tc>
        <w:tc>
          <w:tcPr>
            <w:tcW w:w="419" w:type="pct"/>
            <w:vAlign w:val="center"/>
          </w:tcPr>
          <w:p w14:paraId="644CB943" w14:textId="77777777" w:rsidR="0078577C" w:rsidRPr="00C16F1A" w:rsidRDefault="0078577C" w:rsidP="00241738">
            <w:pPr>
              <w:autoSpaceDE w:val="0"/>
              <w:autoSpaceDN w:val="0"/>
              <w:adjustRightInd w:val="0"/>
              <w:jc w:val="center"/>
            </w:pPr>
            <w:r w:rsidRPr="00C16F1A">
              <w:t>Код</w:t>
            </w:r>
          </w:p>
        </w:tc>
      </w:tr>
      <w:tr w:rsidR="00BD735D" w:rsidRPr="00C16F1A" w14:paraId="419DD3C5" w14:textId="77777777" w:rsidTr="00241738">
        <w:tc>
          <w:tcPr>
            <w:tcW w:w="5000" w:type="pct"/>
            <w:gridSpan w:val="3"/>
          </w:tcPr>
          <w:p w14:paraId="4481C636" w14:textId="77777777" w:rsidR="0078577C" w:rsidRPr="00C16F1A" w:rsidRDefault="0078577C" w:rsidP="00241738">
            <w:pPr>
              <w:autoSpaceDE w:val="0"/>
              <w:autoSpaceDN w:val="0"/>
              <w:adjustRightInd w:val="0"/>
              <w:jc w:val="center"/>
              <w:rPr>
                <w:b/>
                <w:bCs/>
              </w:rPr>
            </w:pPr>
            <w:r w:rsidRPr="00C16F1A">
              <w:rPr>
                <w:b/>
                <w:bCs/>
              </w:rPr>
              <w:t>Основные виды разрешенного использования</w:t>
            </w:r>
          </w:p>
        </w:tc>
      </w:tr>
      <w:tr w:rsidR="00BD735D" w:rsidRPr="00C16F1A" w14:paraId="4E3C92A7" w14:textId="77777777" w:rsidTr="0079245F">
        <w:tc>
          <w:tcPr>
            <w:tcW w:w="1241" w:type="pct"/>
          </w:tcPr>
          <w:p w14:paraId="5ED1F159" w14:textId="1DFC44FF" w:rsidR="0078577C" w:rsidRPr="00C16F1A" w:rsidRDefault="0078577C"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Здравоохранение</w:t>
            </w:r>
            <w:r w:rsidR="00AD219F" w:rsidRPr="00C16F1A">
              <w:rPr>
                <w:vertAlign w:val="superscript"/>
              </w:rPr>
              <w:t>1</w:t>
            </w:r>
          </w:p>
        </w:tc>
        <w:tc>
          <w:tcPr>
            <w:tcW w:w="3340" w:type="pct"/>
          </w:tcPr>
          <w:p w14:paraId="3724D9CB" w14:textId="6BBB6DC4" w:rsidR="0078577C" w:rsidRPr="00C16F1A" w:rsidRDefault="0078577C" w:rsidP="0079245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w:t>
            </w:r>
            <w:r w:rsidR="00B074D3" w:rsidRPr="00C16F1A">
              <w:rPr>
                <w:rFonts w:ascii="Times New Roman" w:hAnsi="Times New Roman" w:cs="Times New Roman"/>
                <w:sz w:val="24"/>
                <w:szCs w:val="24"/>
              </w:rPr>
              <w:t>:</w:t>
            </w:r>
            <w:r w:rsidRPr="00C16F1A">
              <w:rPr>
                <w:rFonts w:ascii="Times New Roman" w:hAnsi="Times New Roman" w:cs="Times New Roman"/>
                <w:sz w:val="24"/>
                <w:szCs w:val="24"/>
              </w:rPr>
              <w:t xml:space="preserve"> </w:t>
            </w:r>
            <w:r w:rsidRPr="00C16F1A">
              <w:rPr>
                <w:rFonts w:ascii="Times New Roman" w:eastAsia="MS Mincho" w:hAnsi="Times New Roman" w:cs="Times New Roman"/>
                <w:sz w:val="24"/>
                <w:szCs w:val="24"/>
              </w:rPr>
              <w:t>Амбулаторно-поликлиническое обслуживание (код 3.4.1), Стационарное медицинское обслуживание (код 3.4.2)</w:t>
            </w:r>
          </w:p>
        </w:tc>
        <w:tc>
          <w:tcPr>
            <w:tcW w:w="419" w:type="pct"/>
          </w:tcPr>
          <w:p w14:paraId="1BC42142" w14:textId="77777777" w:rsidR="0078577C" w:rsidRPr="00C16F1A" w:rsidRDefault="0078577C" w:rsidP="0079245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3.4</w:t>
            </w:r>
          </w:p>
        </w:tc>
      </w:tr>
      <w:tr w:rsidR="00BD735D" w:rsidRPr="00C16F1A" w14:paraId="68EFFC8B" w14:textId="77777777" w:rsidTr="0079245F">
        <w:tc>
          <w:tcPr>
            <w:tcW w:w="1241" w:type="pct"/>
          </w:tcPr>
          <w:p w14:paraId="04D2FAEC" w14:textId="35A400C8" w:rsidR="0078577C" w:rsidRPr="00C16F1A" w:rsidRDefault="0078577C"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Амбулаторно-поликлиническое обслуживание</w:t>
            </w:r>
            <w:r w:rsidR="00AD219F" w:rsidRPr="00C16F1A">
              <w:rPr>
                <w:vertAlign w:val="superscript"/>
              </w:rPr>
              <w:t>1</w:t>
            </w:r>
          </w:p>
        </w:tc>
        <w:tc>
          <w:tcPr>
            <w:tcW w:w="3340" w:type="pct"/>
          </w:tcPr>
          <w:p w14:paraId="2CF0D294" w14:textId="106EFABB" w:rsidR="0078577C" w:rsidRPr="00C16F1A" w:rsidRDefault="001F0D69"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19" w:type="pct"/>
          </w:tcPr>
          <w:p w14:paraId="2DCB3D00" w14:textId="77777777" w:rsidR="0078577C" w:rsidRPr="00C16F1A" w:rsidRDefault="0078577C" w:rsidP="0079245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3.4.1</w:t>
            </w:r>
          </w:p>
        </w:tc>
      </w:tr>
      <w:tr w:rsidR="00BD735D" w:rsidRPr="00C16F1A" w14:paraId="093885E9" w14:textId="77777777" w:rsidTr="0079245F">
        <w:tc>
          <w:tcPr>
            <w:tcW w:w="1241" w:type="pct"/>
          </w:tcPr>
          <w:p w14:paraId="59B84EA4" w14:textId="0F910E0A" w:rsidR="0078577C" w:rsidRPr="00C16F1A" w:rsidRDefault="0078577C"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Стационарное медицинское обслуживание</w:t>
            </w:r>
            <w:r w:rsidR="00AD219F" w:rsidRPr="00C16F1A">
              <w:rPr>
                <w:vertAlign w:val="superscript"/>
              </w:rPr>
              <w:t>1</w:t>
            </w:r>
          </w:p>
        </w:tc>
        <w:tc>
          <w:tcPr>
            <w:tcW w:w="3340" w:type="pct"/>
          </w:tcPr>
          <w:p w14:paraId="143C8D2E" w14:textId="77777777" w:rsidR="001F0D69" w:rsidRPr="00C16F1A" w:rsidRDefault="001F0D69" w:rsidP="001F0D69">
            <w:pPr>
              <w:jc w:val="both"/>
            </w:pPr>
            <w:r w:rsidRPr="00C16F1A">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7200D947" w14:textId="77777777" w:rsidR="001F0D69" w:rsidRPr="00C16F1A" w:rsidRDefault="001F0D69" w:rsidP="001F0D69">
            <w:pPr>
              <w:jc w:val="both"/>
            </w:pPr>
            <w:r w:rsidRPr="00C16F1A">
              <w:t>размещение станций скорой помощи;</w:t>
            </w:r>
          </w:p>
          <w:p w14:paraId="3B3FF0C5" w14:textId="3064CA2C" w:rsidR="0078577C" w:rsidRPr="00C16F1A" w:rsidRDefault="001F0D69" w:rsidP="001F0D69">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w:t>
            </w:r>
            <w:r w:rsidR="00AA0721" w:rsidRPr="00C16F1A">
              <w:rPr>
                <w:rFonts w:ascii="Times New Roman" w:hAnsi="Times New Roman" w:cs="Times New Roman"/>
                <w:sz w:val="24"/>
                <w:szCs w:val="24"/>
              </w:rPr>
              <w:t>ние площадок санитарной авиации</w:t>
            </w:r>
          </w:p>
        </w:tc>
        <w:tc>
          <w:tcPr>
            <w:tcW w:w="419" w:type="pct"/>
          </w:tcPr>
          <w:p w14:paraId="1F04763B" w14:textId="77777777" w:rsidR="0078577C" w:rsidRPr="00C16F1A" w:rsidRDefault="0078577C" w:rsidP="0079245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3.4.2</w:t>
            </w:r>
          </w:p>
        </w:tc>
      </w:tr>
      <w:tr w:rsidR="00FF5C53" w:rsidRPr="00C16F1A" w14:paraId="2503D285" w14:textId="77777777" w:rsidTr="00764782">
        <w:tc>
          <w:tcPr>
            <w:tcW w:w="1241" w:type="pct"/>
          </w:tcPr>
          <w:p w14:paraId="5875F244" w14:textId="026ACE1E" w:rsidR="00FF5C53" w:rsidRPr="00C16F1A" w:rsidRDefault="00FF5C53"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Социальное обслуживание</w:t>
            </w:r>
            <w:r w:rsidR="00AD219F" w:rsidRPr="00C16F1A">
              <w:rPr>
                <w:vertAlign w:val="superscript"/>
              </w:rPr>
              <w:t>1</w:t>
            </w:r>
          </w:p>
        </w:tc>
        <w:tc>
          <w:tcPr>
            <w:tcW w:w="3340" w:type="pct"/>
          </w:tcPr>
          <w:p w14:paraId="485D47B9" w14:textId="25ACD087" w:rsidR="00FF5C53" w:rsidRPr="00C16F1A" w:rsidRDefault="00FF5C53"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w:t>
            </w:r>
            <w:r w:rsidR="00B074D3" w:rsidRPr="00C16F1A">
              <w:rPr>
                <w:rFonts w:ascii="Times New Roman" w:hAnsi="Times New Roman" w:cs="Times New Roman"/>
                <w:sz w:val="24"/>
                <w:szCs w:val="24"/>
              </w:rPr>
              <w:t>:</w:t>
            </w:r>
            <w:r w:rsidRPr="00C16F1A">
              <w:rPr>
                <w:rFonts w:ascii="Times New Roman" w:hAnsi="Times New Roman" w:cs="Times New Roman"/>
                <w:sz w:val="24"/>
                <w:szCs w:val="24"/>
              </w:rPr>
              <w:t xml:space="preserve"> Дома социального обслуживания (код 3.2.1), Оказание социальной помощи населению (код 3.2.2), Оказание услуг связи (код 3.2.3), Общежития (код 3.2.4)</w:t>
            </w:r>
          </w:p>
        </w:tc>
        <w:tc>
          <w:tcPr>
            <w:tcW w:w="419" w:type="pct"/>
          </w:tcPr>
          <w:p w14:paraId="3D9555A8" w14:textId="0650843E" w:rsidR="00FF5C53" w:rsidRPr="00C16F1A" w:rsidRDefault="00FF5C53"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3.2</w:t>
            </w:r>
          </w:p>
        </w:tc>
      </w:tr>
      <w:tr w:rsidR="00FF5C53" w:rsidRPr="00C16F1A" w14:paraId="5D1F9097" w14:textId="77777777" w:rsidTr="00764782">
        <w:tc>
          <w:tcPr>
            <w:tcW w:w="1241" w:type="pct"/>
          </w:tcPr>
          <w:p w14:paraId="1EAFEC8B" w14:textId="5510CBDE" w:rsidR="00FF5C53" w:rsidRPr="00C16F1A" w:rsidRDefault="00FF5C53"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Коммунальное обслуживание</w:t>
            </w:r>
            <w:r w:rsidR="00AD219F" w:rsidRPr="00C16F1A">
              <w:rPr>
                <w:vertAlign w:val="superscript"/>
              </w:rPr>
              <w:t>1</w:t>
            </w:r>
          </w:p>
        </w:tc>
        <w:tc>
          <w:tcPr>
            <w:tcW w:w="3340" w:type="pct"/>
          </w:tcPr>
          <w:p w14:paraId="5E125B20" w14:textId="71C89D03" w:rsidR="00FF5C53" w:rsidRPr="00C16F1A" w:rsidRDefault="00FF5C53" w:rsidP="00241738">
            <w:pPr>
              <w:jc w:val="both"/>
            </w:pPr>
            <w:r w:rsidRPr="00C16F1A">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w:t>
            </w:r>
            <w:r w:rsidRPr="00C16F1A">
              <w:lastRenderedPageBreak/>
              <w:t>использования</w:t>
            </w:r>
            <w:r w:rsidR="00B074D3" w:rsidRPr="00C16F1A">
              <w:t>:</w:t>
            </w:r>
            <w:r w:rsidRPr="00C16F1A">
              <w:t xml:space="preserve">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19" w:type="pct"/>
          </w:tcPr>
          <w:p w14:paraId="013EB12C" w14:textId="3DAF4550" w:rsidR="00FF5C53" w:rsidRPr="00C16F1A" w:rsidRDefault="00FF5C53"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3.1</w:t>
            </w:r>
          </w:p>
        </w:tc>
      </w:tr>
      <w:bookmarkEnd w:id="356"/>
      <w:tr w:rsidR="00FF5C53" w:rsidRPr="00C16F1A" w14:paraId="6754348F" w14:textId="77777777" w:rsidTr="00241738">
        <w:tc>
          <w:tcPr>
            <w:tcW w:w="1241" w:type="pct"/>
          </w:tcPr>
          <w:p w14:paraId="1EFAE61F" w14:textId="293720C7" w:rsidR="00FF5C53" w:rsidRPr="00C16F1A" w:rsidRDefault="00FF5C53" w:rsidP="00241738">
            <w:pPr>
              <w:autoSpaceDE w:val="0"/>
              <w:autoSpaceDN w:val="0"/>
              <w:adjustRightInd w:val="0"/>
            </w:pPr>
            <w:r w:rsidRPr="00C16F1A">
              <w:lastRenderedPageBreak/>
              <w:t>Земельные участки (территории) общего пользования</w:t>
            </w:r>
          </w:p>
        </w:tc>
        <w:tc>
          <w:tcPr>
            <w:tcW w:w="3340" w:type="pct"/>
          </w:tcPr>
          <w:p w14:paraId="1A5AFC78" w14:textId="383C715A" w:rsidR="00FF5C53" w:rsidRPr="00C16F1A" w:rsidRDefault="00FF5C53" w:rsidP="00241738">
            <w:pPr>
              <w:autoSpaceDE w:val="0"/>
              <w:autoSpaceDN w:val="0"/>
              <w:adjustRightInd w:val="0"/>
              <w:jc w:val="both"/>
            </w:pPr>
            <w:r w:rsidRPr="00C16F1A">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00B074D3" w:rsidRPr="00C16F1A">
              <w:t>:</w:t>
            </w:r>
            <w:r w:rsidRPr="00C16F1A">
              <w:t xml:space="preserve"> Улично-дорожная сеть (код 12.0.1), Благоустройство территории (код 12.0.2)</w:t>
            </w:r>
          </w:p>
        </w:tc>
        <w:tc>
          <w:tcPr>
            <w:tcW w:w="419" w:type="pct"/>
          </w:tcPr>
          <w:p w14:paraId="2F944CD4" w14:textId="5AB2137C" w:rsidR="00FF5C53" w:rsidRPr="00C16F1A" w:rsidRDefault="00FF5C53" w:rsidP="00241738">
            <w:pPr>
              <w:autoSpaceDE w:val="0"/>
              <w:autoSpaceDN w:val="0"/>
              <w:adjustRightInd w:val="0"/>
              <w:jc w:val="center"/>
            </w:pPr>
            <w:r w:rsidRPr="00C16F1A">
              <w:t>12.0</w:t>
            </w:r>
          </w:p>
        </w:tc>
      </w:tr>
      <w:tr w:rsidR="00BD735D" w:rsidRPr="00C16F1A" w14:paraId="27B4B302" w14:textId="77777777" w:rsidTr="00241738">
        <w:tc>
          <w:tcPr>
            <w:tcW w:w="5000" w:type="pct"/>
            <w:gridSpan w:val="3"/>
          </w:tcPr>
          <w:p w14:paraId="24714019" w14:textId="77777777" w:rsidR="0078577C" w:rsidRPr="00C16F1A" w:rsidRDefault="0078577C" w:rsidP="00241738">
            <w:pPr>
              <w:widowControl w:val="0"/>
              <w:autoSpaceDE w:val="0"/>
              <w:autoSpaceDN w:val="0"/>
              <w:adjustRightInd w:val="0"/>
              <w:jc w:val="center"/>
              <w:rPr>
                <w:b/>
                <w:bCs/>
              </w:rPr>
            </w:pPr>
            <w:r w:rsidRPr="00C16F1A">
              <w:rPr>
                <w:b/>
                <w:bCs/>
              </w:rPr>
              <w:t>Условно разрешенные виды использования*</w:t>
            </w:r>
          </w:p>
        </w:tc>
      </w:tr>
      <w:tr w:rsidR="00FF5C53" w:rsidRPr="00C16F1A" w14:paraId="78542922" w14:textId="77777777" w:rsidTr="00764782">
        <w:tc>
          <w:tcPr>
            <w:tcW w:w="1241" w:type="pct"/>
          </w:tcPr>
          <w:p w14:paraId="5A4428D8" w14:textId="1EAD99C1" w:rsidR="00FF5C53" w:rsidRPr="00C16F1A" w:rsidRDefault="00FF5C53"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Санаторная деятельность</w:t>
            </w:r>
          </w:p>
        </w:tc>
        <w:tc>
          <w:tcPr>
            <w:tcW w:w="3340" w:type="pct"/>
          </w:tcPr>
          <w:p w14:paraId="1231C796" w14:textId="77777777" w:rsidR="00FF5C53" w:rsidRPr="00C16F1A" w:rsidRDefault="00FF5C53" w:rsidP="00764782">
            <w:pPr>
              <w:jc w:val="both"/>
            </w:pPr>
            <w:r w:rsidRPr="00C16F1A">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1AC278BF" w14:textId="77777777" w:rsidR="00FF5C53" w:rsidRPr="00C16F1A" w:rsidRDefault="00FF5C53" w:rsidP="00764782">
            <w:pPr>
              <w:jc w:val="both"/>
            </w:pPr>
            <w:r w:rsidRPr="00C16F1A">
              <w:t>обустройство лечебно-оздоровительных местностей (пляжи, бюветы, места добычи целебной грязи);</w:t>
            </w:r>
          </w:p>
          <w:p w14:paraId="67D6AAA8" w14:textId="73E4FE97" w:rsidR="00FF5C53" w:rsidRPr="00C16F1A" w:rsidRDefault="00FF5C53"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w:t>
            </w:r>
            <w:r w:rsidR="00AA0721" w:rsidRPr="00C16F1A">
              <w:rPr>
                <w:rFonts w:ascii="Times New Roman" w:hAnsi="Times New Roman" w:cs="Times New Roman"/>
                <w:sz w:val="24"/>
                <w:szCs w:val="24"/>
              </w:rPr>
              <w:t>лечебно-оздоровительных лагерей</w:t>
            </w:r>
          </w:p>
        </w:tc>
        <w:tc>
          <w:tcPr>
            <w:tcW w:w="419" w:type="pct"/>
          </w:tcPr>
          <w:p w14:paraId="315DD8D5" w14:textId="14FE67D7" w:rsidR="00FF5C53" w:rsidRPr="00C16F1A" w:rsidRDefault="00FF5C53"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9.2.1</w:t>
            </w:r>
          </w:p>
        </w:tc>
      </w:tr>
      <w:tr w:rsidR="00FF5C53" w:rsidRPr="00C16F1A" w14:paraId="30E72E4F" w14:textId="77777777" w:rsidTr="00764782">
        <w:tc>
          <w:tcPr>
            <w:tcW w:w="1241" w:type="pct"/>
          </w:tcPr>
          <w:p w14:paraId="4FBB01AD" w14:textId="145C1BAA" w:rsidR="00FF5C53" w:rsidRPr="00C16F1A" w:rsidRDefault="00FF5C53" w:rsidP="00CC1B0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Обеспечение научной деятельности</w:t>
            </w:r>
          </w:p>
        </w:tc>
        <w:tc>
          <w:tcPr>
            <w:tcW w:w="3340" w:type="pct"/>
          </w:tcPr>
          <w:p w14:paraId="543C1B4B" w14:textId="29F69D6B" w:rsidR="00FF5C53" w:rsidRPr="00C16F1A" w:rsidRDefault="00FF5C53" w:rsidP="00AA0721">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Обеспечение деятельности в области гидрометеорологии и смежных с ней областях (код 3.9.1), Проведение научных исследований (код 3.9.2), Проведени</w:t>
            </w:r>
            <w:r w:rsidR="00AA0721" w:rsidRPr="00C16F1A">
              <w:rPr>
                <w:rFonts w:ascii="Times New Roman" w:hAnsi="Times New Roman" w:cs="Times New Roman"/>
                <w:sz w:val="24"/>
                <w:szCs w:val="24"/>
              </w:rPr>
              <w:t>е научных испытаний (код 3.9.3)</w:t>
            </w:r>
          </w:p>
        </w:tc>
        <w:tc>
          <w:tcPr>
            <w:tcW w:w="419" w:type="pct"/>
          </w:tcPr>
          <w:p w14:paraId="20EFF719" w14:textId="05C732F4" w:rsidR="00FF5C53" w:rsidRPr="00C16F1A" w:rsidRDefault="00FF5C53" w:rsidP="00CC1B0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3.9</w:t>
            </w:r>
          </w:p>
        </w:tc>
      </w:tr>
      <w:tr w:rsidR="00FF5C53" w:rsidRPr="00C16F1A" w14:paraId="340D7349" w14:textId="77777777" w:rsidTr="00764782">
        <w:tc>
          <w:tcPr>
            <w:tcW w:w="1241" w:type="pct"/>
          </w:tcPr>
          <w:p w14:paraId="2FE85754" w14:textId="6B9D23C6" w:rsidR="00FF5C53" w:rsidRPr="00C16F1A" w:rsidRDefault="00FF5C53" w:rsidP="00CC1B0F">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Бытовое обслуживание</w:t>
            </w:r>
          </w:p>
        </w:tc>
        <w:tc>
          <w:tcPr>
            <w:tcW w:w="3340" w:type="pct"/>
          </w:tcPr>
          <w:p w14:paraId="7F6B080E" w14:textId="7501D3E1" w:rsidR="00FF5C53" w:rsidRPr="00C16F1A" w:rsidRDefault="00FF5C53" w:rsidP="00FF5C53">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19" w:type="pct"/>
          </w:tcPr>
          <w:p w14:paraId="4820F96C" w14:textId="0332E971" w:rsidR="00FF5C53" w:rsidRPr="00C16F1A" w:rsidRDefault="00FF5C53" w:rsidP="00CC1B0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3.3</w:t>
            </w:r>
          </w:p>
        </w:tc>
      </w:tr>
      <w:tr w:rsidR="00CC1B0F" w:rsidRPr="00C16F1A" w14:paraId="1212008A" w14:textId="77777777" w:rsidTr="00241738">
        <w:tc>
          <w:tcPr>
            <w:tcW w:w="5000" w:type="pct"/>
            <w:gridSpan w:val="3"/>
          </w:tcPr>
          <w:p w14:paraId="030C8333" w14:textId="77777777" w:rsidR="00CC1B0F" w:rsidRPr="00C16F1A" w:rsidRDefault="00CC1B0F" w:rsidP="00CC1B0F">
            <w:pPr>
              <w:pStyle w:val="ConsPlusNormal"/>
              <w:ind w:firstLine="0"/>
              <w:jc w:val="center"/>
              <w:rPr>
                <w:rFonts w:ascii="Times New Roman" w:hAnsi="Times New Roman" w:cs="Times New Roman"/>
                <w:sz w:val="24"/>
                <w:szCs w:val="24"/>
              </w:rPr>
            </w:pPr>
            <w:r w:rsidRPr="00C16F1A">
              <w:rPr>
                <w:rFonts w:ascii="Times New Roman" w:hAnsi="Times New Roman" w:cs="Times New Roman"/>
                <w:b/>
                <w:bCs/>
                <w:sz w:val="24"/>
                <w:szCs w:val="24"/>
              </w:rPr>
              <w:t>Вспомогательные виды разрешенного использования**</w:t>
            </w:r>
          </w:p>
        </w:tc>
      </w:tr>
      <w:tr w:rsidR="00FF5C53" w:rsidRPr="00C16F1A" w14:paraId="5E37AE4B" w14:textId="77777777" w:rsidTr="00241738">
        <w:tc>
          <w:tcPr>
            <w:tcW w:w="1241" w:type="pct"/>
          </w:tcPr>
          <w:p w14:paraId="57AB6CC6" w14:textId="3FC12499" w:rsidR="00FF5C53" w:rsidRPr="00C16F1A" w:rsidRDefault="00FF5C53" w:rsidP="00CC1B0F">
            <w:pPr>
              <w:autoSpaceDE w:val="0"/>
              <w:autoSpaceDN w:val="0"/>
              <w:adjustRightInd w:val="0"/>
            </w:pPr>
            <w:r w:rsidRPr="00C16F1A">
              <w:t>Религиозное использование</w:t>
            </w:r>
          </w:p>
        </w:tc>
        <w:tc>
          <w:tcPr>
            <w:tcW w:w="3340" w:type="pct"/>
          </w:tcPr>
          <w:p w14:paraId="6678D313" w14:textId="622A5FEA" w:rsidR="00FF5C53" w:rsidRPr="00C16F1A" w:rsidRDefault="00FF5C53" w:rsidP="00CC1B0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Осуществление религиозных обрядов (код 3.7.1), Религиозное управление и образование (код 3.7.2)</w:t>
            </w:r>
          </w:p>
        </w:tc>
        <w:tc>
          <w:tcPr>
            <w:tcW w:w="419" w:type="pct"/>
          </w:tcPr>
          <w:p w14:paraId="4446765D" w14:textId="77777777" w:rsidR="00FF5C53" w:rsidRPr="00C16F1A" w:rsidRDefault="00FF5C53" w:rsidP="00CC1B0F">
            <w:pPr>
              <w:autoSpaceDE w:val="0"/>
              <w:autoSpaceDN w:val="0"/>
              <w:adjustRightInd w:val="0"/>
              <w:jc w:val="center"/>
            </w:pPr>
            <w:r w:rsidRPr="00C16F1A">
              <w:t>3.7</w:t>
            </w:r>
          </w:p>
        </w:tc>
      </w:tr>
      <w:tr w:rsidR="00FF5C53" w:rsidRPr="00C16F1A" w14:paraId="0220683E" w14:textId="77777777" w:rsidTr="00241738">
        <w:tc>
          <w:tcPr>
            <w:tcW w:w="1241" w:type="pct"/>
          </w:tcPr>
          <w:p w14:paraId="19264B4A" w14:textId="3C1D223B" w:rsidR="00FF5C53" w:rsidRPr="00C16F1A" w:rsidRDefault="00FF5C53" w:rsidP="00CC1B0F">
            <w:pPr>
              <w:autoSpaceDE w:val="0"/>
              <w:autoSpaceDN w:val="0"/>
              <w:adjustRightInd w:val="0"/>
            </w:pPr>
            <w:r w:rsidRPr="00C16F1A">
              <w:t>Хранение автотранспорта</w:t>
            </w:r>
          </w:p>
        </w:tc>
        <w:tc>
          <w:tcPr>
            <w:tcW w:w="3340" w:type="pct"/>
          </w:tcPr>
          <w:p w14:paraId="6D2319C4" w14:textId="0EAE738B" w:rsidR="00FF5C53" w:rsidRPr="00C16F1A" w:rsidRDefault="00FF5C53" w:rsidP="00CC1B0F">
            <w:pPr>
              <w:autoSpaceDE w:val="0"/>
              <w:autoSpaceDN w:val="0"/>
              <w:adjustRightInd w:val="0"/>
              <w:jc w:val="both"/>
            </w:pPr>
            <w:r w:rsidRPr="00C16F1A">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50" w:anchor="dst241" w:history="1">
              <w:r w:rsidRPr="00C16F1A">
                <w:t>код 4.9</w:t>
              </w:r>
            </w:hyperlink>
            <w:r w:rsidRPr="00C16F1A">
              <w:t>)</w:t>
            </w:r>
          </w:p>
        </w:tc>
        <w:tc>
          <w:tcPr>
            <w:tcW w:w="419" w:type="pct"/>
          </w:tcPr>
          <w:p w14:paraId="76A063C5" w14:textId="7FEB17D1" w:rsidR="00FF5C53" w:rsidRPr="00C16F1A" w:rsidRDefault="00FF5C53" w:rsidP="00CC1B0F">
            <w:pPr>
              <w:autoSpaceDE w:val="0"/>
              <w:autoSpaceDN w:val="0"/>
              <w:adjustRightInd w:val="0"/>
              <w:jc w:val="center"/>
            </w:pPr>
            <w:r w:rsidRPr="00C16F1A">
              <w:t>2.7.1</w:t>
            </w:r>
          </w:p>
        </w:tc>
      </w:tr>
      <w:tr w:rsidR="00FF5C53" w:rsidRPr="00C16F1A" w14:paraId="50C5B3ED" w14:textId="77777777" w:rsidTr="00241738">
        <w:tc>
          <w:tcPr>
            <w:tcW w:w="1241" w:type="pct"/>
          </w:tcPr>
          <w:p w14:paraId="304BC6C0" w14:textId="088E94B2" w:rsidR="00FF5C53" w:rsidRPr="00C16F1A" w:rsidRDefault="00FF5C53" w:rsidP="00CC1B0F">
            <w:pPr>
              <w:autoSpaceDE w:val="0"/>
              <w:autoSpaceDN w:val="0"/>
              <w:adjustRightInd w:val="0"/>
            </w:pPr>
            <w:r w:rsidRPr="00C16F1A">
              <w:t>Коммунальное обслуживание</w:t>
            </w:r>
          </w:p>
        </w:tc>
        <w:tc>
          <w:tcPr>
            <w:tcW w:w="3340" w:type="pct"/>
          </w:tcPr>
          <w:p w14:paraId="66147E61" w14:textId="15E9B840" w:rsidR="00FF5C53" w:rsidRPr="00C16F1A" w:rsidRDefault="00FF5C53" w:rsidP="00AA0721">
            <w:pPr>
              <w:jc w:val="both"/>
            </w:pPr>
            <w:r w:rsidRPr="00C16F1A">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w:t>
            </w:r>
            <w:r w:rsidRPr="00C16F1A">
              <w:lastRenderedPageBreak/>
              <w:t>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19" w:type="pct"/>
          </w:tcPr>
          <w:p w14:paraId="3B413CC9" w14:textId="37FFCDD5" w:rsidR="00FF5C53" w:rsidRPr="00C16F1A" w:rsidRDefault="00FF5C53" w:rsidP="00CC1B0F">
            <w:pPr>
              <w:autoSpaceDE w:val="0"/>
              <w:autoSpaceDN w:val="0"/>
              <w:adjustRightInd w:val="0"/>
              <w:jc w:val="center"/>
            </w:pPr>
            <w:r w:rsidRPr="00C16F1A">
              <w:lastRenderedPageBreak/>
              <w:t>3.1</w:t>
            </w:r>
          </w:p>
        </w:tc>
      </w:tr>
      <w:tr w:rsidR="00FF5C53" w:rsidRPr="00C16F1A" w14:paraId="738068E9" w14:textId="77777777" w:rsidTr="00241738">
        <w:tc>
          <w:tcPr>
            <w:tcW w:w="1241" w:type="pct"/>
          </w:tcPr>
          <w:p w14:paraId="4B945AD2" w14:textId="63DF1CA5" w:rsidR="00FF5C53" w:rsidRPr="00C16F1A" w:rsidRDefault="00FF5C53" w:rsidP="00CC1B0F">
            <w:pPr>
              <w:autoSpaceDE w:val="0"/>
              <w:autoSpaceDN w:val="0"/>
              <w:adjustRightInd w:val="0"/>
            </w:pPr>
            <w:r w:rsidRPr="00C16F1A">
              <w:lastRenderedPageBreak/>
              <w:t>Общественное питание</w:t>
            </w:r>
          </w:p>
        </w:tc>
        <w:tc>
          <w:tcPr>
            <w:tcW w:w="3340" w:type="pct"/>
          </w:tcPr>
          <w:p w14:paraId="156D0E52" w14:textId="559365AD" w:rsidR="00FF5C53" w:rsidRPr="00C16F1A" w:rsidRDefault="00FF5C53" w:rsidP="00FF5C53">
            <w:pPr>
              <w:autoSpaceDE w:val="0"/>
              <w:autoSpaceDN w:val="0"/>
              <w:adjustRightInd w:val="0"/>
              <w:jc w:val="both"/>
            </w:pPr>
            <w:r w:rsidRPr="00C16F1A">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9" w:type="pct"/>
          </w:tcPr>
          <w:p w14:paraId="13CB2613" w14:textId="0AA931DD" w:rsidR="00FF5C53" w:rsidRPr="00C16F1A" w:rsidRDefault="00FF5C53" w:rsidP="00CC1B0F">
            <w:pPr>
              <w:autoSpaceDE w:val="0"/>
              <w:autoSpaceDN w:val="0"/>
              <w:adjustRightInd w:val="0"/>
              <w:jc w:val="center"/>
            </w:pPr>
            <w:r w:rsidRPr="00C16F1A">
              <w:t>4.6</w:t>
            </w:r>
          </w:p>
        </w:tc>
      </w:tr>
      <w:tr w:rsidR="00FF5C53" w:rsidRPr="00C16F1A" w14:paraId="2AFE547A" w14:textId="77777777" w:rsidTr="00241738">
        <w:tc>
          <w:tcPr>
            <w:tcW w:w="1241" w:type="pct"/>
          </w:tcPr>
          <w:p w14:paraId="2045B3D3" w14:textId="5064176E" w:rsidR="00FF5C53" w:rsidRPr="00C16F1A" w:rsidRDefault="00FF5C53" w:rsidP="00CC1B0F">
            <w:pPr>
              <w:autoSpaceDE w:val="0"/>
              <w:autoSpaceDN w:val="0"/>
              <w:adjustRightInd w:val="0"/>
              <w:rPr>
                <w:strike/>
              </w:rPr>
            </w:pPr>
            <w:r w:rsidRPr="00C16F1A">
              <w:t>Спорт</w:t>
            </w:r>
          </w:p>
        </w:tc>
        <w:tc>
          <w:tcPr>
            <w:tcW w:w="3340" w:type="pct"/>
          </w:tcPr>
          <w:p w14:paraId="2D105ED3" w14:textId="424E3BE7" w:rsidR="00FF5C53" w:rsidRPr="00C16F1A" w:rsidRDefault="00FF5C53" w:rsidP="00FF5C53">
            <w:pPr>
              <w:autoSpaceDE w:val="0"/>
              <w:autoSpaceDN w:val="0"/>
              <w:adjustRightInd w:val="0"/>
              <w:jc w:val="both"/>
              <w:rPr>
                <w:strike/>
              </w:rPr>
            </w:pPr>
            <w:r w:rsidRPr="00C16F1A">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51" w:anchor="dst261" w:history="1">
              <w:r w:rsidRPr="00C16F1A">
                <w:t>Обеспечение спортивно-зрелищных мероприятий (код 5.1.1</w:t>
              </w:r>
            </w:hyperlink>
            <w:r w:rsidRPr="00C16F1A">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52" w:anchor="dst279" w:history="1">
              <w:r w:rsidRPr="00C16F1A">
                <w:t>5.1.7</w:t>
              </w:r>
            </w:hyperlink>
            <w:r w:rsidRPr="00C16F1A">
              <w:t>)</w:t>
            </w:r>
          </w:p>
        </w:tc>
        <w:tc>
          <w:tcPr>
            <w:tcW w:w="419" w:type="pct"/>
          </w:tcPr>
          <w:p w14:paraId="68128ED4" w14:textId="0692A15C" w:rsidR="00FF5C53" w:rsidRPr="00C16F1A" w:rsidRDefault="00FF5C53" w:rsidP="00CC1B0F">
            <w:pPr>
              <w:autoSpaceDE w:val="0"/>
              <w:autoSpaceDN w:val="0"/>
              <w:adjustRightInd w:val="0"/>
              <w:jc w:val="center"/>
              <w:rPr>
                <w:strike/>
              </w:rPr>
            </w:pPr>
            <w:r w:rsidRPr="00C16F1A">
              <w:t>5.1</w:t>
            </w:r>
          </w:p>
        </w:tc>
      </w:tr>
      <w:tr w:rsidR="00FF5C53" w:rsidRPr="00C16F1A" w14:paraId="7F277813" w14:textId="77777777" w:rsidTr="00764782">
        <w:tc>
          <w:tcPr>
            <w:tcW w:w="1241" w:type="pct"/>
          </w:tcPr>
          <w:p w14:paraId="79FB90A7" w14:textId="51179718" w:rsidR="00FF5C53" w:rsidRPr="00C16F1A" w:rsidRDefault="00FF5C53" w:rsidP="00CC1B0F">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Магазины</w:t>
            </w:r>
          </w:p>
        </w:tc>
        <w:tc>
          <w:tcPr>
            <w:tcW w:w="3340" w:type="pct"/>
          </w:tcPr>
          <w:p w14:paraId="42E949AF" w14:textId="4E5CDFCA" w:rsidR="00FF5C53" w:rsidRPr="00C16F1A" w:rsidRDefault="00FF5C53" w:rsidP="00CC1B0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9" w:type="pct"/>
          </w:tcPr>
          <w:p w14:paraId="0ABC9186" w14:textId="00C11963" w:rsidR="00FF5C53" w:rsidRPr="00C16F1A" w:rsidRDefault="00FF5C53" w:rsidP="00CC1B0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4.4</w:t>
            </w:r>
          </w:p>
        </w:tc>
      </w:tr>
      <w:tr w:rsidR="00AA0721" w:rsidRPr="00C16F1A" w14:paraId="2A70168C" w14:textId="77777777" w:rsidTr="00241738">
        <w:tc>
          <w:tcPr>
            <w:tcW w:w="1241" w:type="pct"/>
          </w:tcPr>
          <w:p w14:paraId="28366C29" w14:textId="4822DF50" w:rsidR="00AA0721" w:rsidRPr="00C16F1A" w:rsidRDefault="00AA0721" w:rsidP="00FF5C53">
            <w:pPr>
              <w:autoSpaceDE w:val="0"/>
              <w:autoSpaceDN w:val="0"/>
              <w:adjustRightInd w:val="0"/>
              <w:jc w:val="both"/>
            </w:pPr>
            <w:r w:rsidRPr="00C16F1A">
              <w:t>Отдых (рекреация)</w:t>
            </w:r>
          </w:p>
        </w:tc>
        <w:tc>
          <w:tcPr>
            <w:tcW w:w="3340" w:type="pct"/>
          </w:tcPr>
          <w:p w14:paraId="3B09C329" w14:textId="77777777" w:rsidR="00AA0721" w:rsidRPr="00C16F1A" w:rsidRDefault="00AA0721" w:rsidP="00DD3146">
            <w:pPr>
              <w:jc w:val="both"/>
            </w:pPr>
            <w:r w:rsidRPr="00C16F1A">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0090CC86" w14:textId="77777777" w:rsidR="00AA0721" w:rsidRPr="00C16F1A" w:rsidRDefault="00AA0721" w:rsidP="00DD3146">
            <w:pPr>
              <w:jc w:val="both"/>
            </w:pPr>
            <w:r w:rsidRPr="00C16F1A">
              <w:t>создание и уход за городскими лесами, скверами, прудами, озерами, водохранилищами, пляжами, а также обустройство мест отдыха в них.</w:t>
            </w:r>
          </w:p>
          <w:p w14:paraId="397545A3" w14:textId="4E02CEE0" w:rsidR="00AA0721" w:rsidRPr="00C16F1A" w:rsidRDefault="00AA0721" w:rsidP="00FF5C53">
            <w:pPr>
              <w:autoSpaceDE w:val="0"/>
              <w:autoSpaceDN w:val="0"/>
              <w:adjustRightInd w:val="0"/>
              <w:jc w:val="both"/>
            </w:pPr>
            <w:r w:rsidRPr="00C16F1A">
              <w:t>Содержание данного вида разрешенного использования включает в себя содержание видов разрешенного использования: Спорт (код 5.1), 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Природно-познавательный туризм (код 5.2), Туристическое обслуживание (код 5.2.1), Охота и рыбалка (код 5.3), Причалы для маломерных судов (код 5.4), Поля для гольфа или конных прогулок (код 5.5)</w:t>
            </w:r>
          </w:p>
        </w:tc>
        <w:tc>
          <w:tcPr>
            <w:tcW w:w="419" w:type="pct"/>
          </w:tcPr>
          <w:p w14:paraId="62FD4C97" w14:textId="58D00868" w:rsidR="00AA0721" w:rsidRPr="00C16F1A" w:rsidRDefault="00AA0721" w:rsidP="00FF5C53">
            <w:pPr>
              <w:autoSpaceDE w:val="0"/>
              <w:autoSpaceDN w:val="0"/>
              <w:adjustRightInd w:val="0"/>
              <w:jc w:val="center"/>
            </w:pPr>
            <w:r w:rsidRPr="00C16F1A">
              <w:t>5.0</w:t>
            </w:r>
          </w:p>
        </w:tc>
      </w:tr>
      <w:tr w:rsidR="00FF5C53" w:rsidRPr="00C16F1A" w14:paraId="30F6C56E" w14:textId="77777777" w:rsidTr="00764782">
        <w:tc>
          <w:tcPr>
            <w:tcW w:w="1241" w:type="pct"/>
          </w:tcPr>
          <w:p w14:paraId="291DBC99" w14:textId="33610768" w:rsidR="00FF5C53" w:rsidRPr="00C16F1A" w:rsidRDefault="00FF5C53" w:rsidP="00CC1B0F">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Обеспечение внутреннего правопорядка</w:t>
            </w:r>
          </w:p>
        </w:tc>
        <w:tc>
          <w:tcPr>
            <w:tcW w:w="3340" w:type="pct"/>
          </w:tcPr>
          <w:p w14:paraId="5CE5531C" w14:textId="77777777" w:rsidR="00FF5C53" w:rsidRPr="00C16F1A" w:rsidRDefault="00FF5C53" w:rsidP="00764782">
            <w:pPr>
              <w:jc w:val="both"/>
            </w:pPr>
            <w:r w:rsidRPr="00C16F1A">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74D8F4D9" w14:textId="5CC748EE" w:rsidR="00FF5C53" w:rsidRPr="00C16F1A" w:rsidRDefault="00FF5C53" w:rsidP="00CC1B0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19" w:type="pct"/>
          </w:tcPr>
          <w:p w14:paraId="42361CAC" w14:textId="6857DA8A" w:rsidR="00FF5C53" w:rsidRPr="00C16F1A" w:rsidRDefault="00FF5C53" w:rsidP="00CC1B0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8.3</w:t>
            </w:r>
          </w:p>
        </w:tc>
      </w:tr>
    </w:tbl>
    <w:p w14:paraId="0600E9BA" w14:textId="77777777" w:rsidR="0078577C" w:rsidRPr="00C16F1A" w:rsidRDefault="0078577C" w:rsidP="0078577C">
      <w:pPr>
        <w:pStyle w:val="23"/>
        <w:shd w:val="clear" w:color="auto" w:fill="auto"/>
        <w:tabs>
          <w:tab w:val="left" w:pos="705"/>
        </w:tabs>
        <w:spacing w:after="0" w:line="240" w:lineRule="auto"/>
        <w:ind w:right="180"/>
        <w:jc w:val="both"/>
        <w:rPr>
          <w:sz w:val="24"/>
          <w:szCs w:val="24"/>
        </w:rPr>
      </w:pPr>
      <w:r w:rsidRPr="00C16F1A">
        <w:rPr>
          <w:sz w:val="24"/>
          <w:szCs w:val="24"/>
        </w:rPr>
        <w:t>* С учетом соблюдения требований части 4 статьи 45 настоящих Правил.</w:t>
      </w:r>
    </w:p>
    <w:p w14:paraId="379C3E91" w14:textId="7A298A54" w:rsidR="0078577C" w:rsidRPr="00C16F1A" w:rsidRDefault="0078577C" w:rsidP="00E047E0">
      <w:pPr>
        <w:pStyle w:val="23"/>
        <w:shd w:val="clear" w:color="auto" w:fill="auto"/>
        <w:tabs>
          <w:tab w:val="left" w:pos="705"/>
        </w:tabs>
        <w:spacing w:after="0" w:line="240" w:lineRule="auto"/>
        <w:ind w:right="180"/>
        <w:jc w:val="both"/>
        <w:rPr>
          <w:sz w:val="24"/>
          <w:szCs w:val="24"/>
        </w:rPr>
      </w:pPr>
      <w:r w:rsidRPr="00C16F1A">
        <w:rPr>
          <w:sz w:val="24"/>
          <w:szCs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sidRPr="00C16F1A">
        <w:rPr>
          <w:sz w:val="24"/>
          <w:szCs w:val="24"/>
        </w:rPr>
        <w:t xml:space="preserve">ю 3 статьи 45 </w:t>
      </w:r>
      <w:r w:rsidR="00E047E0" w:rsidRPr="00C16F1A">
        <w:rPr>
          <w:sz w:val="24"/>
          <w:szCs w:val="24"/>
        </w:rPr>
        <w:lastRenderedPageBreak/>
        <w:t>настоящих Правил.</w:t>
      </w:r>
    </w:p>
    <w:p w14:paraId="35898380" w14:textId="77777777" w:rsidR="0014512F" w:rsidRPr="00C16F1A" w:rsidRDefault="0014512F" w:rsidP="0014512F">
      <w:pPr>
        <w:jc w:val="both"/>
      </w:pPr>
      <w:r w:rsidRPr="00C16F1A">
        <w:rPr>
          <w:vertAlign w:val="superscript"/>
        </w:rPr>
        <w:t>1</w:t>
      </w:r>
      <w:r w:rsidRPr="00C16F1A">
        <w:t xml:space="preserve"> При строительстве и реконструкции объектов капитального строительства на земельных участках попадающих в территории, в которой предусматривается требования к архитектурно-градостроительного облика, необходимо согласование архитектурно-градостроительного облика.  </w:t>
      </w:r>
    </w:p>
    <w:p w14:paraId="00191D84" w14:textId="77777777" w:rsidR="0078577C" w:rsidRPr="00C16F1A" w:rsidRDefault="0078577C" w:rsidP="0078577C">
      <w:pPr>
        <w:ind w:firstLine="708"/>
        <w:jc w:val="both"/>
      </w:pPr>
      <w:r w:rsidRPr="00C16F1A">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6"/>
        <w:gridCol w:w="3225"/>
      </w:tblGrid>
      <w:tr w:rsidR="00BD735D" w:rsidRPr="00C16F1A" w14:paraId="021A75EE" w14:textId="77777777" w:rsidTr="00241738">
        <w:trPr>
          <w:tblHeader/>
        </w:trPr>
        <w:tc>
          <w:tcPr>
            <w:tcW w:w="3315" w:type="pct"/>
          </w:tcPr>
          <w:p w14:paraId="5E8E0673" w14:textId="77777777" w:rsidR="0078577C" w:rsidRPr="00C16F1A" w:rsidRDefault="0078577C" w:rsidP="00241738">
            <w:pPr>
              <w:pStyle w:val="aff3"/>
              <w:jc w:val="center"/>
            </w:pPr>
            <w:r w:rsidRPr="00C16F1A">
              <w:t>Параметр</w:t>
            </w:r>
          </w:p>
        </w:tc>
        <w:tc>
          <w:tcPr>
            <w:tcW w:w="1685" w:type="pct"/>
          </w:tcPr>
          <w:p w14:paraId="099A5E25" w14:textId="77777777" w:rsidR="0078577C" w:rsidRPr="00C16F1A" w:rsidRDefault="0078577C" w:rsidP="00241738">
            <w:pPr>
              <w:pStyle w:val="aff3"/>
              <w:jc w:val="center"/>
            </w:pPr>
            <w:r w:rsidRPr="00C16F1A">
              <w:t>Значение</w:t>
            </w:r>
          </w:p>
        </w:tc>
      </w:tr>
      <w:tr w:rsidR="00BD735D" w:rsidRPr="00C16F1A" w14:paraId="1DE50139" w14:textId="77777777" w:rsidTr="00241738">
        <w:trPr>
          <w:trHeight w:val="23"/>
        </w:trPr>
        <w:tc>
          <w:tcPr>
            <w:tcW w:w="3315" w:type="pct"/>
          </w:tcPr>
          <w:p w14:paraId="4C2ADFAF" w14:textId="77777777" w:rsidR="0078577C" w:rsidRPr="00C16F1A" w:rsidRDefault="0078577C" w:rsidP="00241738">
            <w:pPr>
              <w:pStyle w:val="aff3"/>
            </w:pPr>
            <w:r w:rsidRPr="00C16F1A">
              <w:t>Предельные (минимальные и (или) максимальные) размеры земельных участков</w:t>
            </w:r>
          </w:p>
        </w:tc>
        <w:tc>
          <w:tcPr>
            <w:tcW w:w="1685" w:type="pct"/>
            <w:vAlign w:val="center"/>
          </w:tcPr>
          <w:p w14:paraId="23D42D92" w14:textId="77777777" w:rsidR="0078577C" w:rsidRPr="00C16F1A" w:rsidRDefault="0078577C" w:rsidP="00241738">
            <w:pPr>
              <w:pStyle w:val="aff3"/>
              <w:jc w:val="center"/>
            </w:pPr>
            <w:r w:rsidRPr="00C16F1A">
              <w:t>соответствии с частью 11 статьи 45 настоящих Правил</w:t>
            </w:r>
          </w:p>
        </w:tc>
      </w:tr>
      <w:tr w:rsidR="00BD735D" w:rsidRPr="00C16F1A" w14:paraId="1C676482" w14:textId="77777777" w:rsidTr="00241738">
        <w:trPr>
          <w:trHeight w:val="23"/>
        </w:trPr>
        <w:tc>
          <w:tcPr>
            <w:tcW w:w="3315" w:type="pct"/>
          </w:tcPr>
          <w:p w14:paraId="756CB09C" w14:textId="77777777" w:rsidR="0078577C" w:rsidRPr="00C16F1A" w:rsidRDefault="0078577C" w:rsidP="00241738">
            <w:pPr>
              <w:pStyle w:val="aff3"/>
            </w:pPr>
            <w:r w:rsidRPr="00C16F1A">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tcPr>
          <w:p w14:paraId="65C046C2" w14:textId="77777777" w:rsidR="0078577C" w:rsidRPr="00C16F1A" w:rsidRDefault="0078577C" w:rsidP="00241738">
            <w:pPr>
              <w:pStyle w:val="aff3"/>
              <w:jc w:val="center"/>
            </w:pPr>
            <w:r w:rsidRPr="00C16F1A">
              <w:t>в соответствии с частью 8 статьи 45 настоящих Правил</w:t>
            </w:r>
          </w:p>
        </w:tc>
      </w:tr>
      <w:tr w:rsidR="00BD735D" w:rsidRPr="00C16F1A" w14:paraId="7D7F8499" w14:textId="77777777" w:rsidTr="00241738">
        <w:trPr>
          <w:trHeight w:val="23"/>
        </w:trPr>
        <w:tc>
          <w:tcPr>
            <w:tcW w:w="5000" w:type="pct"/>
            <w:gridSpan w:val="2"/>
          </w:tcPr>
          <w:p w14:paraId="45879582" w14:textId="77777777" w:rsidR="0078577C" w:rsidRPr="00C16F1A" w:rsidRDefault="0078577C" w:rsidP="00241738">
            <w:pPr>
              <w:pStyle w:val="aff3"/>
              <w:jc w:val="center"/>
            </w:pPr>
            <w:r w:rsidRPr="00C16F1A">
              <w:t>Предельное количество этажей или предельная высота зданий, строений, сооружений:</w:t>
            </w:r>
          </w:p>
        </w:tc>
      </w:tr>
      <w:tr w:rsidR="00BD735D" w:rsidRPr="00C16F1A" w14:paraId="79BF9944" w14:textId="77777777" w:rsidTr="00241738">
        <w:tc>
          <w:tcPr>
            <w:tcW w:w="3315" w:type="pct"/>
          </w:tcPr>
          <w:p w14:paraId="200EE2C3" w14:textId="77777777" w:rsidR="0078577C" w:rsidRPr="00C16F1A" w:rsidRDefault="0078577C" w:rsidP="00241738">
            <w:pPr>
              <w:pStyle w:val="aff3"/>
            </w:pPr>
            <w:r w:rsidRPr="00C16F1A">
              <w:rPr>
                <w:lang w:eastAsia="en-US"/>
              </w:rPr>
              <w:t>Максимальное количество этажей надземной части зданий, строений, сооружений на земельных участках</w:t>
            </w:r>
          </w:p>
        </w:tc>
        <w:tc>
          <w:tcPr>
            <w:tcW w:w="1685" w:type="pct"/>
            <w:vAlign w:val="center"/>
          </w:tcPr>
          <w:p w14:paraId="761E0C02" w14:textId="77777777" w:rsidR="0078577C" w:rsidRPr="00C16F1A" w:rsidRDefault="0078577C" w:rsidP="00241738">
            <w:pPr>
              <w:pStyle w:val="aff3"/>
              <w:jc w:val="center"/>
            </w:pPr>
            <w:r w:rsidRPr="00C16F1A">
              <w:t>4</w:t>
            </w:r>
          </w:p>
        </w:tc>
      </w:tr>
      <w:tr w:rsidR="00BD735D" w:rsidRPr="00C16F1A" w14:paraId="0251B187" w14:textId="77777777" w:rsidTr="00241738">
        <w:tc>
          <w:tcPr>
            <w:tcW w:w="3315" w:type="pct"/>
          </w:tcPr>
          <w:p w14:paraId="4667BF50" w14:textId="77777777" w:rsidR="0078577C" w:rsidRPr="00C16F1A" w:rsidRDefault="0078577C" w:rsidP="00241738">
            <w:pPr>
              <w:pStyle w:val="aff3"/>
            </w:pPr>
            <w:r w:rsidRPr="00C16F1A">
              <w:rPr>
                <w:lang w:eastAsia="en-US"/>
              </w:rPr>
              <w:t>Максимальная высота зданий, строений, сооружений основных и условно разрешенных видов использования</w:t>
            </w:r>
          </w:p>
        </w:tc>
        <w:tc>
          <w:tcPr>
            <w:tcW w:w="1685" w:type="pct"/>
            <w:vAlign w:val="center"/>
          </w:tcPr>
          <w:p w14:paraId="15233269" w14:textId="77777777" w:rsidR="0078577C" w:rsidRPr="00C16F1A" w:rsidRDefault="0078577C" w:rsidP="00241738">
            <w:pPr>
              <w:pStyle w:val="aff3"/>
              <w:jc w:val="center"/>
            </w:pPr>
            <w:r w:rsidRPr="00C16F1A">
              <w:t>21 метр</w:t>
            </w:r>
          </w:p>
        </w:tc>
      </w:tr>
      <w:tr w:rsidR="00BD735D" w:rsidRPr="00C16F1A" w14:paraId="4FEE7B64" w14:textId="77777777" w:rsidTr="00241738">
        <w:tc>
          <w:tcPr>
            <w:tcW w:w="3315" w:type="pct"/>
          </w:tcPr>
          <w:p w14:paraId="1314312F" w14:textId="77777777" w:rsidR="0078577C" w:rsidRPr="00C16F1A" w:rsidRDefault="0078577C" w:rsidP="00241738">
            <w:pPr>
              <w:pStyle w:val="aff3"/>
            </w:pPr>
            <w:r w:rsidRPr="00C16F1A">
              <w:rPr>
                <w:lang w:eastAsia="en-US"/>
              </w:rPr>
              <w:t>Максимальная высота зданий, строений, сооружений вспомогательных видов разрешенного использования на земельных участках</w:t>
            </w:r>
          </w:p>
        </w:tc>
        <w:tc>
          <w:tcPr>
            <w:tcW w:w="1685" w:type="pct"/>
            <w:vAlign w:val="center"/>
          </w:tcPr>
          <w:p w14:paraId="08AF80D7" w14:textId="77777777" w:rsidR="0078577C" w:rsidRPr="00C16F1A" w:rsidRDefault="0078577C" w:rsidP="00241738">
            <w:pPr>
              <w:pStyle w:val="aff3"/>
              <w:jc w:val="center"/>
            </w:pPr>
            <w:r w:rsidRPr="00C16F1A">
              <w:t>12 метров</w:t>
            </w:r>
          </w:p>
        </w:tc>
      </w:tr>
      <w:tr w:rsidR="00BD735D" w:rsidRPr="00C16F1A" w14:paraId="0996D84C" w14:textId="77777777" w:rsidTr="00241738">
        <w:tc>
          <w:tcPr>
            <w:tcW w:w="3315" w:type="pct"/>
          </w:tcPr>
          <w:p w14:paraId="0B008984" w14:textId="77777777" w:rsidR="0078577C" w:rsidRPr="00C16F1A" w:rsidRDefault="0078577C" w:rsidP="00241738">
            <w:pPr>
              <w:pStyle w:val="aff3"/>
            </w:pPr>
            <w:r w:rsidRPr="00C16F1A">
              <w:t>Максимальный процент застройки в границах земельного участка</w:t>
            </w:r>
          </w:p>
        </w:tc>
        <w:tc>
          <w:tcPr>
            <w:tcW w:w="1685" w:type="pct"/>
          </w:tcPr>
          <w:p w14:paraId="2EA84CCB" w14:textId="77777777" w:rsidR="0078577C" w:rsidRPr="00C16F1A" w:rsidRDefault="0078577C" w:rsidP="00241738">
            <w:pPr>
              <w:pStyle w:val="aff3"/>
              <w:jc w:val="center"/>
            </w:pPr>
            <w:r w:rsidRPr="00C16F1A">
              <w:t>в соответствии с частью 12 статьи 45 настоящих Правил</w:t>
            </w:r>
          </w:p>
        </w:tc>
      </w:tr>
      <w:tr w:rsidR="00BD735D" w:rsidRPr="00C16F1A" w14:paraId="14A61F35" w14:textId="77777777" w:rsidTr="00241738">
        <w:tc>
          <w:tcPr>
            <w:tcW w:w="5000" w:type="pct"/>
            <w:gridSpan w:val="2"/>
          </w:tcPr>
          <w:p w14:paraId="7AF49932" w14:textId="77777777" w:rsidR="0078577C" w:rsidRPr="00C16F1A" w:rsidRDefault="0078577C" w:rsidP="00241738">
            <w:pPr>
              <w:pStyle w:val="aff3"/>
              <w:jc w:val="center"/>
            </w:pPr>
            <w:r w:rsidRPr="00C16F1A">
              <w:t>Иные предельные параметры разрешенного строительства, реконструкции объектов капитального строительства:</w:t>
            </w:r>
          </w:p>
        </w:tc>
      </w:tr>
      <w:tr w:rsidR="00BD735D" w:rsidRPr="00C16F1A" w14:paraId="5266F65D" w14:textId="77777777" w:rsidTr="00241738">
        <w:tc>
          <w:tcPr>
            <w:tcW w:w="3315" w:type="pct"/>
          </w:tcPr>
          <w:p w14:paraId="4407FA76" w14:textId="77777777" w:rsidR="0078577C" w:rsidRPr="00C16F1A" w:rsidRDefault="0078577C" w:rsidP="00241738">
            <w:pPr>
              <w:pStyle w:val="aff3"/>
              <w:rPr>
                <w:lang w:eastAsia="en-US"/>
              </w:rPr>
            </w:pPr>
            <w:r w:rsidRPr="00C16F1A">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14:paraId="01206247" w14:textId="77777777" w:rsidR="0078577C" w:rsidRPr="00C16F1A" w:rsidRDefault="0078577C" w:rsidP="00241738">
            <w:pPr>
              <w:pStyle w:val="aff3"/>
              <w:jc w:val="center"/>
            </w:pPr>
            <w:r w:rsidRPr="00C16F1A">
              <w:t>V</w:t>
            </w:r>
          </w:p>
        </w:tc>
      </w:tr>
      <w:tr w:rsidR="00BD735D" w:rsidRPr="00C16F1A" w14:paraId="5889F3F3" w14:textId="77777777" w:rsidTr="00241738">
        <w:tc>
          <w:tcPr>
            <w:tcW w:w="3315" w:type="pct"/>
          </w:tcPr>
          <w:p w14:paraId="53062CF2" w14:textId="77777777" w:rsidR="0078577C" w:rsidRPr="00C16F1A" w:rsidRDefault="0078577C" w:rsidP="00241738">
            <w:pPr>
              <w:pStyle w:val="aff3"/>
              <w:rPr>
                <w:lang w:eastAsia="en-US"/>
              </w:rPr>
            </w:pPr>
            <w:r w:rsidRPr="00C16F1A">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14:paraId="2EF71915" w14:textId="77777777" w:rsidR="0078577C" w:rsidRPr="00C16F1A" w:rsidRDefault="0078577C" w:rsidP="00241738">
            <w:pPr>
              <w:pStyle w:val="aff3"/>
              <w:jc w:val="center"/>
            </w:pPr>
            <w:r w:rsidRPr="00C16F1A">
              <w:t>в соответствии с частью 9 статьи 45 настоящих Правил</w:t>
            </w:r>
          </w:p>
        </w:tc>
      </w:tr>
      <w:tr w:rsidR="00081907" w:rsidRPr="00C16F1A" w14:paraId="586569F1" w14:textId="77777777" w:rsidTr="00241738">
        <w:tc>
          <w:tcPr>
            <w:tcW w:w="3315" w:type="pct"/>
          </w:tcPr>
          <w:p w14:paraId="3F608965" w14:textId="77777777" w:rsidR="0078577C" w:rsidRPr="00C16F1A" w:rsidRDefault="0078577C" w:rsidP="00241738">
            <w:pPr>
              <w:pStyle w:val="aff3"/>
            </w:pPr>
            <w:r w:rsidRPr="00C16F1A">
              <w:rPr>
                <w:bCs/>
              </w:rPr>
              <w:t>Максимальная высота ограждения земельных участков</w:t>
            </w:r>
          </w:p>
        </w:tc>
        <w:tc>
          <w:tcPr>
            <w:tcW w:w="1685" w:type="pct"/>
            <w:vAlign w:val="center"/>
          </w:tcPr>
          <w:p w14:paraId="7583B28B" w14:textId="77777777" w:rsidR="0078577C" w:rsidRPr="00C16F1A" w:rsidRDefault="0078577C" w:rsidP="00241738">
            <w:pPr>
              <w:pStyle w:val="aff3"/>
              <w:jc w:val="center"/>
            </w:pPr>
            <w:r w:rsidRPr="00C16F1A">
              <w:t>в соответствии с частью 6 статьи 45 настоящих Правил</w:t>
            </w:r>
          </w:p>
        </w:tc>
      </w:tr>
    </w:tbl>
    <w:p w14:paraId="60715A71" w14:textId="51EAC4B8" w:rsidR="0078577C" w:rsidRPr="00C16F1A" w:rsidRDefault="0078577C" w:rsidP="0078577C">
      <w:pPr>
        <w:ind w:firstLine="708"/>
        <w:jc w:val="both"/>
      </w:pPr>
      <w:r w:rsidRPr="00C16F1A">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w:t>
      </w:r>
      <w:r w:rsidR="00DC576D" w:rsidRPr="00C16F1A">
        <w:t xml:space="preserve">Карте зон с особыми условиями использования территории </w:t>
      </w:r>
      <w:r w:rsidRPr="00C16F1A">
        <w:t xml:space="preserve">и в Главе </w:t>
      </w:r>
      <w:r w:rsidR="007C3017" w:rsidRPr="00C16F1A">
        <w:t>Х</w:t>
      </w:r>
      <w:r w:rsidR="00DC576D" w:rsidRPr="00C16F1A">
        <w:rPr>
          <w:lang w:val="en-US"/>
        </w:rPr>
        <w:t>I</w:t>
      </w:r>
      <w:r w:rsidRPr="00C16F1A">
        <w:t xml:space="preserve"> настоящих Правил. </w:t>
      </w:r>
    </w:p>
    <w:p w14:paraId="77A798B5" w14:textId="77777777" w:rsidR="0078577C" w:rsidRPr="00C16F1A" w:rsidRDefault="0078577C" w:rsidP="0078577C">
      <w:r w:rsidRPr="00C16F1A">
        <w:tab/>
      </w:r>
    </w:p>
    <w:p w14:paraId="739A5B07" w14:textId="77777777" w:rsidR="0078577C" w:rsidRPr="00C16F1A" w:rsidRDefault="0078577C" w:rsidP="0078577C">
      <w:pPr>
        <w:keepNext/>
        <w:jc w:val="center"/>
        <w:outlineLvl w:val="0"/>
        <w:rPr>
          <w:b/>
          <w:bCs/>
          <w:kern w:val="32"/>
        </w:rPr>
      </w:pPr>
      <w:bookmarkStart w:id="357" w:name="_Toc494378604"/>
      <w:bookmarkStart w:id="358" w:name="_Toc110609491"/>
      <w:r w:rsidRPr="00C16F1A">
        <w:rPr>
          <w:b/>
          <w:bCs/>
          <w:kern w:val="32"/>
        </w:rPr>
        <w:t xml:space="preserve">Статья </w:t>
      </w:r>
      <w:r w:rsidR="00274ED2" w:rsidRPr="00C16F1A">
        <w:rPr>
          <w:b/>
          <w:bCs/>
          <w:kern w:val="32"/>
        </w:rPr>
        <w:t>55</w:t>
      </w:r>
      <w:r w:rsidRPr="00C16F1A">
        <w:rPr>
          <w:b/>
          <w:bCs/>
          <w:kern w:val="32"/>
        </w:rPr>
        <w:t>. Градостроительный регламент зоны производственных объектов на территории населенных пунктов (П1)</w:t>
      </w:r>
      <w:bookmarkEnd w:id="357"/>
      <w:bookmarkEnd w:id="358"/>
    </w:p>
    <w:p w14:paraId="03A2FE61" w14:textId="77777777" w:rsidR="0078577C" w:rsidRPr="00C16F1A" w:rsidRDefault="0078577C" w:rsidP="0078577C">
      <w:pPr>
        <w:ind w:firstLine="708"/>
        <w:jc w:val="both"/>
      </w:pPr>
    </w:p>
    <w:p w14:paraId="2F131392" w14:textId="65CF2822" w:rsidR="0078577C" w:rsidRPr="00C16F1A" w:rsidRDefault="0078577C" w:rsidP="0078577C">
      <w:pPr>
        <w:ind w:firstLine="708"/>
        <w:jc w:val="both"/>
      </w:pPr>
      <w:r w:rsidRPr="00C16F1A">
        <w:t>1.</w:t>
      </w:r>
      <w:r w:rsidR="00E047E0" w:rsidRPr="00C16F1A">
        <w:t> </w:t>
      </w:r>
      <w:r w:rsidRPr="00C16F1A">
        <w:t>Цель выделения зоны – формирование комплексов производственных, коммунальных предприятий, складских баз, допускающими размещение ограниченного набор</w:t>
      </w:r>
      <w:r w:rsidR="00E047E0" w:rsidRPr="00C16F1A">
        <w:t>а общественно-деловых объектов.</w:t>
      </w:r>
    </w:p>
    <w:p w14:paraId="09E298BE" w14:textId="77777777" w:rsidR="0078577C" w:rsidRPr="00C16F1A" w:rsidRDefault="0078577C" w:rsidP="0078577C">
      <w:pPr>
        <w:ind w:firstLine="708"/>
        <w:jc w:val="both"/>
      </w:pPr>
      <w:r w:rsidRPr="00C16F1A">
        <w:lastRenderedPageBreak/>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6"/>
        <w:gridCol w:w="6097"/>
        <w:gridCol w:w="948"/>
      </w:tblGrid>
      <w:tr w:rsidR="00BD735D" w:rsidRPr="00C16F1A" w14:paraId="7D755B5E" w14:textId="77777777" w:rsidTr="00117DC6">
        <w:trPr>
          <w:tblHeader/>
        </w:trPr>
        <w:tc>
          <w:tcPr>
            <w:tcW w:w="1320" w:type="pct"/>
            <w:vAlign w:val="center"/>
          </w:tcPr>
          <w:p w14:paraId="550A5630" w14:textId="77777777" w:rsidR="0078577C" w:rsidRPr="00C16F1A" w:rsidRDefault="0078577C" w:rsidP="00241738">
            <w:pPr>
              <w:autoSpaceDE w:val="0"/>
              <w:autoSpaceDN w:val="0"/>
              <w:adjustRightInd w:val="0"/>
              <w:jc w:val="center"/>
            </w:pPr>
            <w:r w:rsidRPr="00C16F1A">
              <w:t>Наименование вида разрешенного использования земельного участка</w:t>
            </w:r>
          </w:p>
        </w:tc>
        <w:tc>
          <w:tcPr>
            <w:tcW w:w="3185" w:type="pct"/>
            <w:vAlign w:val="center"/>
          </w:tcPr>
          <w:p w14:paraId="08994CE0" w14:textId="77777777" w:rsidR="0078577C" w:rsidRPr="00C16F1A" w:rsidRDefault="0078577C" w:rsidP="00241738">
            <w:pPr>
              <w:autoSpaceDE w:val="0"/>
              <w:autoSpaceDN w:val="0"/>
              <w:adjustRightInd w:val="0"/>
              <w:jc w:val="center"/>
            </w:pPr>
            <w:r w:rsidRPr="00C16F1A">
              <w:t>Описание вида разрешенного использования земельного участка</w:t>
            </w:r>
          </w:p>
        </w:tc>
        <w:tc>
          <w:tcPr>
            <w:tcW w:w="495" w:type="pct"/>
            <w:vAlign w:val="center"/>
          </w:tcPr>
          <w:p w14:paraId="7C26F441" w14:textId="77777777" w:rsidR="0078577C" w:rsidRPr="00C16F1A" w:rsidRDefault="0078577C" w:rsidP="00241738">
            <w:pPr>
              <w:autoSpaceDE w:val="0"/>
              <w:autoSpaceDN w:val="0"/>
              <w:adjustRightInd w:val="0"/>
              <w:jc w:val="center"/>
            </w:pPr>
            <w:r w:rsidRPr="00C16F1A">
              <w:t>Код</w:t>
            </w:r>
          </w:p>
        </w:tc>
      </w:tr>
      <w:tr w:rsidR="00BD735D" w:rsidRPr="00C16F1A" w14:paraId="047FF453" w14:textId="77777777" w:rsidTr="00FF5C53">
        <w:tc>
          <w:tcPr>
            <w:tcW w:w="5000" w:type="pct"/>
            <w:gridSpan w:val="3"/>
          </w:tcPr>
          <w:p w14:paraId="1A3F2BCC" w14:textId="77777777" w:rsidR="0078577C" w:rsidRPr="00C16F1A" w:rsidRDefault="0078577C" w:rsidP="00241738">
            <w:pPr>
              <w:autoSpaceDE w:val="0"/>
              <w:autoSpaceDN w:val="0"/>
              <w:adjustRightInd w:val="0"/>
              <w:jc w:val="center"/>
              <w:rPr>
                <w:b/>
                <w:bCs/>
              </w:rPr>
            </w:pPr>
            <w:r w:rsidRPr="00C16F1A">
              <w:rPr>
                <w:b/>
                <w:bCs/>
              </w:rPr>
              <w:t>Основные виды разрешенного использования</w:t>
            </w:r>
          </w:p>
        </w:tc>
      </w:tr>
      <w:tr w:rsidR="00FF5C53" w:rsidRPr="00C16F1A" w14:paraId="1F66F2A6" w14:textId="77777777" w:rsidTr="00117DC6">
        <w:tc>
          <w:tcPr>
            <w:tcW w:w="1320" w:type="pct"/>
          </w:tcPr>
          <w:p w14:paraId="3BCCC502" w14:textId="614369E2" w:rsidR="00FF5C53" w:rsidRPr="00C16F1A" w:rsidRDefault="00FF5C53"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Коммунальное обслуживание</w:t>
            </w:r>
          </w:p>
        </w:tc>
        <w:tc>
          <w:tcPr>
            <w:tcW w:w="3185" w:type="pct"/>
          </w:tcPr>
          <w:p w14:paraId="39AEA1B0" w14:textId="612307D4" w:rsidR="00FF5C53" w:rsidRPr="00C16F1A" w:rsidRDefault="00FF5C53" w:rsidP="00AA0721">
            <w:pPr>
              <w:jc w:val="both"/>
            </w:pPr>
            <w:r w:rsidRPr="00C16F1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r w:rsidR="00AA0721" w:rsidRPr="00C16F1A">
              <w:t>)</w:t>
            </w:r>
          </w:p>
        </w:tc>
        <w:tc>
          <w:tcPr>
            <w:tcW w:w="495" w:type="pct"/>
          </w:tcPr>
          <w:p w14:paraId="7B7DAD1C" w14:textId="4FA73A64" w:rsidR="00FF5C53" w:rsidRPr="00C16F1A" w:rsidRDefault="00FF5C53"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3.1</w:t>
            </w:r>
          </w:p>
        </w:tc>
      </w:tr>
      <w:tr w:rsidR="00FF5C53" w:rsidRPr="00C16F1A" w14:paraId="4CFEE882" w14:textId="77777777" w:rsidTr="00117DC6">
        <w:tc>
          <w:tcPr>
            <w:tcW w:w="1320" w:type="pct"/>
          </w:tcPr>
          <w:p w14:paraId="4B779E4D" w14:textId="002F463F" w:rsidR="00FF5C53" w:rsidRPr="00C16F1A" w:rsidRDefault="00FF5C53"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Обеспечение научной деятельности</w:t>
            </w:r>
          </w:p>
        </w:tc>
        <w:tc>
          <w:tcPr>
            <w:tcW w:w="3185" w:type="pct"/>
          </w:tcPr>
          <w:p w14:paraId="4700BB33" w14:textId="775F5BBD" w:rsidR="00FF5C53" w:rsidRPr="00C16F1A" w:rsidRDefault="00FF5C53" w:rsidP="00FF5C53">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Обеспечение деятельности в области гидрометеорологии и смежных с ней областях (код 3.9.1.), Проведение научных исследований (код 3.9.2), Проведени</w:t>
            </w:r>
            <w:r w:rsidR="00AA0721" w:rsidRPr="00C16F1A">
              <w:rPr>
                <w:rFonts w:ascii="Times New Roman" w:hAnsi="Times New Roman" w:cs="Times New Roman"/>
                <w:sz w:val="24"/>
                <w:szCs w:val="24"/>
              </w:rPr>
              <w:t>е научных испытаний (код 3.9.3)</w:t>
            </w:r>
          </w:p>
        </w:tc>
        <w:tc>
          <w:tcPr>
            <w:tcW w:w="495" w:type="pct"/>
          </w:tcPr>
          <w:p w14:paraId="021A7B75" w14:textId="215AA9D5" w:rsidR="00FF5C53" w:rsidRPr="00C16F1A" w:rsidRDefault="00FF5C53"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3.9</w:t>
            </w:r>
          </w:p>
        </w:tc>
      </w:tr>
      <w:tr w:rsidR="008B2A81" w:rsidRPr="00C16F1A" w14:paraId="55925C05" w14:textId="77777777" w:rsidTr="00117DC6">
        <w:tc>
          <w:tcPr>
            <w:tcW w:w="1320" w:type="pct"/>
          </w:tcPr>
          <w:p w14:paraId="6A2A9520" w14:textId="0E6489B5" w:rsidR="008B2A81" w:rsidRPr="00C16F1A" w:rsidRDefault="008B2A81" w:rsidP="00FF5C53">
            <w:pPr>
              <w:pStyle w:val="ConsPlusNormal"/>
              <w:ind w:firstLine="0"/>
              <w:rPr>
                <w:rFonts w:ascii="Times New Roman" w:hAnsi="Times New Roman" w:cs="Times New Roman"/>
                <w:strike/>
                <w:sz w:val="24"/>
                <w:szCs w:val="24"/>
              </w:rPr>
            </w:pPr>
            <w:r w:rsidRPr="00C16F1A">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3185" w:type="pct"/>
          </w:tcPr>
          <w:p w14:paraId="7EA7CB8E" w14:textId="22A490B7" w:rsidR="008B2A81" w:rsidRPr="00C16F1A" w:rsidRDefault="008B2A81" w:rsidP="00241738">
            <w:pPr>
              <w:pStyle w:val="ConsPlusNormal"/>
              <w:ind w:firstLine="0"/>
              <w:jc w:val="both"/>
              <w:rPr>
                <w:rFonts w:ascii="Times New Roman" w:hAnsi="Times New Roman" w:cs="Times New Roman"/>
                <w:strike/>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95" w:type="pct"/>
          </w:tcPr>
          <w:p w14:paraId="06390C1D" w14:textId="10CB933A" w:rsidR="008B2A81" w:rsidRPr="00C16F1A" w:rsidRDefault="008B2A81" w:rsidP="00241738">
            <w:pPr>
              <w:pStyle w:val="ConsPlusNormal"/>
              <w:ind w:firstLine="0"/>
              <w:jc w:val="center"/>
              <w:rPr>
                <w:rFonts w:ascii="Times New Roman" w:hAnsi="Times New Roman" w:cs="Times New Roman"/>
                <w:strike/>
                <w:sz w:val="24"/>
                <w:szCs w:val="24"/>
              </w:rPr>
            </w:pPr>
            <w:r w:rsidRPr="00C16F1A">
              <w:rPr>
                <w:rFonts w:ascii="Times New Roman" w:hAnsi="Times New Roman" w:cs="Times New Roman"/>
                <w:sz w:val="24"/>
                <w:szCs w:val="24"/>
              </w:rPr>
              <w:t>3.9.1</w:t>
            </w:r>
          </w:p>
        </w:tc>
      </w:tr>
      <w:tr w:rsidR="00FF5C53" w:rsidRPr="00C16F1A" w14:paraId="0A10B2FB" w14:textId="77777777" w:rsidTr="00117DC6">
        <w:tc>
          <w:tcPr>
            <w:tcW w:w="1320" w:type="pct"/>
          </w:tcPr>
          <w:p w14:paraId="6AE12174" w14:textId="6BF7AF6D" w:rsidR="00FF5C53" w:rsidRPr="00C16F1A" w:rsidRDefault="00FF5C53" w:rsidP="00AA5641">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Ветеринарное обслуживание</w:t>
            </w:r>
          </w:p>
        </w:tc>
        <w:tc>
          <w:tcPr>
            <w:tcW w:w="3185" w:type="pct"/>
          </w:tcPr>
          <w:p w14:paraId="59CD3FB9" w14:textId="689A1D01" w:rsidR="00FF5C53" w:rsidRPr="00C16F1A" w:rsidRDefault="00FF5C53" w:rsidP="00C556A2">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Амбулаторное ветеринарное обслуживание (код 3.10.1), Приюты для животных (код</w:t>
            </w:r>
            <w:r w:rsidR="00C556A2" w:rsidRPr="00C16F1A">
              <w:rPr>
                <w:rFonts w:ascii="Times New Roman" w:hAnsi="Times New Roman" w:cs="Times New Roman"/>
                <w:sz w:val="24"/>
                <w:szCs w:val="24"/>
              </w:rPr>
              <w:t> </w:t>
            </w:r>
            <w:hyperlink r:id="rId53" w:anchor="dst52" w:history="1">
              <w:r w:rsidRPr="00C16F1A">
                <w:rPr>
                  <w:rFonts w:ascii="Times New Roman" w:hAnsi="Times New Roman" w:cs="Times New Roman"/>
                  <w:sz w:val="24"/>
                  <w:szCs w:val="24"/>
                </w:rPr>
                <w:t>3.10.2</w:t>
              </w:r>
            </w:hyperlink>
            <w:r w:rsidR="008B2A81" w:rsidRPr="00C16F1A">
              <w:rPr>
                <w:rFonts w:ascii="Times New Roman" w:hAnsi="Times New Roman" w:cs="Times New Roman"/>
                <w:sz w:val="24"/>
                <w:szCs w:val="24"/>
              </w:rPr>
              <w:t>)</w:t>
            </w:r>
          </w:p>
        </w:tc>
        <w:tc>
          <w:tcPr>
            <w:tcW w:w="495" w:type="pct"/>
          </w:tcPr>
          <w:p w14:paraId="32127B4B" w14:textId="49FE2784" w:rsidR="00FF5C53" w:rsidRPr="00C16F1A" w:rsidRDefault="00FF5C53" w:rsidP="00AA5641">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3.10</w:t>
            </w:r>
          </w:p>
        </w:tc>
      </w:tr>
      <w:tr w:rsidR="00BD735D" w:rsidRPr="00C16F1A" w14:paraId="5B4259A3" w14:textId="77777777" w:rsidTr="00117DC6">
        <w:tc>
          <w:tcPr>
            <w:tcW w:w="1320" w:type="pct"/>
          </w:tcPr>
          <w:p w14:paraId="3DAF0CA5" w14:textId="77777777" w:rsidR="0078577C" w:rsidRPr="00C16F1A" w:rsidRDefault="0078577C"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Амбулаторное ветеринарное обслуживание</w:t>
            </w:r>
          </w:p>
        </w:tc>
        <w:tc>
          <w:tcPr>
            <w:tcW w:w="3185" w:type="pct"/>
          </w:tcPr>
          <w:p w14:paraId="7F84D806" w14:textId="05A66B6D" w:rsidR="0078577C" w:rsidRPr="00C16F1A" w:rsidRDefault="0078577C"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495" w:type="pct"/>
          </w:tcPr>
          <w:p w14:paraId="26606654" w14:textId="77777777" w:rsidR="0078577C" w:rsidRPr="00C16F1A" w:rsidRDefault="0078577C" w:rsidP="00FF5C53">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3.10.1</w:t>
            </w:r>
          </w:p>
        </w:tc>
      </w:tr>
      <w:tr w:rsidR="00BD735D" w:rsidRPr="00C16F1A" w14:paraId="2F8A8373" w14:textId="77777777" w:rsidTr="00117DC6">
        <w:tc>
          <w:tcPr>
            <w:tcW w:w="1320" w:type="pct"/>
          </w:tcPr>
          <w:p w14:paraId="1B75BA1A" w14:textId="77777777" w:rsidR="0078577C" w:rsidRPr="00C16F1A" w:rsidRDefault="0078577C" w:rsidP="00117DC6">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Приюты для животных</w:t>
            </w:r>
          </w:p>
        </w:tc>
        <w:tc>
          <w:tcPr>
            <w:tcW w:w="3185" w:type="pct"/>
          </w:tcPr>
          <w:p w14:paraId="0E7142E7" w14:textId="77777777" w:rsidR="0078577C" w:rsidRPr="00C16F1A" w:rsidRDefault="0078577C"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p>
          <w:p w14:paraId="2A204806" w14:textId="77777777" w:rsidR="0078577C" w:rsidRPr="00C16F1A" w:rsidRDefault="0078577C"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объектов капитального строительства, </w:t>
            </w:r>
            <w:r w:rsidRPr="00C16F1A">
              <w:rPr>
                <w:rFonts w:ascii="Times New Roman" w:hAnsi="Times New Roman" w:cs="Times New Roman"/>
                <w:sz w:val="24"/>
                <w:szCs w:val="24"/>
              </w:rPr>
              <w:lastRenderedPageBreak/>
              <w:t>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377D92F" w14:textId="5C73F2F0" w:rsidR="0078577C" w:rsidRPr="00C16F1A" w:rsidRDefault="0078577C"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tc>
        <w:tc>
          <w:tcPr>
            <w:tcW w:w="495" w:type="pct"/>
          </w:tcPr>
          <w:p w14:paraId="17D3B319" w14:textId="77777777" w:rsidR="0078577C" w:rsidRPr="00C16F1A" w:rsidRDefault="0078577C" w:rsidP="00FF5C53">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3.10.2</w:t>
            </w:r>
          </w:p>
        </w:tc>
      </w:tr>
      <w:tr w:rsidR="007C093C" w:rsidRPr="00C16F1A" w14:paraId="43066BEF" w14:textId="77777777" w:rsidTr="00117DC6">
        <w:tc>
          <w:tcPr>
            <w:tcW w:w="1320" w:type="pct"/>
          </w:tcPr>
          <w:p w14:paraId="6FE1A38C" w14:textId="548B381C" w:rsidR="007C093C" w:rsidRPr="00C16F1A" w:rsidRDefault="007C093C"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lastRenderedPageBreak/>
              <w:t>Предпринимательство</w:t>
            </w:r>
          </w:p>
        </w:tc>
        <w:tc>
          <w:tcPr>
            <w:tcW w:w="3185" w:type="pct"/>
          </w:tcPr>
          <w:p w14:paraId="0B0FAE3D" w14:textId="0CF0FC41" w:rsidR="007C093C" w:rsidRPr="00C16F1A" w:rsidRDefault="007C093C" w:rsidP="00CC1B0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Деловое управление (код 4.1), Объекты торговли (торговые центры, торгово-развлекательные центры (комплексы) (код 4.2), Рынки (код 4.3), Магазины (код 4.4), Банковская и страховая деятельность (код 4.5), Общественное питание (код 4.6), Гостиничное обслуживание (код 4.7), Развлечение (код 4.8), Развлекательные мероприятия (код 4.8.1), Проведение азартных игр (код 4.8.2), Проведение азартных игр в игорных зонах (код 4.8.3), Служебные гаражи (код 4.9), Объекты дорожного сервиса (код 4.9.1), Заправка транспортных средств (код 4.9.1.1), Обеспечение дорожного отдыха (код 4.9.1.2), Автомобильные мойки (код 4.9.1.3), Ремонт автомобилей (код 4.9.1.4), Выставочно-ярмарочная деятельность (код 4.10)</w:t>
            </w:r>
          </w:p>
        </w:tc>
        <w:tc>
          <w:tcPr>
            <w:tcW w:w="495" w:type="pct"/>
          </w:tcPr>
          <w:p w14:paraId="739C0205" w14:textId="4AF82B69" w:rsidR="007C093C" w:rsidRPr="00C16F1A" w:rsidRDefault="007C093C"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4.0</w:t>
            </w:r>
          </w:p>
        </w:tc>
      </w:tr>
      <w:tr w:rsidR="009412C0" w:rsidRPr="00C16F1A" w14:paraId="5404169C" w14:textId="77777777" w:rsidTr="00117DC6">
        <w:tc>
          <w:tcPr>
            <w:tcW w:w="1320" w:type="pct"/>
          </w:tcPr>
          <w:p w14:paraId="68677BE0" w14:textId="14AD257E" w:rsidR="009412C0" w:rsidRPr="00C16F1A" w:rsidRDefault="009412C0"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Деловое управление</w:t>
            </w:r>
          </w:p>
        </w:tc>
        <w:tc>
          <w:tcPr>
            <w:tcW w:w="3185" w:type="pct"/>
          </w:tcPr>
          <w:p w14:paraId="65082839" w14:textId="5FEE59A0" w:rsidR="009412C0" w:rsidRPr="00C16F1A" w:rsidRDefault="009412C0"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w:t>
            </w:r>
            <w:r w:rsidR="007C093C" w:rsidRPr="00C16F1A">
              <w:rPr>
                <w:rFonts w:ascii="Times New Roman" w:hAnsi="Times New Roman" w:cs="Times New Roman"/>
                <w:sz w:val="24"/>
                <w:szCs w:val="24"/>
              </w:rPr>
              <w:t>вской и страховой деятельности)</w:t>
            </w:r>
          </w:p>
        </w:tc>
        <w:tc>
          <w:tcPr>
            <w:tcW w:w="495" w:type="pct"/>
          </w:tcPr>
          <w:p w14:paraId="04FC0979" w14:textId="4A8123C6" w:rsidR="009412C0" w:rsidRPr="00C16F1A" w:rsidRDefault="009412C0" w:rsidP="009412C0">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4.1</w:t>
            </w:r>
          </w:p>
        </w:tc>
      </w:tr>
      <w:tr w:rsidR="009412C0" w:rsidRPr="00C16F1A" w14:paraId="79A5A47F" w14:textId="77777777" w:rsidTr="00117DC6">
        <w:tc>
          <w:tcPr>
            <w:tcW w:w="1320" w:type="pct"/>
          </w:tcPr>
          <w:p w14:paraId="3BE44C98" w14:textId="6260E55C" w:rsidR="009412C0" w:rsidRPr="00C16F1A" w:rsidRDefault="009412C0"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Служебные гаражи</w:t>
            </w:r>
          </w:p>
        </w:tc>
        <w:tc>
          <w:tcPr>
            <w:tcW w:w="3185" w:type="pct"/>
          </w:tcPr>
          <w:p w14:paraId="405B289A" w14:textId="55F14A88" w:rsidR="009412C0" w:rsidRPr="00C16F1A" w:rsidRDefault="009412C0"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54" w:anchor="dst100101" w:history="1">
              <w:r w:rsidRPr="00C16F1A">
                <w:rPr>
                  <w:rFonts w:ascii="Times New Roman" w:hAnsi="Times New Roman" w:cs="Times New Roman"/>
                  <w:sz w:val="24"/>
                  <w:szCs w:val="24"/>
                </w:rPr>
                <w:t>код 3.0</w:t>
              </w:r>
            </w:hyperlink>
            <w:r w:rsidRPr="00C16F1A">
              <w:rPr>
                <w:rFonts w:ascii="Times New Roman" w:hAnsi="Times New Roman" w:cs="Times New Roman"/>
                <w:sz w:val="24"/>
                <w:szCs w:val="24"/>
              </w:rPr>
              <w:t xml:space="preserve">), Предпринимательство (код </w:t>
            </w:r>
            <w:hyperlink r:id="rId55" w:anchor="dst100134" w:history="1">
              <w:r w:rsidRPr="00C16F1A">
                <w:rPr>
                  <w:rFonts w:ascii="Times New Roman" w:hAnsi="Times New Roman" w:cs="Times New Roman"/>
                  <w:sz w:val="24"/>
                  <w:szCs w:val="24"/>
                </w:rPr>
                <w:t>4.0</w:t>
              </w:r>
            </w:hyperlink>
            <w:r w:rsidRPr="00C16F1A">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c>
          <w:tcPr>
            <w:tcW w:w="495" w:type="pct"/>
          </w:tcPr>
          <w:p w14:paraId="04317D6E" w14:textId="17E4D548" w:rsidR="009412C0" w:rsidRPr="00C16F1A" w:rsidRDefault="009412C0" w:rsidP="009412C0">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4.9</w:t>
            </w:r>
          </w:p>
        </w:tc>
      </w:tr>
      <w:tr w:rsidR="009412C0" w:rsidRPr="00C16F1A" w14:paraId="79B79B6B" w14:textId="77777777" w:rsidTr="00117DC6">
        <w:tc>
          <w:tcPr>
            <w:tcW w:w="1320" w:type="pct"/>
          </w:tcPr>
          <w:p w14:paraId="62A49D89" w14:textId="6F58C4A2" w:rsidR="009412C0" w:rsidRPr="00C16F1A" w:rsidRDefault="009412C0"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Объекты дорожного сервиса</w:t>
            </w:r>
          </w:p>
        </w:tc>
        <w:tc>
          <w:tcPr>
            <w:tcW w:w="3185" w:type="pct"/>
          </w:tcPr>
          <w:p w14:paraId="7048AE6F" w14:textId="0CD1C655" w:rsidR="009412C0" w:rsidRPr="00C16F1A" w:rsidRDefault="009412C0" w:rsidP="009412C0">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w:t>
            </w:r>
            <w:r w:rsidRPr="00C16F1A">
              <w:rPr>
                <w:rFonts w:ascii="Times New Roman" w:hAnsi="Times New Roman" w:cs="Times New Roman"/>
                <w:sz w:val="24"/>
                <w:szCs w:val="24"/>
              </w:rPr>
              <w:lastRenderedPageBreak/>
              <w:t>использования Заправка транспортных средств (</w:t>
            </w:r>
            <w:hyperlink r:id="rId56" w:anchor="dst247" w:history="1">
              <w:r w:rsidRPr="00C16F1A">
                <w:rPr>
                  <w:rFonts w:ascii="Times New Roman" w:hAnsi="Times New Roman" w:cs="Times New Roman"/>
                  <w:sz w:val="24"/>
                  <w:szCs w:val="24"/>
                </w:rPr>
                <w:t>код 4.9.1.1</w:t>
              </w:r>
            </w:hyperlink>
            <w:r w:rsidRPr="00C16F1A">
              <w:rPr>
                <w:rFonts w:ascii="Times New Roman" w:hAnsi="Times New Roman" w:cs="Times New Roman"/>
                <w:sz w:val="24"/>
                <w:szCs w:val="24"/>
              </w:rPr>
              <w:t xml:space="preserve">), Обеспечение дорожного отдыха (код 4.9.1.2), Автомобильные мойки (код 4.9.1.3), Ремонт автомобилей (код </w:t>
            </w:r>
            <w:hyperlink r:id="rId57" w:anchor="dst256" w:history="1">
              <w:r w:rsidRPr="00C16F1A">
                <w:rPr>
                  <w:rFonts w:ascii="Times New Roman" w:hAnsi="Times New Roman" w:cs="Times New Roman"/>
                  <w:sz w:val="24"/>
                  <w:szCs w:val="24"/>
                </w:rPr>
                <w:t>4.9.1.4</w:t>
              </w:r>
            </w:hyperlink>
            <w:r w:rsidR="007C093C" w:rsidRPr="00C16F1A">
              <w:rPr>
                <w:rFonts w:ascii="Times New Roman" w:hAnsi="Times New Roman" w:cs="Times New Roman"/>
                <w:sz w:val="24"/>
                <w:szCs w:val="24"/>
              </w:rPr>
              <w:t>)</w:t>
            </w:r>
          </w:p>
        </w:tc>
        <w:tc>
          <w:tcPr>
            <w:tcW w:w="495" w:type="pct"/>
          </w:tcPr>
          <w:p w14:paraId="2F58B8D5" w14:textId="77777777" w:rsidR="009412C0" w:rsidRPr="00C16F1A" w:rsidRDefault="009412C0" w:rsidP="009412C0">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4.9.1</w:t>
            </w:r>
          </w:p>
        </w:tc>
      </w:tr>
      <w:tr w:rsidR="009412C0" w:rsidRPr="00C16F1A" w14:paraId="1FF5D458" w14:textId="77777777" w:rsidTr="00117DC6">
        <w:tc>
          <w:tcPr>
            <w:tcW w:w="1320" w:type="pct"/>
          </w:tcPr>
          <w:p w14:paraId="13D2421F" w14:textId="419789C4" w:rsidR="009412C0" w:rsidRPr="00C16F1A" w:rsidRDefault="009412C0"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lastRenderedPageBreak/>
              <w:t>Производственная деятельность</w:t>
            </w:r>
          </w:p>
        </w:tc>
        <w:tc>
          <w:tcPr>
            <w:tcW w:w="3185" w:type="pct"/>
          </w:tcPr>
          <w:p w14:paraId="043F689F" w14:textId="0DC00E13" w:rsidR="009412C0" w:rsidRPr="00C16F1A" w:rsidRDefault="009412C0"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в целях добычи полезных ископаемых, их переработки, изготовле</w:t>
            </w:r>
            <w:r w:rsidR="007C093C" w:rsidRPr="00C16F1A">
              <w:rPr>
                <w:rFonts w:ascii="Times New Roman" w:hAnsi="Times New Roman" w:cs="Times New Roman"/>
                <w:sz w:val="24"/>
                <w:szCs w:val="24"/>
              </w:rPr>
              <w:t>ния вещей промышленным способом</w:t>
            </w:r>
          </w:p>
        </w:tc>
        <w:tc>
          <w:tcPr>
            <w:tcW w:w="495" w:type="pct"/>
          </w:tcPr>
          <w:p w14:paraId="0F9D4892" w14:textId="0C32A25F" w:rsidR="009412C0" w:rsidRPr="00C16F1A" w:rsidRDefault="009412C0"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6.0</w:t>
            </w:r>
          </w:p>
        </w:tc>
      </w:tr>
      <w:tr w:rsidR="007C093C" w:rsidRPr="00C16F1A" w14:paraId="0517D9CF" w14:textId="77777777" w:rsidTr="00117DC6">
        <w:tc>
          <w:tcPr>
            <w:tcW w:w="1320" w:type="pct"/>
          </w:tcPr>
          <w:p w14:paraId="34DFFC80" w14:textId="2E179F0D" w:rsidR="007C093C" w:rsidRPr="00C16F1A" w:rsidRDefault="007C093C"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Тяжелая промышленность</w:t>
            </w:r>
          </w:p>
        </w:tc>
        <w:tc>
          <w:tcPr>
            <w:tcW w:w="3185" w:type="pct"/>
          </w:tcPr>
          <w:p w14:paraId="0FE68DC0" w14:textId="2921C721" w:rsidR="007C093C" w:rsidRPr="00C16F1A" w:rsidRDefault="007C093C"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95" w:type="pct"/>
          </w:tcPr>
          <w:p w14:paraId="1AD8AAA9" w14:textId="2B4A47C6" w:rsidR="007C093C" w:rsidRPr="00C16F1A" w:rsidRDefault="007C093C"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6.2</w:t>
            </w:r>
          </w:p>
        </w:tc>
      </w:tr>
      <w:tr w:rsidR="009412C0" w:rsidRPr="00C16F1A" w14:paraId="27F20719" w14:textId="77777777" w:rsidTr="00117DC6">
        <w:tc>
          <w:tcPr>
            <w:tcW w:w="1320" w:type="pct"/>
          </w:tcPr>
          <w:p w14:paraId="7F0B8774" w14:textId="407A9E71" w:rsidR="009412C0" w:rsidRPr="00C16F1A" w:rsidRDefault="009412C0"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Автомобилестроительная промышленность</w:t>
            </w:r>
          </w:p>
        </w:tc>
        <w:tc>
          <w:tcPr>
            <w:tcW w:w="3185" w:type="pct"/>
          </w:tcPr>
          <w:p w14:paraId="78586240" w14:textId="655790B0" w:rsidR="009412C0" w:rsidRPr="00C16F1A" w:rsidRDefault="009412C0"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w:t>
            </w:r>
            <w:r w:rsidR="007C093C" w:rsidRPr="00C16F1A">
              <w:rPr>
                <w:rFonts w:ascii="Times New Roman" w:hAnsi="Times New Roman" w:cs="Times New Roman"/>
                <w:sz w:val="24"/>
                <w:szCs w:val="24"/>
              </w:rPr>
              <w:t>тей автомобилей и их двигателей</w:t>
            </w:r>
          </w:p>
        </w:tc>
        <w:tc>
          <w:tcPr>
            <w:tcW w:w="495" w:type="pct"/>
          </w:tcPr>
          <w:p w14:paraId="71BE2DDA" w14:textId="36EE783B" w:rsidR="009412C0" w:rsidRPr="00C16F1A" w:rsidRDefault="009412C0"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6.2.1</w:t>
            </w:r>
          </w:p>
        </w:tc>
      </w:tr>
      <w:tr w:rsidR="002657CE" w:rsidRPr="00C16F1A" w14:paraId="5E598975" w14:textId="77777777" w:rsidTr="00117DC6">
        <w:tc>
          <w:tcPr>
            <w:tcW w:w="1320" w:type="pct"/>
          </w:tcPr>
          <w:p w14:paraId="0B070A26" w14:textId="67FCB80C" w:rsidR="002657CE" w:rsidRPr="00C16F1A" w:rsidRDefault="002657C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Легкая промышленность</w:t>
            </w:r>
          </w:p>
        </w:tc>
        <w:tc>
          <w:tcPr>
            <w:tcW w:w="3185" w:type="pct"/>
          </w:tcPr>
          <w:p w14:paraId="281D12E5" w14:textId="56C53701" w:rsidR="002657CE" w:rsidRPr="00C16F1A" w:rsidRDefault="002657C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текстильной, фарфоро</w:t>
            </w:r>
            <w:r w:rsidR="007C093C" w:rsidRPr="00C16F1A">
              <w:rPr>
                <w:rFonts w:ascii="Times New Roman" w:hAnsi="Times New Roman" w:cs="Times New Roman"/>
                <w:sz w:val="24"/>
                <w:szCs w:val="24"/>
              </w:rPr>
              <w:t>-</w:t>
            </w:r>
            <w:r w:rsidRPr="00C16F1A">
              <w:rPr>
                <w:rFonts w:ascii="Times New Roman" w:hAnsi="Times New Roman" w:cs="Times New Roman"/>
                <w:sz w:val="24"/>
                <w:szCs w:val="24"/>
              </w:rPr>
              <w:t>фаянсо</w:t>
            </w:r>
            <w:r w:rsidR="007C093C" w:rsidRPr="00C16F1A">
              <w:rPr>
                <w:rFonts w:ascii="Times New Roman" w:hAnsi="Times New Roman" w:cs="Times New Roman"/>
                <w:sz w:val="24"/>
                <w:szCs w:val="24"/>
              </w:rPr>
              <w:t>вой, электронной промышленности</w:t>
            </w:r>
          </w:p>
        </w:tc>
        <w:tc>
          <w:tcPr>
            <w:tcW w:w="495" w:type="pct"/>
          </w:tcPr>
          <w:p w14:paraId="7E6AB2C7" w14:textId="136345DD" w:rsidR="002657CE" w:rsidRPr="00C16F1A" w:rsidRDefault="002657CE"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6.3</w:t>
            </w:r>
          </w:p>
        </w:tc>
      </w:tr>
      <w:tr w:rsidR="002657CE" w:rsidRPr="00C16F1A" w14:paraId="5A8B9637" w14:textId="77777777" w:rsidTr="00117DC6">
        <w:tc>
          <w:tcPr>
            <w:tcW w:w="1320" w:type="pct"/>
          </w:tcPr>
          <w:p w14:paraId="2BFB2F70" w14:textId="7D6C53E3" w:rsidR="002657CE" w:rsidRPr="00C16F1A" w:rsidRDefault="002657C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Фармацевтическая промышленность</w:t>
            </w:r>
          </w:p>
        </w:tc>
        <w:tc>
          <w:tcPr>
            <w:tcW w:w="3185" w:type="pct"/>
          </w:tcPr>
          <w:p w14:paraId="5E579EAC" w14:textId="20074E27" w:rsidR="002657CE" w:rsidRPr="00C16F1A" w:rsidRDefault="002657C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w:t>
            </w:r>
            <w:r w:rsidR="007C093C" w:rsidRPr="00C16F1A">
              <w:rPr>
                <w:rFonts w:ascii="Times New Roman" w:hAnsi="Times New Roman" w:cs="Times New Roman"/>
                <w:sz w:val="24"/>
                <w:szCs w:val="24"/>
              </w:rPr>
              <w:t>нных или санитарно-защитных зон</w:t>
            </w:r>
          </w:p>
        </w:tc>
        <w:tc>
          <w:tcPr>
            <w:tcW w:w="495" w:type="pct"/>
          </w:tcPr>
          <w:p w14:paraId="626F1528" w14:textId="5F805F52" w:rsidR="002657CE" w:rsidRPr="00C16F1A" w:rsidRDefault="002657CE"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6.3.1</w:t>
            </w:r>
          </w:p>
        </w:tc>
      </w:tr>
      <w:tr w:rsidR="002657CE" w:rsidRPr="00C16F1A" w14:paraId="654B8351" w14:textId="77777777" w:rsidTr="00117DC6">
        <w:tc>
          <w:tcPr>
            <w:tcW w:w="1320" w:type="pct"/>
          </w:tcPr>
          <w:p w14:paraId="380EB165" w14:textId="47CD9648" w:rsidR="002657CE" w:rsidRPr="00C16F1A" w:rsidRDefault="002657C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Пищевая промышленность</w:t>
            </w:r>
          </w:p>
        </w:tc>
        <w:tc>
          <w:tcPr>
            <w:tcW w:w="3185" w:type="pct"/>
          </w:tcPr>
          <w:p w14:paraId="26B83B5F" w14:textId="2B909C0C" w:rsidR="002657CE" w:rsidRPr="00C16F1A" w:rsidRDefault="002657C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w:t>
            </w:r>
            <w:r w:rsidR="007C093C" w:rsidRPr="00C16F1A">
              <w:rPr>
                <w:rFonts w:ascii="Times New Roman" w:hAnsi="Times New Roman" w:cs="Times New Roman"/>
                <w:sz w:val="24"/>
                <w:szCs w:val="24"/>
              </w:rPr>
              <w:t>ных напитков и табачных изделий</w:t>
            </w:r>
          </w:p>
        </w:tc>
        <w:tc>
          <w:tcPr>
            <w:tcW w:w="495" w:type="pct"/>
          </w:tcPr>
          <w:p w14:paraId="04CA7086" w14:textId="0E423520" w:rsidR="002657CE" w:rsidRPr="00C16F1A" w:rsidRDefault="002657CE"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6.4</w:t>
            </w:r>
          </w:p>
        </w:tc>
      </w:tr>
      <w:tr w:rsidR="002657CE" w:rsidRPr="00C16F1A" w14:paraId="64E6D955" w14:textId="77777777" w:rsidTr="00117DC6">
        <w:tc>
          <w:tcPr>
            <w:tcW w:w="1320" w:type="pct"/>
          </w:tcPr>
          <w:p w14:paraId="1CF9B4F0" w14:textId="53D50388" w:rsidR="002657CE" w:rsidRPr="00C16F1A" w:rsidRDefault="002657C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Нефтехимическая промышленность</w:t>
            </w:r>
          </w:p>
        </w:tc>
        <w:tc>
          <w:tcPr>
            <w:tcW w:w="3185" w:type="pct"/>
          </w:tcPr>
          <w:p w14:paraId="329F0DFD" w14:textId="28517D01" w:rsidR="002657CE" w:rsidRPr="00C16F1A" w:rsidRDefault="002657C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95" w:type="pct"/>
          </w:tcPr>
          <w:p w14:paraId="1AE88299" w14:textId="785B3358" w:rsidR="002657CE" w:rsidRPr="00C16F1A" w:rsidRDefault="002657CE"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6.5</w:t>
            </w:r>
          </w:p>
        </w:tc>
      </w:tr>
      <w:tr w:rsidR="002657CE" w:rsidRPr="00C16F1A" w14:paraId="1BDCD576" w14:textId="77777777" w:rsidTr="00117DC6">
        <w:tc>
          <w:tcPr>
            <w:tcW w:w="1320" w:type="pct"/>
          </w:tcPr>
          <w:p w14:paraId="072C8319" w14:textId="1058100D" w:rsidR="002657CE" w:rsidRPr="00C16F1A" w:rsidRDefault="002657C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Строительная промышленность</w:t>
            </w:r>
          </w:p>
        </w:tc>
        <w:tc>
          <w:tcPr>
            <w:tcW w:w="3185" w:type="pct"/>
          </w:tcPr>
          <w:p w14:paraId="51AE1B2A" w14:textId="06961A0C" w:rsidR="002657CE" w:rsidRPr="00C16F1A" w:rsidRDefault="002657C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объектов капитального строительства, предназначенных для производства: строительных </w:t>
            </w:r>
            <w:r w:rsidRPr="00C16F1A">
              <w:rPr>
                <w:rFonts w:ascii="Times New Roman" w:hAnsi="Times New Roman" w:cs="Times New Roman"/>
                <w:sz w:val="24"/>
                <w:szCs w:val="24"/>
              </w:rPr>
              <w:lastRenderedPageBreak/>
              <w:t>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w:t>
            </w:r>
            <w:r w:rsidR="000247D5" w:rsidRPr="00C16F1A">
              <w:rPr>
                <w:rFonts w:ascii="Times New Roman" w:hAnsi="Times New Roman" w:cs="Times New Roman"/>
                <w:sz w:val="24"/>
                <w:szCs w:val="24"/>
              </w:rPr>
              <w:t>астей и тому подобной продукции</w:t>
            </w:r>
          </w:p>
        </w:tc>
        <w:tc>
          <w:tcPr>
            <w:tcW w:w="495" w:type="pct"/>
          </w:tcPr>
          <w:p w14:paraId="1F55063B" w14:textId="2AE66516" w:rsidR="002657CE" w:rsidRPr="00C16F1A" w:rsidRDefault="002657CE"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6.6</w:t>
            </w:r>
          </w:p>
        </w:tc>
      </w:tr>
      <w:tr w:rsidR="002657CE" w:rsidRPr="00C16F1A" w14:paraId="5B804C5C" w14:textId="77777777" w:rsidTr="00117DC6">
        <w:tc>
          <w:tcPr>
            <w:tcW w:w="1320" w:type="pct"/>
          </w:tcPr>
          <w:p w14:paraId="01F5C30C" w14:textId="40949E74" w:rsidR="002657CE" w:rsidRPr="00C16F1A" w:rsidRDefault="002657C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lastRenderedPageBreak/>
              <w:t>Энергетика</w:t>
            </w:r>
          </w:p>
        </w:tc>
        <w:tc>
          <w:tcPr>
            <w:tcW w:w="3185" w:type="pct"/>
          </w:tcPr>
          <w:p w14:paraId="3E7A2C0F" w14:textId="77777777" w:rsidR="002657CE" w:rsidRPr="00C16F1A" w:rsidRDefault="002657CE" w:rsidP="00764782">
            <w:pPr>
              <w:jc w:val="both"/>
            </w:pPr>
            <w:r w:rsidRPr="00C16F1A">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0E913D69" w14:textId="397231EF" w:rsidR="002657CE" w:rsidRPr="00C16F1A" w:rsidRDefault="002657C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Коммунальное обслуживание (</w:t>
            </w:r>
            <w:hyperlink r:id="rId58" w:anchor="dst19" w:history="1">
              <w:r w:rsidRPr="00C16F1A">
                <w:rPr>
                  <w:rFonts w:ascii="Times New Roman" w:hAnsi="Times New Roman" w:cs="Times New Roman"/>
                  <w:sz w:val="24"/>
                  <w:szCs w:val="24"/>
                </w:rPr>
                <w:t>код 3.1</w:t>
              </w:r>
            </w:hyperlink>
            <w:r w:rsidR="000247D5" w:rsidRPr="00C16F1A">
              <w:rPr>
                <w:rFonts w:ascii="Times New Roman" w:hAnsi="Times New Roman" w:cs="Times New Roman"/>
                <w:sz w:val="24"/>
                <w:szCs w:val="24"/>
              </w:rPr>
              <w:t>)</w:t>
            </w:r>
          </w:p>
        </w:tc>
        <w:tc>
          <w:tcPr>
            <w:tcW w:w="495" w:type="pct"/>
          </w:tcPr>
          <w:p w14:paraId="74EDA282" w14:textId="52320ECF" w:rsidR="002657CE" w:rsidRPr="00C16F1A" w:rsidRDefault="002657CE"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6.7</w:t>
            </w:r>
          </w:p>
        </w:tc>
      </w:tr>
      <w:tr w:rsidR="002657CE" w:rsidRPr="00C16F1A" w14:paraId="0FCC2443" w14:textId="77777777" w:rsidTr="00117DC6">
        <w:tc>
          <w:tcPr>
            <w:tcW w:w="1320" w:type="pct"/>
          </w:tcPr>
          <w:p w14:paraId="63FE5E6E" w14:textId="7FF8A1E7" w:rsidR="002657CE" w:rsidRPr="00C16F1A" w:rsidRDefault="002657C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Связь</w:t>
            </w:r>
          </w:p>
        </w:tc>
        <w:tc>
          <w:tcPr>
            <w:tcW w:w="3185" w:type="pct"/>
          </w:tcPr>
          <w:p w14:paraId="30798937" w14:textId="0AEACCD1" w:rsidR="002657CE" w:rsidRPr="00C16F1A" w:rsidRDefault="002657CE" w:rsidP="002657CE">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59" w:anchor="dst172" w:history="1">
              <w:r w:rsidRPr="00C16F1A">
                <w:rPr>
                  <w:rFonts w:ascii="Times New Roman" w:hAnsi="Times New Roman" w:cs="Times New Roman"/>
                  <w:sz w:val="24"/>
                  <w:szCs w:val="24"/>
                </w:rPr>
                <w:t>код 3.1.1</w:t>
              </w:r>
            </w:hyperlink>
            <w:r w:rsidRPr="00C16F1A">
              <w:rPr>
                <w:rFonts w:ascii="Times New Roman" w:hAnsi="Times New Roman" w:cs="Times New Roman"/>
                <w:sz w:val="24"/>
                <w:szCs w:val="24"/>
              </w:rPr>
              <w:t xml:space="preserve">), Оказание услуг связи (код </w:t>
            </w:r>
            <w:hyperlink r:id="rId60" w:anchor="dst185" w:history="1">
              <w:r w:rsidRPr="00C16F1A">
                <w:rPr>
                  <w:rFonts w:ascii="Times New Roman" w:hAnsi="Times New Roman" w:cs="Times New Roman"/>
                  <w:sz w:val="24"/>
                  <w:szCs w:val="24"/>
                </w:rPr>
                <w:t>3.2.3</w:t>
              </w:r>
            </w:hyperlink>
            <w:r w:rsidR="000247D5" w:rsidRPr="00C16F1A">
              <w:rPr>
                <w:rFonts w:ascii="Times New Roman" w:hAnsi="Times New Roman" w:cs="Times New Roman"/>
                <w:sz w:val="24"/>
                <w:szCs w:val="24"/>
              </w:rPr>
              <w:t>)</w:t>
            </w:r>
          </w:p>
        </w:tc>
        <w:tc>
          <w:tcPr>
            <w:tcW w:w="495" w:type="pct"/>
          </w:tcPr>
          <w:p w14:paraId="4191C1FF" w14:textId="1B0D83E6" w:rsidR="002657CE" w:rsidRPr="00C16F1A" w:rsidRDefault="002657CE"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6.8</w:t>
            </w:r>
          </w:p>
        </w:tc>
      </w:tr>
      <w:tr w:rsidR="002657CE" w:rsidRPr="00C16F1A" w14:paraId="594A0AE9" w14:textId="77777777" w:rsidTr="00117DC6">
        <w:tc>
          <w:tcPr>
            <w:tcW w:w="1320" w:type="pct"/>
          </w:tcPr>
          <w:p w14:paraId="2597E2E7" w14:textId="621527A5" w:rsidR="002657CE" w:rsidRPr="00C16F1A" w:rsidRDefault="000247D5"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Склад</w:t>
            </w:r>
          </w:p>
        </w:tc>
        <w:tc>
          <w:tcPr>
            <w:tcW w:w="3185" w:type="pct"/>
          </w:tcPr>
          <w:p w14:paraId="4EE8731C" w14:textId="12626775" w:rsidR="002657CE" w:rsidRPr="00C16F1A" w:rsidRDefault="002657CE"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w:t>
            </w:r>
            <w:r w:rsidR="000247D5" w:rsidRPr="00C16F1A">
              <w:rPr>
                <w:rFonts w:ascii="Times New Roman" w:hAnsi="Times New Roman" w:cs="Times New Roman"/>
                <w:sz w:val="24"/>
                <w:szCs w:val="24"/>
              </w:rPr>
              <w:t>нодорожных перевалочных складов</w:t>
            </w:r>
          </w:p>
        </w:tc>
        <w:tc>
          <w:tcPr>
            <w:tcW w:w="495" w:type="pct"/>
          </w:tcPr>
          <w:p w14:paraId="4694E60B" w14:textId="72A18EB5" w:rsidR="002657CE" w:rsidRPr="00C16F1A" w:rsidRDefault="002657CE"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6.9</w:t>
            </w:r>
          </w:p>
        </w:tc>
      </w:tr>
      <w:tr w:rsidR="002657CE" w:rsidRPr="00C16F1A" w14:paraId="1154E274" w14:textId="77777777" w:rsidTr="00117DC6">
        <w:tc>
          <w:tcPr>
            <w:tcW w:w="1320" w:type="pct"/>
          </w:tcPr>
          <w:p w14:paraId="477031C3" w14:textId="78CDB49E" w:rsidR="002657CE" w:rsidRPr="00C16F1A" w:rsidRDefault="002657CE" w:rsidP="00CC1B0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Складские площадки</w:t>
            </w:r>
          </w:p>
        </w:tc>
        <w:tc>
          <w:tcPr>
            <w:tcW w:w="3185" w:type="pct"/>
          </w:tcPr>
          <w:p w14:paraId="3631EC0B" w14:textId="6D990213" w:rsidR="002657CE" w:rsidRPr="00C16F1A" w:rsidRDefault="002657CE" w:rsidP="00CC1B0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Временное хранение, распределение и перевалка грузов (за исключением хранения стратегическ</w:t>
            </w:r>
            <w:r w:rsidR="000247D5" w:rsidRPr="00C16F1A">
              <w:rPr>
                <w:rFonts w:ascii="Times New Roman" w:hAnsi="Times New Roman" w:cs="Times New Roman"/>
                <w:sz w:val="24"/>
                <w:szCs w:val="24"/>
              </w:rPr>
              <w:t>их запасов) на открытом воздухе</w:t>
            </w:r>
          </w:p>
        </w:tc>
        <w:tc>
          <w:tcPr>
            <w:tcW w:w="495" w:type="pct"/>
          </w:tcPr>
          <w:p w14:paraId="3439328C" w14:textId="645F7942" w:rsidR="002657CE" w:rsidRPr="00C16F1A" w:rsidRDefault="002657CE" w:rsidP="00CC1B0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6.9.1</w:t>
            </w:r>
          </w:p>
        </w:tc>
      </w:tr>
      <w:tr w:rsidR="002657CE" w:rsidRPr="00C16F1A" w14:paraId="0499E506" w14:textId="77777777" w:rsidTr="00117DC6">
        <w:tc>
          <w:tcPr>
            <w:tcW w:w="1320" w:type="pct"/>
          </w:tcPr>
          <w:p w14:paraId="08918176" w14:textId="6225C890" w:rsidR="002657CE" w:rsidRPr="00C16F1A" w:rsidRDefault="002657CE" w:rsidP="00CC1B0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Целлюлозно-бумажная промышленность</w:t>
            </w:r>
          </w:p>
        </w:tc>
        <w:tc>
          <w:tcPr>
            <w:tcW w:w="3185" w:type="pct"/>
          </w:tcPr>
          <w:p w14:paraId="51204629" w14:textId="511F2634" w:rsidR="002657CE" w:rsidRPr="00C16F1A" w:rsidRDefault="002657CE" w:rsidP="00CC1B0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95" w:type="pct"/>
          </w:tcPr>
          <w:p w14:paraId="5E3078DF" w14:textId="002C76A5" w:rsidR="002657CE" w:rsidRPr="00C16F1A" w:rsidRDefault="002657CE" w:rsidP="00CC1B0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6.11</w:t>
            </w:r>
          </w:p>
        </w:tc>
      </w:tr>
      <w:tr w:rsidR="002657CE" w:rsidRPr="00C16F1A" w14:paraId="7F628A5E" w14:textId="77777777" w:rsidTr="00117DC6">
        <w:tc>
          <w:tcPr>
            <w:tcW w:w="1320" w:type="pct"/>
          </w:tcPr>
          <w:p w14:paraId="1EF3BAC6" w14:textId="1D78010E" w:rsidR="002657CE" w:rsidRPr="00C16F1A" w:rsidRDefault="002657CE" w:rsidP="00CC1B0F">
            <w:pPr>
              <w:autoSpaceDE w:val="0"/>
              <w:autoSpaceDN w:val="0"/>
              <w:adjustRightInd w:val="0"/>
            </w:pPr>
            <w:r w:rsidRPr="00C16F1A">
              <w:t>Обеспечение обороны и безопасности</w:t>
            </w:r>
          </w:p>
        </w:tc>
        <w:tc>
          <w:tcPr>
            <w:tcW w:w="3185" w:type="pct"/>
          </w:tcPr>
          <w:p w14:paraId="216EF50F" w14:textId="77777777" w:rsidR="002657CE" w:rsidRPr="00C16F1A" w:rsidRDefault="002657CE" w:rsidP="00764782">
            <w:pPr>
              <w:jc w:val="both"/>
            </w:pPr>
            <w:r w:rsidRPr="00C16F1A">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w:t>
            </w:r>
            <w:r w:rsidRPr="00C16F1A">
              <w:lastRenderedPageBreak/>
              <w:t>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38BBFB58" w14:textId="77777777" w:rsidR="002657CE" w:rsidRPr="00C16F1A" w:rsidRDefault="002657CE" w:rsidP="00764782">
            <w:pPr>
              <w:jc w:val="both"/>
            </w:pPr>
            <w:r w:rsidRPr="00C16F1A">
              <w:t>размещение зданий военных училищ, военных институтов, военных университетов, военных академий;</w:t>
            </w:r>
          </w:p>
          <w:p w14:paraId="148905E6" w14:textId="330987B6" w:rsidR="002657CE" w:rsidRPr="00C16F1A" w:rsidRDefault="002657CE" w:rsidP="00CC1B0F">
            <w:pPr>
              <w:autoSpaceDE w:val="0"/>
              <w:autoSpaceDN w:val="0"/>
              <w:adjustRightInd w:val="0"/>
            </w:pPr>
            <w:r w:rsidRPr="00C16F1A">
              <w:t>размещение объектов, обеспечивающих осуществление таможенной деятельности</w:t>
            </w:r>
          </w:p>
        </w:tc>
        <w:tc>
          <w:tcPr>
            <w:tcW w:w="495" w:type="pct"/>
          </w:tcPr>
          <w:p w14:paraId="67B3FFA0" w14:textId="37442B4E" w:rsidR="002657CE" w:rsidRPr="00C16F1A" w:rsidRDefault="002657CE" w:rsidP="00CC1B0F">
            <w:pPr>
              <w:autoSpaceDE w:val="0"/>
              <w:autoSpaceDN w:val="0"/>
              <w:adjustRightInd w:val="0"/>
              <w:jc w:val="center"/>
            </w:pPr>
            <w:r w:rsidRPr="00C16F1A">
              <w:lastRenderedPageBreak/>
              <w:t>8.0</w:t>
            </w:r>
          </w:p>
        </w:tc>
      </w:tr>
      <w:tr w:rsidR="002657CE" w:rsidRPr="00C16F1A" w14:paraId="73F7F4F0" w14:textId="77777777" w:rsidTr="00117DC6">
        <w:tc>
          <w:tcPr>
            <w:tcW w:w="1320" w:type="pct"/>
          </w:tcPr>
          <w:p w14:paraId="026331E9" w14:textId="70DF5B22" w:rsidR="002657CE" w:rsidRPr="00C16F1A" w:rsidRDefault="002657CE" w:rsidP="00CC1B0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lastRenderedPageBreak/>
              <w:t>Обеспечение внутреннего правопорядка</w:t>
            </w:r>
          </w:p>
        </w:tc>
        <w:tc>
          <w:tcPr>
            <w:tcW w:w="3185" w:type="pct"/>
          </w:tcPr>
          <w:p w14:paraId="068DF57B" w14:textId="77777777" w:rsidR="002657CE" w:rsidRPr="00C16F1A" w:rsidRDefault="002657CE" w:rsidP="00764782">
            <w:pPr>
              <w:jc w:val="both"/>
            </w:pPr>
            <w:r w:rsidRPr="00C16F1A">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37D78AD1" w14:textId="0FA81D66" w:rsidR="002657CE" w:rsidRPr="00C16F1A" w:rsidRDefault="002657CE" w:rsidP="00CC1B0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c>
          <w:tcPr>
            <w:tcW w:w="495" w:type="pct"/>
          </w:tcPr>
          <w:p w14:paraId="62F534D0" w14:textId="36E35B9D" w:rsidR="002657CE" w:rsidRPr="00C16F1A" w:rsidRDefault="002657CE" w:rsidP="00CC1B0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8.3</w:t>
            </w:r>
          </w:p>
        </w:tc>
      </w:tr>
      <w:tr w:rsidR="002657CE" w:rsidRPr="00C16F1A" w14:paraId="11C3DB9E" w14:textId="77777777" w:rsidTr="00117DC6">
        <w:tc>
          <w:tcPr>
            <w:tcW w:w="1320" w:type="pct"/>
          </w:tcPr>
          <w:p w14:paraId="0A7C922D" w14:textId="7E256FBE" w:rsidR="002657CE" w:rsidRPr="00C16F1A" w:rsidRDefault="002657CE" w:rsidP="00CC1B0F">
            <w:pPr>
              <w:autoSpaceDE w:val="0"/>
              <w:autoSpaceDN w:val="0"/>
              <w:adjustRightInd w:val="0"/>
            </w:pPr>
            <w:r w:rsidRPr="00C16F1A">
              <w:t>Специальное пользование водными объектами</w:t>
            </w:r>
          </w:p>
        </w:tc>
        <w:tc>
          <w:tcPr>
            <w:tcW w:w="3185" w:type="pct"/>
          </w:tcPr>
          <w:p w14:paraId="68008CE8" w14:textId="26974A07" w:rsidR="002657CE" w:rsidRPr="00C16F1A" w:rsidRDefault="002657CE" w:rsidP="002657CE">
            <w:pPr>
              <w:autoSpaceDE w:val="0"/>
              <w:autoSpaceDN w:val="0"/>
              <w:adjustRightInd w:val="0"/>
              <w:jc w:val="both"/>
            </w:pPr>
            <w:r w:rsidRPr="00C16F1A">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w:t>
            </w:r>
            <w:r w:rsidR="000247D5" w:rsidRPr="00C16F1A">
              <w:t xml:space="preserve"> дна и берегов водных объектов)</w:t>
            </w:r>
          </w:p>
        </w:tc>
        <w:tc>
          <w:tcPr>
            <w:tcW w:w="495" w:type="pct"/>
          </w:tcPr>
          <w:p w14:paraId="782A81D6" w14:textId="1D1A285C" w:rsidR="002657CE" w:rsidRPr="00C16F1A" w:rsidRDefault="002657CE" w:rsidP="00CC1B0F">
            <w:pPr>
              <w:autoSpaceDE w:val="0"/>
              <w:autoSpaceDN w:val="0"/>
              <w:adjustRightInd w:val="0"/>
              <w:jc w:val="center"/>
            </w:pPr>
            <w:r w:rsidRPr="00C16F1A">
              <w:t>11.2</w:t>
            </w:r>
          </w:p>
        </w:tc>
      </w:tr>
      <w:tr w:rsidR="00CC1B0F" w:rsidRPr="00C16F1A" w14:paraId="52E10345" w14:textId="77777777" w:rsidTr="00117DC6">
        <w:tc>
          <w:tcPr>
            <w:tcW w:w="1320" w:type="pct"/>
          </w:tcPr>
          <w:p w14:paraId="21CCED07" w14:textId="77777777" w:rsidR="00CC1B0F" w:rsidRPr="00C16F1A" w:rsidRDefault="00CC1B0F" w:rsidP="00CC1B0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Гидротехнические сооружения</w:t>
            </w:r>
          </w:p>
        </w:tc>
        <w:tc>
          <w:tcPr>
            <w:tcW w:w="3185" w:type="pct"/>
          </w:tcPr>
          <w:p w14:paraId="4DADFAF6" w14:textId="2D680B6C" w:rsidR="00CC1B0F" w:rsidRPr="00C16F1A" w:rsidRDefault="00CC1B0F" w:rsidP="00CC1B0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495" w:type="pct"/>
          </w:tcPr>
          <w:p w14:paraId="26818BE8" w14:textId="77777777" w:rsidR="00CC1B0F" w:rsidRPr="00C16F1A" w:rsidRDefault="00CC1B0F" w:rsidP="00CC1B0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11.3</w:t>
            </w:r>
          </w:p>
        </w:tc>
      </w:tr>
      <w:tr w:rsidR="00117DC6" w:rsidRPr="00C16F1A" w14:paraId="09724FB5" w14:textId="77777777" w:rsidTr="00117DC6">
        <w:tc>
          <w:tcPr>
            <w:tcW w:w="1320" w:type="pct"/>
          </w:tcPr>
          <w:p w14:paraId="1D474C8E" w14:textId="32F720E5" w:rsidR="00117DC6" w:rsidRPr="00C16F1A" w:rsidRDefault="00117DC6" w:rsidP="00CC1B0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Земельные участки (территории) общего пользования</w:t>
            </w:r>
          </w:p>
        </w:tc>
        <w:tc>
          <w:tcPr>
            <w:tcW w:w="3185" w:type="pct"/>
          </w:tcPr>
          <w:p w14:paraId="535098EF" w14:textId="0B8B071A" w:rsidR="00117DC6" w:rsidRPr="00C16F1A" w:rsidRDefault="00117DC6" w:rsidP="00CC1B0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95" w:type="pct"/>
          </w:tcPr>
          <w:p w14:paraId="5607EF40" w14:textId="0DF64B00" w:rsidR="00117DC6" w:rsidRPr="00C16F1A" w:rsidRDefault="00117DC6" w:rsidP="00CC1B0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12.0</w:t>
            </w:r>
          </w:p>
        </w:tc>
      </w:tr>
      <w:tr w:rsidR="00117DC6" w:rsidRPr="00C16F1A" w14:paraId="09C5982D" w14:textId="77777777" w:rsidTr="00117DC6">
        <w:tc>
          <w:tcPr>
            <w:tcW w:w="1320" w:type="pct"/>
          </w:tcPr>
          <w:p w14:paraId="016883FC" w14:textId="3414754C" w:rsidR="00117DC6" w:rsidRPr="00C16F1A" w:rsidRDefault="00117DC6" w:rsidP="00CC1B0F">
            <w:pPr>
              <w:autoSpaceDE w:val="0"/>
              <w:autoSpaceDN w:val="0"/>
              <w:adjustRightInd w:val="0"/>
            </w:pPr>
            <w:r w:rsidRPr="00C16F1A">
              <w:t>Специальная деятельность</w:t>
            </w:r>
          </w:p>
        </w:tc>
        <w:tc>
          <w:tcPr>
            <w:tcW w:w="3185" w:type="pct"/>
          </w:tcPr>
          <w:p w14:paraId="219C1AFD" w14:textId="568D8A36" w:rsidR="00117DC6" w:rsidRPr="00C16F1A" w:rsidRDefault="00117DC6" w:rsidP="00CC1B0F">
            <w:pPr>
              <w:autoSpaceDE w:val="0"/>
              <w:autoSpaceDN w:val="0"/>
              <w:adjustRightInd w:val="0"/>
              <w:jc w:val="both"/>
            </w:pPr>
            <w:r w:rsidRPr="00C16F1A">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w:t>
            </w:r>
            <w:r w:rsidR="000247D5" w:rsidRPr="00C16F1A">
              <w:t>й для их вторичной переработки)</w:t>
            </w:r>
          </w:p>
        </w:tc>
        <w:tc>
          <w:tcPr>
            <w:tcW w:w="495" w:type="pct"/>
          </w:tcPr>
          <w:p w14:paraId="7CC4177A" w14:textId="68778777" w:rsidR="00117DC6" w:rsidRPr="00C16F1A" w:rsidRDefault="00117DC6" w:rsidP="00CC1B0F">
            <w:pPr>
              <w:autoSpaceDE w:val="0"/>
              <w:autoSpaceDN w:val="0"/>
              <w:adjustRightInd w:val="0"/>
              <w:jc w:val="center"/>
            </w:pPr>
            <w:r w:rsidRPr="00C16F1A">
              <w:t>12.2</w:t>
            </w:r>
          </w:p>
        </w:tc>
      </w:tr>
      <w:tr w:rsidR="000E1A28" w:rsidRPr="00C16F1A" w14:paraId="40D11971" w14:textId="77777777" w:rsidTr="00117DC6">
        <w:tc>
          <w:tcPr>
            <w:tcW w:w="1320" w:type="pct"/>
          </w:tcPr>
          <w:p w14:paraId="1E8D3FDF" w14:textId="6E01C4AE" w:rsidR="000E1A28" w:rsidRPr="00C16F1A" w:rsidRDefault="000E1A28" w:rsidP="000E1A28">
            <w:pPr>
              <w:autoSpaceDE w:val="0"/>
              <w:autoSpaceDN w:val="0"/>
              <w:adjustRightInd w:val="0"/>
            </w:pPr>
            <w:r w:rsidRPr="00C16F1A">
              <w:t xml:space="preserve">Размещение гаражей для собственных </w:t>
            </w:r>
            <w:r w:rsidRPr="00C16F1A">
              <w:lastRenderedPageBreak/>
              <w:t>нужд</w:t>
            </w:r>
          </w:p>
        </w:tc>
        <w:tc>
          <w:tcPr>
            <w:tcW w:w="3185" w:type="pct"/>
          </w:tcPr>
          <w:p w14:paraId="2BD8054F" w14:textId="54E34158" w:rsidR="000E1A28" w:rsidRPr="00C16F1A" w:rsidRDefault="000E1A28" w:rsidP="000E1A28">
            <w:pPr>
              <w:autoSpaceDE w:val="0"/>
              <w:autoSpaceDN w:val="0"/>
              <w:adjustRightInd w:val="0"/>
              <w:jc w:val="both"/>
            </w:pPr>
            <w:r w:rsidRPr="00C16F1A">
              <w:lastRenderedPageBreak/>
              <w:t xml:space="preserve">Размещение для собственных нужд отдельно стоящих гаражей и (или) гаражей, блокированных общими </w:t>
            </w:r>
            <w:r w:rsidRPr="00C16F1A">
              <w:lastRenderedPageBreak/>
              <w:t>стенами с другими гаражами в одном ряду, имеющих общие с ними крышу, фундамент и коммуникации</w:t>
            </w:r>
          </w:p>
        </w:tc>
        <w:tc>
          <w:tcPr>
            <w:tcW w:w="495" w:type="pct"/>
          </w:tcPr>
          <w:p w14:paraId="1950837D" w14:textId="2D4EA9CE" w:rsidR="000E1A28" w:rsidRPr="00C16F1A" w:rsidRDefault="000E1A28" w:rsidP="000E1A28">
            <w:pPr>
              <w:autoSpaceDE w:val="0"/>
              <w:autoSpaceDN w:val="0"/>
              <w:adjustRightInd w:val="0"/>
              <w:jc w:val="center"/>
            </w:pPr>
            <w:r w:rsidRPr="00C16F1A">
              <w:lastRenderedPageBreak/>
              <w:t>2.7.2</w:t>
            </w:r>
          </w:p>
        </w:tc>
      </w:tr>
      <w:tr w:rsidR="000E1A28" w:rsidRPr="00C16F1A" w14:paraId="480BA496" w14:textId="77777777" w:rsidTr="00764782">
        <w:tc>
          <w:tcPr>
            <w:tcW w:w="5000" w:type="pct"/>
            <w:gridSpan w:val="3"/>
            <w:shd w:val="clear" w:color="auto" w:fill="auto"/>
          </w:tcPr>
          <w:p w14:paraId="7C6BA0FA" w14:textId="77777777" w:rsidR="000E1A28" w:rsidRPr="00C16F1A" w:rsidRDefault="000E1A28" w:rsidP="000E1A28">
            <w:pPr>
              <w:widowControl w:val="0"/>
              <w:autoSpaceDE w:val="0"/>
              <w:autoSpaceDN w:val="0"/>
              <w:adjustRightInd w:val="0"/>
              <w:jc w:val="center"/>
              <w:rPr>
                <w:b/>
                <w:bCs/>
              </w:rPr>
            </w:pPr>
            <w:r w:rsidRPr="00C16F1A">
              <w:rPr>
                <w:b/>
                <w:bCs/>
              </w:rPr>
              <w:lastRenderedPageBreak/>
              <w:t>Условно разрешенные виды использования*</w:t>
            </w:r>
          </w:p>
        </w:tc>
      </w:tr>
      <w:tr w:rsidR="000E1A28" w:rsidRPr="00C16F1A" w14:paraId="3F066163" w14:textId="77777777" w:rsidTr="00764782">
        <w:tc>
          <w:tcPr>
            <w:tcW w:w="1320" w:type="pct"/>
            <w:shd w:val="clear" w:color="auto" w:fill="auto"/>
          </w:tcPr>
          <w:p w14:paraId="01B5DB73" w14:textId="79A342A8" w:rsidR="000E1A28" w:rsidRPr="00C16F1A" w:rsidRDefault="000E1A28" w:rsidP="000E1A28">
            <w:pPr>
              <w:pStyle w:val="ConsPlusNormal"/>
              <w:ind w:right="-108" w:firstLine="0"/>
              <w:rPr>
                <w:rFonts w:ascii="Times New Roman" w:hAnsi="Times New Roman" w:cs="Times New Roman"/>
                <w:sz w:val="24"/>
                <w:szCs w:val="24"/>
              </w:rPr>
            </w:pPr>
            <w:r w:rsidRPr="00C16F1A">
              <w:rPr>
                <w:rFonts w:ascii="Times New Roman" w:hAnsi="Times New Roman" w:cs="Times New Roman"/>
                <w:sz w:val="24"/>
                <w:szCs w:val="24"/>
              </w:rPr>
              <w:t>Хранение и переработка сельскохозяйственной продукции</w:t>
            </w:r>
          </w:p>
        </w:tc>
        <w:tc>
          <w:tcPr>
            <w:tcW w:w="3185" w:type="pct"/>
            <w:shd w:val="clear" w:color="auto" w:fill="auto"/>
          </w:tcPr>
          <w:p w14:paraId="38B06CCC" w14:textId="2EA0F962"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95" w:type="pct"/>
            <w:shd w:val="clear" w:color="auto" w:fill="auto"/>
          </w:tcPr>
          <w:p w14:paraId="634A936B" w14:textId="1036CB4A"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1.15</w:t>
            </w:r>
          </w:p>
        </w:tc>
      </w:tr>
      <w:tr w:rsidR="000E1A28" w:rsidRPr="00C16F1A" w14:paraId="7084DAD2" w14:textId="77777777" w:rsidTr="00764782">
        <w:tc>
          <w:tcPr>
            <w:tcW w:w="1320" w:type="pct"/>
          </w:tcPr>
          <w:p w14:paraId="72D2F3EB" w14:textId="46BAFFB6"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Питомники</w:t>
            </w:r>
          </w:p>
        </w:tc>
        <w:tc>
          <w:tcPr>
            <w:tcW w:w="3185" w:type="pct"/>
          </w:tcPr>
          <w:p w14:paraId="46B5F431" w14:textId="77777777" w:rsidR="000E1A28" w:rsidRPr="00C16F1A" w:rsidRDefault="000E1A28" w:rsidP="000E1A28">
            <w:pPr>
              <w:jc w:val="both"/>
            </w:pPr>
            <w:r w:rsidRPr="00C16F1A">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5617DC4E" w14:textId="4D65D3FE"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сооружений, необходимых для указанных видов сельскохозяйственного производства</w:t>
            </w:r>
          </w:p>
        </w:tc>
        <w:tc>
          <w:tcPr>
            <w:tcW w:w="495" w:type="pct"/>
          </w:tcPr>
          <w:p w14:paraId="6C6B6EC1" w14:textId="68D2450B"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1.17</w:t>
            </w:r>
          </w:p>
        </w:tc>
      </w:tr>
      <w:tr w:rsidR="000E1A28" w:rsidRPr="00C16F1A" w14:paraId="593E4305" w14:textId="77777777" w:rsidTr="00764782">
        <w:tc>
          <w:tcPr>
            <w:tcW w:w="1320" w:type="pct"/>
          </w:tcPr>
          <w:p w14:paraId="33CB9C1B" w14:textId="050F0A4A" w:rsidR="000E1A28" w:rsidRPr="00C16F1A" w:rsidRDefault="000E1A28" w:rsidP="000E1A28">
            <w:pPr>
              <w:pStyle w:val="ConsPlusNormal"/>
              <w:ind w:right="-108" w:firstLine="0"/>
              <w:jc w:val="both"/>
              <w:rPr>
                <w:rFonts w:ascii="Times New Roman" w:hAnsi="Times New Roman" w:cs="Times New Roman"/>
                <w:sz w:val="24"/>
                <w:szCs w:val="24"/>
              </w:rPr>
            </w:pPr>
            <w:r w:rsidRPr="00C16F1A">
              <w:rPr>
                <w:rFonts w:ascii="Times New Roman" w:hAnsi="Times New Roman" w:cs="Times New Roman"/>
                <w:sz w:val="24"/>
                <w:szCs w:val="24"/>
              </w:rPr>
              <w:t>Обеспечение сельскохозяйственного производства</w:t>
            </w:r>
          </w:p>
        </w:tc>
        <w:tc>
          <w:tcPr>
            <w:tcW w:w="3185" w:type="pct"/>
          </w:tcPr>
          <w:p w14:paraId="25308E5A" w14:textId="058124DD"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95" w:type="pct"/>
          </w:tcPr>
          <w:p w14:paraId="52D1E4AB" w14:textId="4CE565FD" w:rsidR="000E1A28" w:rsidRPr="00C16F1A" w:rsidRDefault="000E1A28" w:rsidP="000E1A28">
            <w:pPr>
              <w:pStyle w:val="ConsPlusNormal"/>
              <w:ind w:firstLine="0"/>
              <w:jc w:val="center"/>
              <w:rPr>
                <w:rFonts w:ascii="Times New Roman" w:hAnsi="Times New Roman" w:cs="Times New Roman"/>
                <w:sz w:val="24"/>
                <w:szCs w:val="24"/>
              </w:rPr>
            </w:pPr>
            <w:bookmarkStart w:id="359" w:name="P113"/>
            <w:bookmarkEnd w:id="359"/>
            <w:r w:rsidRPr="00C16F1A">
              <w:rPr>
                <w:rFonts w:ascii="Times New Roman" w:hAnsi="Times New Roman" w:cs="Times New Roman"/>
                <w:sz w:val="24"/>
                <w:szCs w:val="24"/>
              </w:rPr>
              <w:t>1.18</w:t>
            </w:r>
          </w:p>
        </w:tc>
      </w:tr>
      <w:tr w:rsidR="000E1A28" w:rsidRPr="00C16F1A" w14:paraId="0F951AD0" w14:textId="77777777" w:rsidTr="00764782">
        <w:tc>
          <w:tcPr>
            <w:tcW w:w="1320" w:type="pct"/>
          </w:tcPr>
          <w:p w14:paraId="449DFAEC" w14:textId="57CBE5C3"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Хранение автотранспорта</w:t>
            </w:r>
          </w:p>
        </w:tc>
        <w:tc>
          <w:tcPr>
            <w:tcW w:w="3185" w:type="pct"/>
          </w:tcPr>
          <w:p w14:paraId="7BAFFCFB" w14:textId="573F660A"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61" w:anchor="dst241" w:history="1">
              <w:r w:rsidRPr="00C16F1A">
                <w:rPr>
                  <w:rFonts w:ascii="Times New Roman" w:hAnsi="Times New Roman" w:cs="Times New Roman"/>
                  <w:sz w:val="24"/>
                  <w:szCs w:val="24"/>
                </w:rPr>
                <w:t>код 4.9</w:t>
              </w:r>
            </w:hyperlink>
            <w:r w:rsidRPr="00C16F1A">
              <w:rPr>
                <w:rFonts w:ascii="Times New Roman" w:hAnsi="Times New Roman" w:cs="Times New Roman"/>
                <w:sz w:val="24"/>
                <w:szCs w:val="24"/>
              </w:rPr>
              <w:t>)</w:t>
            </w:r>
          </w:p>
        </w:tc>
        <w:tc>
          <w:tcPr>
            <w:tcW w:w="495" w:type="pct"/>
          </w:tcPr>
          <w:p w14:paraId="298933CD" w14:textId="409EF6CB"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2.7.1</w:t>
            </w:r>
          </w:p>
        </w:tc>
      </w:tr>
      <w:tr w:rsidR="000E1A28" w:rsidRPr="00C16F1A" w14:paraId="2CCDFC64" w14:textId="77777777" w:rsidTr="00764782">
        <w:tc>
          <w:tcPr>
            <w:tcW w:w="1320" w:type="pct"/>
          </w:tcPr>
          <w:p w14:paraId="66326125" w14:textId="4279A039"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Бытовое обслуживание</w:t>
            </w:r>
          </w:p>
        </w:tc>
        <w:tc>
          <w:tcPr>
            <w:tcW w:w="3185" w:type="pct"/>
          </w:tcPr>
          <w:p w14:paraId="35C5C280" w14:textId="363A72B6"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95" w:type="pct"/>
          </w:tcPr>
          <w:p w14:paraId="7EC37E37" w14:textId="7B6BE647"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3.3</w:t>
            </w:r>
          </w:p>
        </w:tc>
      </w:tr>
      <w:tr w:rsidR="000E1A28" w:rsidRPr="00C16F1A" w14:paraId="6F8F33A3" w14:textId="77777777" w:rsidTr="00117DC6">
        <w:tc>
          <w:tcPr>
            <w:tcW w:w="1320" w:type="pct"/>
          </w:tcPr>
          <w:p w14:paraId="75585E45" w14:textId="67EC97E6"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Среднее и высшее профессиональное образование</w:t>
            </w:r>
          </w:p>
        </w:tc>
        <w:tc>
          <w:tcPr>
            <w:tcW w:w="3185" w:type="pct"/>
          </w:tcPr>
          <w:p w14:paraId="5A256404" w14:textId="359D2B7A"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95" w:type="pct"/>
          </w:tcPr>
          <w:p w14:paraId="677ADD78" w14:textId="1C4728A8"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3.5.2</w:t>
            </w:r>
          </w:p>
        </w:tc>
      </w:tr>
      <w:tr w:rsidR="000E1A28" w:rsidRPr="00C16F1A" w14:paraId="19EEF9B5" w14:textId="77777777" w:rsidTr="00764782">
        <w:tc>
          <w:tcPr>
            <w:tcW w:w="1320" w:type="pct"/>
          </w:tcPr>
          <w:p w14:paraId="7B91E75B" w14:textId="77777777"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Магазины**</w:t>
            </w:r>
          </w:p>
        </w:tc>
        <w:tc>
          <w:tcPr>
            <w:tcW w:w="3185" w:type="pct"/>
          </w:tcPr>
          <w:p w14:paraId="27658FFC" w14:textId="0B8C599E"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95" w:type="pct"/>
          </w:tcPr>
          <w:p w14:paraId="7E518F2F" w14:textId="76FC6415"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4.4</w:t>
            </w:r>
          </w:p>
        </w:tc>
      </w:tr>
      <w:tr w:rsidR="000E1A28" w:rsidRPr="00C16F1A" w14:paraId="37AE6A28" w14:textId="77777777" w:rsidTr="001E0E64">
        <w:tc>
          <w:tcPr>
            <w:tcW w:w="1320" w:type="pct"/>
          </w:tcPr>
          <w:p w14:paraId="1A9A1B90" w14:textId="2151F91B"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Транспорт</w:t>
            </w:r>
          </w:p>
        </w:tc>
        <w:tc>
          <w:tcPr>
            <w:tcW w:w="3185" w:type="pct"/>
          </w:tcPr>
          <w:p w14:paraId="636AB2A9" w14:textId="77777777" w:rsidR="000E1A28" w:rsidRPr="00C16F1A" w:rsidRDefault="000E1A28" w:rsidP="000E1A28">
            <w:pPr>
              <w:jc w:val="both"/>
            </w:pPr>
            <w:r w:rsidRPr="00C16F1A">
              <w:t>Размещение различного рода путей сообщения и сооружений, используемых для перевозки людей или грузов либо передачи веществ.</w:t>
            </w:r>
          </w:p>
          <w:p w14:paraId="5D8F789A" w14:textId="583935ED"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lastRenderedPageBreak/>
              <w:t>Содержание данного вида разрешенного использования включает в себя содержание видов разрешенного использования: Железнодорожный транспорт (код 7.1), Железнодорожные пути</w:t>
            </w:r>
            <w:r w:rsidRPr="00C16F1A">
              <w:rPr>
                <w:rFonts w:ascii="Times New Roman" w:eastAsia="MS Mincho" w:hAnsi="Times New Roman" w:cs="Times New Roman"/>
                <w:sz w:val="24"/>
                <w:szCs w:val="24"/>
              </w:rPr>
              <w:t xml:space="preserve"> (код 7.1.1), </w:t>
            </w:r>
            <w:r w:rsidRPr="00C16F1A">
              <w:rPr>
                <w:rFonts w:ascii="Times New Roman" w:hAnsi="Times New Roman" w:cs="Times New Roman"/>
                <w:sz w:val="24"/>
                <w:szCs w:val="24"/>
              </w:rPr>
              <w:t>Обслуживание железнодорожных перевозок (код 7.1.2), Автомобильный транспорт (код 7.2),</w:t>
            </w:r>
            <w:r w:rsidRPr="00C16F1A">
              <w:rPr>
                <w:rFonts w:ascii="Times New Roman" w:eastAsia="MS Mincho" w:hAnsi="Times New Roman" w:cs="Times New Roman"/>
                <w:sz w:val="24"/>
                <w:szCs w:val="24"/>
              </w:rPr>
              <w:t xml:space="preserve"> </w:t>
            </w:r>
            <w:r w:rsidRPr="00C16F1A">
              <w:rPr>
                <w:rFonts w:ascii="Times New Roman" w:hAnsi="Times New Roman" w:cs="Times New Roman"/>
                <w:sz w:val="24"/>
                <w:szCs w:val="24"/>
              </w:rPr>
              <w:t xml:space="preserve">Размещение автомобильных дорог (7.2.1), Обслуживание перевозок пассажиров (7.2.2), Стоянки транспорта общего пользования (7.2.3), </w:t>
            </w:r>
            <w:r w:rsidRPr="00C16F1A">
              <w:rPr>
                <w:rFonts w:ascii="Times New Roman" w:eastAsia="MS Mincho" w:hAnsi="Times New Roman" w:cs="Times New Roman"/>
                <w:sz w:val="24"/>
                <w:szCs w:val="24"/>
              </w:rPr>
              <w:t>Водный транспорт (код 7.3), Воздушный транспорт (код 7.4), Трубопроводный транспорт (код 7.5)</w:t>
            </w:r>
          </w:p>
        </w:tc>
        <w:tc>
          <w:tcPr>
            <w:tcW w:w="495" w:type="pct"/>
          </w:tcPr>
          <w:p w14:paraId="6412936B" w14:textId="0E356604"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7.0</w:t>
            </w:r>
          </w:p>
        </w:tc>
      </w:tr>
      <w:tr w:rsidR="000E1A28" w:rsidRPr="00C16F1A" w14:paraId="39631DE6" w14:textId="77777777" w:rsidTr="006A0F12">
        <w:tc>
          <w:tcPr>
            <w:tcW w:w="1320" w:type="pct"/>
          </w:tcPr>
          <w:p w14:paraId="392B44CB" w14:textId="0E99BEA8"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lastRenderedPageBreak/>
              <w:t>Автомобильный транспорт</w:t>
            </w:r>
          </w:p>
        </w:tc>
        <w:tc>
          <w:tcPr>
            <w:tcW w:w="3185" w:type="pct"/>
          </w:tcPr>
          <w:p w14:paraId="0D12FD10" w14:textId="7BC72B98"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Размещение автомобильных дорог (7.2.1), Обслуживание перевозок пассажиров (7.2.2), Стоянки транспорта общего пользования (7.2.3)</w:t>
            </w:r>
          </w:p>
        </w:tc>
        <w:tc>
          <w:tcPr>
            <w:tcW w:w="495" w:type="pct"/>
          </w:tcPr>
          <w:p w14:paraId="2C8304FD" w14:textId="595E474F"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7.2</w:t>
            </w:r>
          </w:p>
        </w:tc>
      </w:tr>
      <w:tr w:rsidR="000E1A28" w:rsidRPr="00C16F1A" w14:paraId="6DD7672E" w14:textId="77777777" w:rsidTr="006A0F12">
        <w:tc>
          <w:tcPr>
            <w:tcW w:w="1320" w:type="pct"/>
          </w:tcPr>
          <w:p w14:paraId="2A7EDF0A" w14:textId="24BFCC3C"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Воздушный транспорт</w:t>
            </w:r>
          </w:p>
        </w:tc>
        <w:tc>
          <w:tcPr>
            <w:tcW w:w="3185" w:type="pct"/>
          </w:tcPr>
          <w:p w14:paraId="5420F4B4" w14:textId="77777777" w:rsidR="000E1A28" w:rsidRPr="00C16F1A" w:rsidRDefault="000E1A28" w:rsidP="000E1A28">
            <w:pPr>
              <w:jc w:val="both"/>
            </w:pPr>
            <w:r w:rsidRPr="00C16F1A">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7A133C64" w14:textId="22E06B5E"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предназначенных для технического обслуживания и ремонта воздушных судов</w:t>
            </w:r>
          </w:p>
        </w:tc>
        <w:tc>
          <w:tcPr>
            <w:tcW w:w="495" w:type="pct"/>
          </w:tcPr>
          <w:p w14:paraId="4F00D425" w14:textId="3CBB4032"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7.4</w:t>
            </w:r>
          </w:p>
        </w:tc>
      </w:tr>
      <w:tr w:rsidR="000E1A28" w:rsidRPr="00C16F1A" w14:paraId="28855FCE" w14:textId="77777777" w:rsidTr="006A0F12">
        <w:tc>
          <w:tcPr>
            <w:tcW w:w="1320" w:type="pct"/>
          </w:tcPr>
          <w:p w14:paraId="7B9E4472" w14:textId="7AB55945"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Трубопроводный транспорт</w:t>
            </w:r>
          </w:p>
        </w:tc>
        <w:tc>
          <w:tcPr>
            <w:tcW w:w="3185" w:type="pct"/>
          </w:tcPr>
          <w:p w14:paraId="01B4C99F" w14:textId="197A68A4"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95" w:type="pct"/>
          </w:tcPr>
          <w:p w14:paraId="0FA78426" w14:textId="2FAA4423"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7.5</w:t>
            </w:r>
          </w:p>
        </w:tc>
      </w:tr>
      <w:tr w:rsidR="000E1A28" w:rsidRPr="00C16F1A" w14:paraId="52F37FCD" w14:textId="77777777" w:rsidTr="001E0E64">
        <w:tc>
          <w:tcPr>
            <w:tcW w:w="1320" w:type="pct"/>
          </w:tcPr>
          <w:p w14:paraId="1FB91C95" w14:textId="517CD9FA"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Обеспечение обороны и безопасности</w:t>
            </w:r>
          </w:p>
        </w:tc>
        <w:tc>
          <w:tcPr>
            <w:tcW w:w="3185" w:type="pct"/>
          </w:tcPr>
          <w:p w14:paraId="058DD348" w14:textId="77777777" w:rsidR="000E1A28" w:rsidRPr="00C16F1A" w:rsidRDefault="000E1A28" w:rsidP="000E1A28">
            <w:pPr>
              <w:jc w:val="both"/>
            </w:pPr>
            <w:r w:rsidRPr="00C16F1A">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2CEF2828" w14:textId="77777777" w:rsidR="000E1A28" w:rsidRPr="00C16F1A" w:rsidRDefault="000E1A28" w:rsidP="000E1A28">
            <w:pPr>
              <w:jc w:val="both"/>
            </w:pPr>
            <w:r w:rsidRPr="00C16F1A">
              <w:t>размещение зданий военных училищ, военных институтов, военных университетов, военных академий;</w:t>
            </w:r>
          </w:p>
          <w:p w14:paraId="22407815" w14:textId="080D26F6"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объектов, обеспечивающих осуществление </w:t>
            </w:r>
            <w:r w:rsidRPr="00C16F1A">
              <w:rPr>
                <w:rFonts w:ascii="Times New Roman" w:hAnsi="Times New Roman" w:cs="Times New Roman"/>
                <w:sz w:val="24"/>
                <w:szCs w:val="24"/>
              </w:rPr>
              <w:lastRenderedPageBreak/>
              <w:t>таможенной деятельности</w:t>
            </w:r>
          </w:p>
        </w:tc>
        <w:tc>
          <w:tcPr>
            <w:tcW w:w="495" w:type="pct"/>
          </w:tcPr>
          <w:p w14:paraId="1E4B89D5" w14:textId="70003C4B"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8.0</w:t>
            </w:r>
          </w:p>
        </w:tc>
      </w:tr>
      <w:tr w:rsidR="000E1A28" w:rsidRPr="00C16F1A" w14:paraId="5F6FBE20" w14:textId="77777777" w:rsidTr="001E0E64">
        <w:tc>
          <w:tcPr>
            <w:tcW w:w="1320" w:type="pct"/>
          </w:tcPr>
          <w:p w14:paraId="627AC9FD" w14:textId="17E631D5"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lastRenderedPageBreak/>
              <w:t>Обеспечение вооруженных сил</w:t>
            </w:r>
          </w:p>
        </w:tc>
        <w:tc>
          <w:tcPr>
            <w:tcW w:w="3185" w:type="pct"/>
          </w:tcPr>
          <w:p w14:paraId="62191BB1" w14:textId="77777777" w:rsidR="000E1A28" w:rsidRPr="00C16F1A" w:rsidRDefault="000E1A28" w:rsidP="000E1A28">
            <w:pPr>
              <w:jc w:val="both"/>
            </w:pPr>
            <w:r w:rsidRPr="00C16F1A">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78482E3D" w14:textId="77777777" w:rsidR="000E1A28" w:rsidRPr="00C16F1A" w:rsidRDefault="000E1A28" w:rsidP="000E1A28">
            <w:pPr>
              <w:jc w:val="both"/>
            </w:pPr>
            <w:r w:rsidRPr="00C16F1A">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0422CB4E" w14:textId="77777777" w:rsidR="000E1A28" w:rsidRPr="00C16F1A" w:rsidRDefault="000E1A28" w:rsidP="000E1A28">
            <w:pPr>
              <w:jc w:val="both"/>
            </w:pPr>
            <w:r w:rsidRPr="00C16F1A">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22D9D4A8" w14:textId="77777777"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для обеспечения безопасности которых были созданы закрытые административно-территориальные образования</w:t>
            </w:r>
          </w:p>
          <w:p w14:paraId="1BA3EC0B" w14:textId="0D0C104B" w:rsidR="000E1A28" w:rsidRPr="00C16F1A" w:rsidRDefault="000E1A28" w:rsidP="000E1A28">
            <w:pPr>
              <w:pStyle w:val="ConsPlusNormal"/>
              <w:ind w:firstLine="0"/>
              <w:jc w:val="both"/>
              <w:rPr>
                <w:rFonts w:ascii="Times New Roman" w:hAnsi="Times New Roman" w:cs="Times New Roman"/>
                <w:sz w:val="24"/>
                <w:szCs w:val="24"/>
              </w:rPr>
            </w:pPr>
          </w:p>
        </w:tc>
        <w:tc>
          <w:tcPr>
            <w:tcW w:w="495" w:type="pct"/>
          </w:tcPr>
          <w:p w14:paraId="7AA32282" w14:textId="65302EA9"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8.1</w:t>
            </w:r>
          </w:p>
        </w:tc>
      </w:tr>
      <w:tr w:rsidR="000E1A28" w:rsidRPr="00C16F1A" w14:paraId="40BCB23F" w14:textId="77777777" w:rsidTr="00FF5C53">
        <w:tc>
          <w:tcPr>
            <w:tcW w:w="5000" w:type="pct"/>
            <w:gridSpan w:val="3"/>
          </w:tcPr>
          <w:p w14:paraId="5CDDB6DA" w14:textId="77777777"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b/>
                <w:bCs/>
                <w:sz w:val="24"/>
                <w:szCs w:val="24"/>
              </w:rPr>
              <w:t>Вспомогательные виды разрешенного использования***</w:t>
            </w:r>
          </w:p>
        </w:tc>
      </w:tr>
      <w:tr w:rsidR="000E1A28" w:rsidRPr="00C16F1A" w14:paraId="5F18CFF3" w14:textId="77777777" w:rsidTr="00117DC6">
        <w:tc>
          <w:tcPr>
            <w:tcW w:w="1320" w:type="pct"/>
          </w:tcPr>
          <w:p w14:paraId="220EE7B1" w14:textId="7EF3850F" w:rsidR="000E1A28" w:rsidRPr="00C16F1A" w:rsidRDefault="000E1A28" w:rsidP="000E1A28">
            <w:pPr>
              <w:autoSpaceDE w:val="0"/>
              <w:autoSpaceDN w:val="0"/>
              <w:adjustRightInd w:val="0"/>
            </w:pPr>
            <w:r w:rsidRPr="00C16F1A">
              <w:t>Воздушный транспорт</w:t>
            </w:r>
          </w:p>
        </w:tc>
        <w:tc>
          <w:tcPr>
            <w:tcW w:w="3185" w:type="pct"/>
          </w:tcPr>
          <w:p w14:paraId="637CB347" w14:textId="77777777" w:rsidR="000E1A28" w:rsidRPr="00C16F1A" w:rsidRDefault="000E1A28" w:rsidP="000E1A28">
            <w:pPr>
              <w:jc w:val="both"/>
            </w:pPr>
            <w:r w:rsidRPr="00C16F1A">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30DB2BBF" w14:textId="19BFE87B" w:rsidR="000E1A28" w:rsidRPr="00C16F1A" w:rsidRDefault="000E1A28" w:rsidP="000E1A28">
            <w:pPr>
              <w:autoSpaceDE w:val="0"/>
              <w:autoSpaceDN w:val="0"/>
              <w:adjustRightInd w:val="0"/>
              <w:jc w:val="both"/>
            </w:pPr>
            <w:r w:rsidRPr="00C16F1A">
              <w:t>размещение объектов, предназначенных для технического обслуживания и ремонта воздушных судов</w:t>
            </w:r>
          </w:p>
        </w:tc>
        <w:tc>
          <w:tcPr>
            <w:tcW w:w="495" w:type="pct"/>
          </w:tcPr>
          <w:p w14:paraId="632A0BF0" w14:textId="64673D3E" w:rsidR="000E1A28" w:rsidRPr="00C16F1A" w:rsidRDefault="000E1A28" w:rsidP="000E1A28">
            <w:pPr>
              <w:autoSpaceDE w:val="0"/>
              <w:autoSpaceDN w:val="0"/>
              <w:adjustRightInd w:val="0"/>
              <w:jc w:val="center"/>
            </w:pPr>
            <w:r w:rsidRPr="00C16F1A">
              <w:t>7.4</w:t>
            </w:r>
          </w:p>
        </w:tc>
      </w:tr>
      <w:tr w:rsidR="000E1A28" w:rsidRPr="00C16F1A" w14:paraId="65081E0B" w14:textId="77777777" w:rsidTr="00117DC6">
        <w:tc>
          <w:tcPr>
            <w:tcW w:w="1320" w:type="pct"/>
          </w:tcPr>
          <w:p w14:paraId="55EE8E58" w14:textId="77777777" w:rsidR="000E1A28" w:rsidRPr="00C16F1A" w:rsidRDefault="000E1A28" w:rsidP="000E1A28">
            <w:pPr>
              <w:autoSpaceDE w:val="0"/>
              <w:autoSpaceDN w:val="0"/>
              <w:adjustRightInd w:val="0"/>
            </w:pPr>
            <w:r w:rsidRPr="00C16F1A">
              <w:t>Бытовое обслуживание</w:t>
            </w:r>
          </w:p>
        </w:tc>
        <w:tc>
          <w:tcPr>
            <w:tcW w:w="3185" w:type="pct"/>
          </w:tcPr>
          <w:p w14:paraId="3BD7A37B" w14:textId="77777777" w:rsidR="000E1A28" w:rsidRPr="00C16F1A" w:rsidRDefault="000E1A28" w:rsidP="000E1A28">
            <w:pPr>
              <w:autoSpaceDE w:val="0"/>
              <w:autoSpaceDN w:val="0"/>
              <w:adjustRightInd w:val="0"/>
              <w:jc w:val="both"/>
            </w:pPr>
            <w:r w:rsidRPr="00C16F1A">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95" w:type="pct"/>
          </w:tcPr>
          <w:p w14:paraId="5AA77388" w14:textId="77777777" w:rsidR="000E1A28" w:rsidRPr="00C16F1A" w:rsidRDefault="000E1A28" w:rsidP="000E1A28">
            <w:pPr>
              <w:autoSpaceDE w:val="0"/>
              <w:autoSpaceDN w:val="0"/>
              <w:adjustRightInd w:val="0"/>
              <w:jc w:val="center"/>
            </w:pPr>
            <w:r w:rsidRPr="00C16F1A">
              <w:t>3.3</w:t>
            </w:r>
          </w:p>
        </w:tc>
      </w:tr>
      <w:tr w:rsidR="000E1A28" w:rsidRPr="00C16F1A" w14:paraId="3F3D9B07" w14:textId="77777777" w:rsidTr="00117DC6">
        <w:tc>
          <w:tcPr>
            <w:tcW w:w="1320" w:type="pct"/>
          </w:tcPr>
          <w:p w14:paraId="03756C95" w14:textId="352BC95A" w:rsidR="000E1A28" w:rsidRPr="00C16F1A" w:rsidRDefault="000E1A28" w:rsidP="000E1A28">
            <w:pPr>
              <w:autoSpaceDE w:val="0"/>
              <w:autoSpaceDN w:val="0"/>
              <w:adjustRightInd w:val="0"/>
            </w:pPr>
            <w:r w:rsidRPr="00C16F1A">
              <w:t>Обеспечение научной деятельности</w:t>
            </w:r>
          </w:p>
        </w:tc>
        <w:tc>
          <w:tcPr>
            <w:tcW w:w="3185" w:type="pct"/>
          </w:tcPr>
          <w:p w14:paraId="4AD348C6" w14:textId="14C4DD27" w:rsidR="000E1A28" w:rsidRPr="00C16F1A" w:rsidRDefault="000E1A28" w:rsidP="000E1A28">
            <w:pPr>
              <w:autoSpaceDE w:val="0"/>
              <w:autoSpaceDN w:val="0"/>
              <w:adjustRightInd w:val="0"/>
              <w:jc w:val="both"/>
            </w:pPr>
            <w:r w:rsidRPr="00C16F1A">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Обеспечение деятельности в области гидрометеорологии и смежных с ней областях (код 3.9.1.), Проведение научных исследований (код 3.9.2), Проведение научных испытаний (код 3.9.3)</w:t>
            </w:r>
          </w:p>
        </w:tc>
        <w:tc>
          <w:tcPr>
            <w:tcW w:w="495" w:type="pct"/>
          </w:tcPr>
          <w:p w14:paraId="269BBA0F" w14:textId="34997B6F" w:rsidR="000E1A28" w:rsidRPr="00C16F1A" w:rsidRDefault="000E1A28" w:rsidP="000E1A28">
            <w:pPr>
              <w:autoSpaceDE w:val="0"/>
              <w:autoSpaceDN w:val="0"/>
              <w:adjustRightInd w:val="0"/>
              <w:jc w:val="center"/>
            </w:pPr>
            <w:r w:rsidRPr="00C16F1A">
              <w:t>3.9</w:t>
            </w:r>
          </w:p>
        </w:tc>
      </w:tr>
      <w:tr w:rsidR="000E1A28" w:rsidRPr="00C16F1A" w14:paraId="71815D0A" w14:textId="77777777" w:rsidTr="00117DC6">
        <w:tc>
          <w:tcPr>
            <w:tcW w:w="1320" w:type="pct"/>
          </w:tcPr>
          <w:p w14:paraId="3971439E" w14:textId="7A7A4806" w:rsidR="000E1A28" w:rsidRPr="00C16F1A" w:rsidRDefault="000E1A28" w:rsidP="000E1A28">
            <w:pPr>
              <w:autoSpaceDE w:val="0"/>
              <w:autoSpaceDN w:val="0"/>
              <w:adjustRightInd w:val="0"/>
            </w:pPr>
            <w:r w:rsidRPr="00C16F1A">
              <w:t>Амбулаторно-</w:t>
            </w:r>
            <w:r w:rsidRPr="00C16F1A">
              <w:lastRenderedPageBreak/>
              <w:t>поликлиническое обслуживание</w:t>
            </w:r>
          </w:p>
        </w:tc>
        <w:tc>
          <w:tcPr>
            <w:tcW w:w="3185" w:type="pct"/>
          </w:tcPr>
          <w:p w14:paraId="493BE9B4" w14:textId="5F64DD09" w:rsidR="000E1A28" w:rsidRPr="00C16F1A" w:rsidRDefault="000E1A28" w:rsidP="000E1A28">
            <w:pPr>
              <w:autoSpaceDE w:val="0"/>
              <w:autoSpaceDN w:val="0"/>
              <w:adjustRightInd w:val="0"/>
              <w:jc w:val="both"/>
            </w:pPr>
            <w:r w:rsidRPr="00C16F1A">
              <w:lastRenderedPageBreak/>
              <w:t xml:space="preserve">Размещение объектов капитального строительства, </w:t>
            </w:r>
            <w:r w:rsidRPr="00C16F1A">
              <w:lastRenderedPageBreak/>
              <w:t>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95" w:type="pct"/>
          </w:tcPr>
          <w:p w14:paraId="1A81680C" w14:textId="05B7D9AF" w:rsidR="000E1A28" w:rsidRPr="00C16F1A" w:rsidRDefault="000E1A28" w:rsidP="000E1A28">
            <w:pPr>
              <w:autoSpaceDE w:val="0"/>
              <w:autoSpaceDN w:val="0"/>
              <w:adjustRightInd w:val="0"/>
              <w:jc w:val="center"/>
            </w:pPr>
            <w:r w:rsidRPr="00C16F1A">
              <w:lastRenderedPageBreak/>
              <w:t>3.4.1</w:t>
            </w:r>
          </w:p>
        </w:tc>
      </w:tr>
      <w:tr w:rsidR="000E1A28" w:rsidRPr="00C16F1A" w14:paraId="069B8DBB" w14:textId="77777777" w:rsidTr="00117DC6">
        <w:tc>
          <w:tcPr>
            <w:tcW w:w="1320" w:type="pct"/>
          </w:tcPr>
          <w:p w14:paraId="0ADB29D2" w14:textId="2EE702EB" w:rsidR="000E1A28" w:rsidRPr="00C16F1A" w:rsidRDefault="000E1A28" w:rsidP="000E1A28">
            <w:pPr>
              <w:autoSpaceDE w:val="0"/>
              <w:autoSpaceDN w:val="0"/>
              <w:adjustRightInd w:val="0"/>
            </w:pPr>
            <w:r w:rsidRPr="00C16F1A">
              <w:lastRenderedPageBreak/>
              <w:t>Обеспечение деятельности в области гидрометеорологии и смежных с ней областях</w:t>
            </w:r>
          </w:p>
        </w:tc>
        <w:tc>
          <w:tcPr>
            <w:tcW w:w="3185" w:type="pct"/>
          </w:tcPr>
          <w:p w14:paraId="14E00108" w14:textId="3B808121" w:rsidR="000E1A28" w:rsidRPr="00C16F1A" w:rsidRDefault="000E1A28" w:rsidP="000E1A28">
            <w:pPr>
              <w:autoSpaceDE w:val="0"/>
              <w:autoSpaceDN w:val="0"/>
              <w:adjustRightInd w:val="0"/>
              <w:jc w:val="both"/>
            </w:pPr>
            <w:r w:rsidRPr="00C16F1A">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95" w:type="pct"/>
          </w:tcPr>
          <w:p w14:paraId="70945C08" w14:textId="41169D89" w:rsidR="000E1A28" w:rsidRPr="00C16F1A" w:rsidRDefault="000E1A28" w:rsidP="000E1A28">
            <w:pPr>
              <w:autoSpaceDE w:val="0"/>
              <w:autoSpaceDN w:val="0"/>
              <w:adjustRightInd w:val="0"/>
              <w:jc w:val="center"/>
            </w:pPr>
            <w:r w:rsidRPr="00C16F1A">
              <w:t>3.9.1</w:t>
            </w:r>
          </w:p>
        </w:tc>
      </w:tr>
      <w:tr w:rsidR="000E1A28" w:rsidRPr="00C16F1A" w14:paraId="356E9B27" w14:textId="77777777" w:rsidTr="00117DC6">
        <w:tc>
          <w:tcPr>
            <w:tcW w:w="1320" w:type="pct"/>
          </w:tcPr>
          <w:p w14:paraId="1898E4ED" w14:textId="464295C0" w:rsidR="000E1A28" w:rsidRPr="00C16F1A" w:rsidRDefault="000E1A28" w:rsidP="000E1A28">
            <w:pPr>
              <w:autoSpaceDE w:val="0"/>
              <w:autoSpaceDN w:val="0"/>
              <w:adjustRightInd w:val="0"/>
            </w:pPr>
            <w:r w:rsidRPr="00C16F1A">
              <w:t>Деловое управление</w:t>
            </w:r>
          </w:p>
        </w:tc>
        <w:tc>
          <w:tcPr>
            <w:tcW w:w="3185" w:type="pct"/>
          </w:tcPr>
          <w:p w14:paraId="3C930F18" w14:textId="6AA86188" w:rsidR="000E1A28" w:rsidRPr="00C16F1A" w:rsidRDefault="000E1A28" w:rsidP="000E1A28">
            <w:pPr>
              <w:autoSpaceDE w:val="0"/>
              <w:autoSpaceDN w:val="0"/>
              <w:adjustRightInd w:val="0"/>
              <w:jc w:val="both"/>
            </w:pPr>
            <w:r w:rsidRPr="00C16F1A">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5" w:type="pct"/>
          </w:tcPr>
          <w:p w14:paraId="70B6F1FE" w14:textId="76A739C6" w:rsidR="000E1A28" w:rsidRPr="00C16F1A" w:rsidRDefault="000E1A28" w:rsidP="000E1A28">
            <w:pPr>
              <w:autoSpaceDE w:val="0"/>
              <w:autoSpaceDN w:val="0"/>
              <w:adjustRightInd w:val="0"/>
              <w:jc w:val="center"/>
            </w:pPr>
            <w:r w:rsidRPr="00C16F1A">
              <w:t>4.1</w:t>
            </w:r>
          </w:p>
        </w:tc>
      </w:tr>
      <w:tr w:rsidR="000E1A28" w:rsidRPr="00C16F1A" w14:paraId="4FCAA0AD" w14:textId="77777777" w:rsidTr="00117DC6">
        <w:tc>
          <w:tcPr>
            <w:tcW w:w="1320" w:type="pct"/>
          </w:tcPr>
          <w:p w14:paraId="6F430700" w14:textId="27FB265C" w:rsidR="000E1A28" w:rsidRPr="00C16F1A" w:rsidRDefault="000E1A28" w:rsidP="000E1A28">
            <w:pPr>
              <w:autoSpaceDE w:val="0"/>
              <w:autoSpaceDN w:val="0"/>
              <w:adjustRightInd w:val="0"/>
              <w:rPr>
                <w:strike/>
              </w:rPr>
            </w:pPr>
            <w:r w:rsidRPr="00C16F1A">
              <w:t>Магазины</w:t>
            </w:r>
          </w:p>
        </w:tc>
        <w:tc>
          <w:tcPr>
            <w:tcW w:w="3185" w:type="pct"/>
          </w:tcPr>
          <w:p w14:paraId="7970710D" w14:textId="58B285BB" w:rsidR="000E1A28" w:rsidRPr="00C16F1A" w:rsidRDefault="000E1A28" w:rsidP="000E1A28">
            <w:pPr>
              <w:autoSpaceDE w:val="0"/>
              <w:autoSpaceDN w:val="0"/>
              <w:adjustRightInd w:val="0"/>
              <w:jc w:val="both"/>
              <w:rPr>
                <w:strike/>
              </w:rPr>
            </w:pPr>
            <w:r w:rsidRPr="00C16F1A">
              <w:t>Размещение объектов капитального строительства, предназначенных для продажи товаров, торговая площадь которых составляет до 5000 кв. м</w:t>
            </w:r>
          </w:p>
        </w:tc>
        <w:tc>
          <w:tcPr>
            <w:tcW w:w="495" w:type="pct"/>
          </w:tcPr>
          <w:p w14:paraId="69ADE8D8" w14:textId="29EE40E5" w:rsidR="000E1A28" w:rsidRPr="00C16F1A" w:rsidRDefault="000E1A28" w:rsidP="000E1A28">
            <w:pPr>
              <w:autoSpaceDE w:val="0"/>
              <w:autoSpaceDN w:val="0"/>
              <w:adjustRightInd w:val="0"/>
              <w:jc w:val="center"/>
              <w:rPr>
                <w:strike/>
              </w:rPr>
            </w:pPr>
            <w:r w:rsidRPr="00C16F1A">
              <w:t>4.4</w:t>
            </w:r>
          </w:p>
        </w:tc>
      </w:tr>
      <w:tr w:rsidR="000E1A28" w:rsidRPr="00C16F1A" w14:paraId="0712479B" w14:textId="77777777" w:rsidTr="00117DC6">
        <w:tc>
          <w:tcPr>
            <w:tcW w:w="1320" w:type="pct"/>
          </w:tcPr>
          <w:p w14:paraId="2B82F081" w14:textId="45A0C335" w:rsidR="000E1A28" w:rsidRPr="00C16F1A" w:rsidRDefault="000E1A28" w:rsidP="000E1A28">
            <w:pPr>
              <w:autoSpaceDE w:val="0"/>
              <w:autoSpaceDN w:val="0"/>
              <w:adjustRightInd w:val="0"/>
            </w:pPr>
            <w:r w:rsidRPr="00C16F1A">
              <w:t>Общественное питание</w:t>
            </w:r>
          </w:p>
        </w:tc>
        <w:tc>
          <w:tcPr>
            <w:tcW w:w="3185" w:type="pct"/>
          </w:tcPr>
          <w:p w14:paraId="59514EAB" w14:textId="53C14347" w:rsidR="000E1A28" w:rsidRPr="00C16F1A" w:rsidRDefault="000E1A28" w:rsidP="000E1A28">
            <w:pPr>
              <w:autoSpaceDE w:val="0"/>
              <w:autoSpaceDN w:val="0"/>
              <w:adjustRightInd w:val="0"/>
              <w:jc w:val="both"/>
            </w:pPr>
            <w:r w:rsidRPr="00C16F1A">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95" w:type="pct"/>
          </w:tcPr>
          <w:p w14:paraId="1F43CCBE" w14:textId="2249E05B" w:rsidR="000E1A28" w:rsidRPr="00C16F1A" w:rsidRDefault="000E1A28" w:rsidP="000E1A28">
            <w:pPr>
              <w:autoSpaceDE w:val="0"/>
              <w:autoSpaceDN w:val="0"/>
              <w:adjustRightInd w:val="0"/>
              <w:jc w:val="center"/>
            </w:pPr>
            <w:r w:rsidRPr="00C16F1A">
              <w:t>4.6</w:t>
            </w:r>
          </w:p>
        </w:tc>
      </w:tr>
      <w:tr w:rsidR="000E1A28" w:rsidRPr="00C16F1A" w14:paraId="38BBF0A1" w14:textId="77777777" w:rsidTr="00117DC6">
        <w:tc>
          <w:tcPr>
            <w:tcW w:w="1320" w:type="pct"/>
          </w:tcPr>
          <w:p w14:paraId="6351A9B9" w14:textId="6D19F3FA" w:rsidR="000E1A28" w:rsidRPr="00C16F1A" w:rsidRDefault="000E1A28" w:rsidP="000E1A28">
            <w:pPr>
              <w:autoSpaceDE w:val="0"/>
              <w:autoSpaceDN w:val="0"/>
              <w:adjustRightInd w:val="0"/>
            </w:pPr>
            <w:r w:rsidRPr="00C16F1A">
              <w:t>Обеспечение внутреннего правопорядка</w:t>
            </w:r>
          </w:p>
        </w:tc>
        <w:tc>
          <w:tcPr>
            <w:tcW w:w="3185" w:type="pct"/>
          </w:tcPr>
          <w:p w14:paraId="179D4BE5" w14:textId="77777777" w:rsidR="000E1A28" w:rsidRPr="00C16F1A" w:rsidRDefault="000E1A28" w:rsidP="000E1A28">
            <w:pPr>
              <w:jc w:val="both"/>
            </w:pPr>
            <w:r w:rsidRPr="00C16F1A">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5C18E3AA" w14:textId="383EEDA9" w:rsidR="000E1A28" w:rsidRPr="00C16F1A" w:rsidRDefault="000E1A28" w:rsidP="000E1A28">
            <w:pPr>
              <w:autoSpaceDE w:val="0"/>
              <w:autoSpaceDN w:val="0"/>
              <w:adjustRightInd w:val="0"/>
              <w:jc w:val="both"/>
            </w:pPr>
            <w:r w:rsidRPr="00C16F1A">
              <w:t>размещение объектов гражданской обороны, за исключением объектов гражданской обороны, являющихся частями производственных зданий</w:t>
            </w:r>
          </w:p>
        </w:tc>
        <w:tc>
          <w:tcPr>
            <w:tcW w:w="495" w:type="pct"/>
          </w:tcPr>
          <w:p w14:paraId="41E2E6C5" w14:textId="07164FF4" w:rsidR="000E1A28" w:rsidRPr="00C16F1A" w:rsidRDefault="000E1A28" w:rsidP="000E1A28">
            <w:pPr>
              <w:autoSpaceDE w:val="0"/>
              <w:autoSpaceDN w:val="0"/>
              <w:adjustRightInd w:val="0"/>
              <w:jc w:val="center"/>
            </w:pPr>
            <w:r w:rsidRPr="00C16F1A">
              <w:t>8.3</w:t>
            </w:r>
          </w:p>
        </w:tc>
      </w:tr>
      <w:tr w:rsidR="000E1A28" w:rsidRPr="00C16F1A" w14:paraId="4C4A2578" w14:textId="77777777" w:rsidTr="00117DC6">
        <w:tc>
          <w:tcPr>
            <w:tcW w:w="1320" w:type="pct"/>
          </w:tcPr>
          <w:p w14:paraId="1D0B1AE5" w14:textId="78BBDABD" w:rsidR="000E1A28" w:rsidRPr="00C16F1A" w:rsidRDefault="000E1A28" w:rsidP="000E1A28">
            <w:pPr>
              <w:autoSpaceDE w:val="0"/>
              <w:autoSpaceDN w:val="0"/>
              <w:adjustRightInd w:val="0"/>
            </w:pPr>
            <w:r w:rsidRPr="00C16F1A">
              <w:t>Коммунальное обслуживание</w:t>
            </w:r>
          </w:p>
        </w:tc>
        <w:tc>
          <w:tcPr>
            <w:tcW w:w="3185" w:type="pct"/>
          </w:tcPr>
          <w:p w14:paraId="4E1384D4" w14:textId="61303154" w:rsidR="000E1A28" w:rsidRPr="00C16F1A" w:rsidRDefault="000E1A28" w:rsidP="000E1A28">
            <w:pPr>
              <w:jc w:val="both"/>
            </w:pPr>
            <w:r w:rsidRPr="00C16F1A">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w:t>
            </w:r>
            <w:r w:rsidRPr="00C16F1A">
              <w:lastRenderedPageBreak/>
              <w:t>здания организаций, обеспечивающих предоставление коммунальных услуг (код 3.1.2.)</w:t>
            </w:r>
          </w:p>
        </w:tc>
        <w:tc>
          <w:tcPr>
            <w:tcW w:w="495" w:type="pct"/>
          </w:tcPr>
          <w:p w14:paraId="5DDB9759" w14:textId="7FBCE425" w:rsidR="000E1A28" w:rsidRPr="00C16F1A" w:rsidRDefault="000E1A28" w:rsidP="000E1A28">
            <w:pPr>
              <w:autoSpaceDE w:val="0"/>
              <w:autoSpaceDN w:val="0"/>
              <w:adjustRightInd w:val="0"/>
              <w:jc w:val="center"/>
            </w:pPr>
            <w:r w:rsidRPr="00C16F1A">
              <w:lastRenderedPageBreak/>
              <w:t>3.1</w:t>
            </w:r>
          </w:p>
        </w:tc>
      </w:tr>
      <w:tr w:rsidR="000E1A28" w:rsidRPr="00C16F1A" w14:paraId="654D6C23" w14:textId="77777777" w:rsidTr="00117DC6">
        <w:tc>
          <w:tcPr>
            <w:tcW w:w="1320" w:type="pct"/>
          </w:tcPr>
          <w:p w14:paraId="538C5B43" w14:textId="34963869" w:rsidR="000E1A28" w:rsidRPr="00C16F1A" w:rsidRDefault="000E1A28" w:rsidP="000E1A28">
            <w:pPr>
              <w:autoSpaceDE w:val="0"/>
              <w:autoSpaceDN w:val="0"/>
              <w:adjustRightInd w:val="0"/>
            </w:pPr>
            <w:r w:rsidRPr="00C16F1A">
              <w:lastRenderedPageBreak/>
              <w:t>Гостиничное обслуживание</w:t>
            </w:r>
          </w:p>
        </w:tc>
        <w:tc>
          <w:tcPr>
            <w:tcW w:w="3185" w:type="pct"/>
          </w:tcPr>
          <w:p w14:paraId="4A95FE0B" w14:textId="10E1418E" w:rsidR="000E1A28" w:rsidRPr="00C16F1A" w:rsidRDefault="000E1A28" w:rsidP="000E1A28">
            <w:pPr>
              <w:autoSpaceDE w:val="0"/>
              <w:autoSpaceDN w:val="0"/>
              <w:adjustRightInd w:val="0"/>
              <w:jc w:val="both"/>
            </w:pPr>
            <w:r w:rsidRPr="00C16F1A">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95" w:type="pct"/>
          </w:tcPr>
          <w:p w14:paraId="773FCAA1" w14:textId="438A8D27" w:rsidR="000E1A28" w:rsidRPr="00C16F1A" w:rsidRDefault="000E1A28" w:rsidP="000E1A28">
            <w:pPr>
              <w:autoSpaceDE w:val="0"/>
              <w:autoSpaceDN w:val="0"/>
              <w:adjustRightInd w:val="0"/>
              <w:jc w:val="center"/>
            </w:pPr>
            <w:r w:rsidRPr="00C16F1A">
              <w:t>4.7</w:t>
            </w:r>
          </w:p>
        </w:tc>
      </w:tr>
      <w:tr w:rsidR="000E1A28" w:rsidRPr="00C16F1A" w14:paraId="064C9E8B" w14:textId="77777777" w:rsidTr="00117DC6">
        <w:tc>
          <w:tcPr>
            <w:tcW w:w="1320" w:type="pct"/>
          </w:tcPr>
          <w:p w14:paraId="663A590C" w14:textId="2AE6D27D" w:rsidR="000E1A28" w:rsidRPr="00C16F1A" w:rsidRDefault="000E1A28" w:rsidP="000E1A28">
            <w:pPr>
              <w:autoSpaceDE w:val="0"/>
              <w:autoSpaceDN w:val="0"/>
              <w:adjustRightInd w:val="0"/>
            </w:pPr>
            <w:r w:rsidRPr="00C16F1A">
              <w:t>Служебные гаражи</w:t>
            </w:r>
          </w:p>
        </w:tc>
        <w:tc>
          <w:tcPr>
            <w:tcW w:w="3185" w:type="pct"/>
          </w:tcPr>
          <w:p w14:paraId="6777157F" w14:textId="2C9C967D" w:rsidR="000E1A28" w:rsidRPr="00C16F1A" w:rsidRDefault="000E1A28" w:rsidP="000E1A28">
            <w:pPr>
              <w:autoSpaceDE w:val="0"/>
              <w:autoSpaceDN w:val="0"/>
              <w:adjustRightInd w:val="0"/>
              <w:jc w:val="both"/>
            </w:pPr>
            <w:r w:rsidRPr="00C16F1A">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62" w:anchor="dst100101" w:history="1">
              <w:r w:rsidRPr="00C16F1A">
                <w:t>код 3.0</w:t>
              </w:r>
            </w:hyperlink>
            <w:r w:rsidRPr="00C16F1A">
              <w:t xml:space="preserve">), Предпринимательство (код </w:t>
            </w:r>
            <w:hyperlink r:id="rId63" w:anchor="dst100134" w:history="1">
              <w:r w:rsidRPr="00C16F1A">
                <w:t>4.0</w:t>
              </w:r>
            </w:hyperlink>
            <w:r w:rsidRPr="00C16F1A">
              <w:t>), а также для стоянки и хранения транспортных средств общего пользования, в том числе в депо</w:t>
            </w:r>
          </w:p>
        </w:tc>
        <w:tc>
          <w:tcPr>
            <w:tcW w:w="495" w:type="pct"/>
          </w:tcPr>
          <w:p w14:paraId="5E8097CE" w14:textId="1CF50FAB" w:rsidR="000E1A28" w:rsidRPr="00C16F1A" w:rsidRDefault="000E1A28" w:rsidP="000E1A28">
            <w:pPr>
              <w:autoSpaceDE w:val="0"/>
              <w:autoSpaceDN w:val="0"/>
              <w:adjustRightInd w:val="0"/>
              <w:jc w:val="center"/>
            </w:pPr>
            <w:r w:rsidRPr="00C16F1A">
              <w:t>4.9</w:t>
            </w:r>
          </w:p>
        </w:tc>
      </w:tr>
      <w:tr w:rsidR="000E1A28" w:rsidRPr="00C16F1A" w14:paraId="597D7670" w14:textId="77777777" w:rsidTr="00117DC6">
        <w:tc>
          <w:tcPr>
            <w:tcW w:w="1320" w:type="pct"/>
          </w:tcPr>
          <w:p w14:paraId="446AF2C4" w14:textId="2B771B77" w:rsidR="000E1A28" w:rsidRPr="00C16F1A" w:rsidRDefault="000E1A28" w:rsidP="000E1A28">
            <w:pPr>
              <w:autoSpaceDE w:val="0"/>
              <w:autoSpaceDN w:val="0"/>
              <w:adjustRightInd w:val="0"/>
            </w:pPr>
            <w:r w:rsidRPr="00C16F1A">
              <w:t>Спорт</w:t>
            </w:r>
          </w:p>
        </w:tc>
        <w:tc>
          <w:tcPr>
            <w:tcW w:w="3185" w:type="pct"/>
          </w:tcPr>
          <w:p w14:paraId="55F032DA" w14:textId="0E461234" w:rsidR="000E1A28" w:rsidRPr="00C16F1A" w:rsidRDefault="000E1A28" w:rsidP="000E1A28">
            <w:pPr>
              <w:autoSpaceDE w:val="0"/>
              <w:autoSpaceDN w:val="0"/>
              <w:adjustRightInd w:val="0"/>
              <w:jc w:val="both"/>
            </w:pPr>
            <w:r w:rsidRPr="00C16F1A">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64" w:anchor="dst261" w:history="1">
              <w:r w:rsidRPr="00C16F1A">
                <w:t>Обеспечение спортивно-зрелищных мероприятий (код 5.1.1</w:t>
              </w:r>
            </w:hyperlink>
            <w:r w:rsidRPr="00C16F1A">
              <w:t>),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65" w:anchor="dst279" w:history="1">
              <w:r w:rsidRPr="00C16F1A">
                <w:t>5.1.7</w:t>
              </w:r>
            </w:hyperlink>
            <w:r w:rsidRPr="00C16F1A">
              <w:t>)</w:t>
            </w:r>
          </w:p>
        </w:tc>
        <w:tc>
          <w:tcPr>
            <w:tcW w:w="495" w:type="pct"/>
          </w:tcPr>
          <w:p w14:paraId="7ADBB360" w14:textId="329F68D9" w:rsidR="000E1A28" w:rsidRPr="00C16F1A" w:rsidRDefault="000E1A28" w:rsidP="000E1A28">
            <w:pPr>
              <w:autoSpaceDE w:val="0"/>
              <w:autoSpaceDN w:val="0"/>
              <w:adjustRightInd w:val="0"/>
              <w:jc w:val="center"/>
            </w:pPr>
            <w:r w:rsidRPr="00C16F1A">
              <w:t>5.1</w:t>
            </w:r>
          </w:p>
        </w:tc>
      </w:tr>
      <w:tr w:rsidR="000E1A28" w:rsidRPr="00C16F1A" w14:paraId="1790C4EA" w14:textId="77777777" w:rsidTr="00117DC6">
        <w:tc>
          <w:tcPr>
            <w:tcW w:w="1320" w:type="pct"/>
          </w:tcPr>
          <w:p w14:paraId="3D359D99" w14:textId="37BB4BE0" w:rsidR="000E1A28" w:rsidRPr="00C16F1A" w:rsidRDefault="000E1A28" w:rsidP="000E1A28">
            <w:pPr>
              <w:autoSpaceDE w:val="0"/>
              <w:autoSpaceDN w:val="0"/>
              <w:adjustRightInd w:val="0"/>
            </w:pPr>
            <w:r w:rsidRPr="00C16F1A">
              <w:t>Связь</w:t>
            </w:r>
          </w:p>
        </w:tc>
        <w:tc>
          <w:tcPr>
            <w:tcW w:w="3185" w:type="pct"/>
          </w:tcPr>
          <w:p w14:paraId="4CEBDA89" w14:textId="5BF61FA7" w:rsidR="000E1A28" w:rsidRPr="00C16F1A" w:rsidRDefault="000E1A28" w:rsidP="000E1A28">
            <w:pPr>
              <w:autoSpaceDE w:val="0"/>
              <w:autoSpaceDN w:val="0"/>
              <w:adjustRightInd w:val="0"/>
              <w:jc w:val="both"/>
            </w:pPr>
            <w:r w:rsidRPr="00C16F1A">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66" w:anchor="dst172" w:history="1">
              <w:r w:rsidRPr="00C16F1A">
                <w:t>код 3.1.1</w:t>
              </w:r>
            </w:hyperlink>
            <w:r w:rsidRPr="00C16F1A">
              <w:t xml:space="preserve">), Оказание услуг связи (код </w:t>
            </w:r>
            <w:hyperlink r:id="rId67" w:anchor="dst185" w:history="1">
              <w:r w:rsidRPr="00C16F1A">
                <w:t>3.2.3</w:t>
              </w:r>
            </w:hyperlink>
            <w:r w:rsidRPr="00C16F1A">
              <w:t>)</w:t>
            </w:r>
          </w:p>
        </w:tc>
        <w:tc>
          <w:tcPr>
            <w:tcW w:w="495" w:type="pct"/>
          </w:tcPr>
          <w:p w14:paraId="0F2B9F73" w14:textId="157BC42B" w:rsidR="000E1A28" w:rsidRPr="00C16F1A" w:rsidRDefault="000E1A28" w:rsidP="000E1A28">
            <w:pPr>
              <w:autoSpaceDE w:val="0"/>
              <w:autoSpaceDN w:val="0"/>
              <w:adjustRightInd w:val="0"/>
              <w:jc w:val="center"/>
            </w:pPr>
            <w:r w:rsidRPr="00C16F1A">
              <w:t>6.8</w:t>
            </w:r>
          </w:p>
        </w:tc>
      </w:tr>
      <w:tr w:rsidR="000E1A28" w:rsidRPr="00C16F1A" w14:paraId="05DDCAE3" w14:textId="77777777" w:rsidTr="00117DC6">
        <w:tc>
          <w:tcPr>
            <w:tcW w:w="1320" w:type="pct"/>
          </w:tcPr>
          <w:p w14:paraId="27DEF916" w14:textId="0B39A28E" w:rsidR="000E1A28" w:rsidRPr="00C16F1A" w:rsidRDefault="000E1A28" w:rsidP="000E1A28">
            <w:pPr>
              <w:autoSpaceDE w:val="0"/>
              <w:autoSpaceDN w:val="0"/>
              <w:adjustRightInd w:val="0"/>
            </w:pPr>
            <w:r w:rsidRPr="00C16F1A">
              <w:t>Транспорт</w:t>
            </w:r>
          </w:p>
        </w:tc>
        <w:tc>
          <w:tcPr>
            <w:tcW w:w="3185" w:type="pct"/>
          </w:tcPr>
          <w:p w14:paraId="3A337320" w14:textId="77777777" w:rsidR="000E1A28" w:rsidRPr="00C16F1A" w:rsidRDefault="000E1A28" w:rsidP="000E1A28">
            <w:pPr>
              <w:jc w:val="both"/>
            </w:pPr>
            <w:r w:rsidRPr="00C16F1A">
              <w:t>Размещение различного рода путей сообщения и сооружений, используемых для перевозки людей или грузов либо передачи веществ.</w:t>
            </w:r>
          </w:p>
          <w:p w14:paraId="0410815D" w14:textId="456C6755" w:rsidR="000E1A28" w:rsidRPr="00C16F1A" w:rsidRDefault="000E1A28" w:rsidP="000E1A28">
            <w:pPr>
              <w:autoSpaceDE w:val="0"/>
              <w:autoSpaceDN w:val="0"/>
              <w:adjustRightInd w:val="0"/>
              <w:jc w:val="both"/>
            </w:pPr>
            <w:r w:rsidRPr="00C16F1A">
              <w:t>Содержание данного вида разрешенного использования включает в себя содержание видов разрешенного использования Железнодорожный транспорт (код 7.1), Железнодорожные пути</w:t>
            </w:r>
            <w:r w:rsidRPr="00C16F1A">
              <w:rPr>
                <w:rFonts w:eastAsia="MS Mincho"/>
              </w:rPr>
              <w:t xml:space="preserve"> (код 7.1.1), </w:t>
            </w:r>
            <w:r w:rsidRPr="00C16F1A">
              <w:t>Обслуживание железнодорожных перевозок (код 7.1.2), Автомобильный транспорт (код 7.2),</w:t>
            </w:r>
            <w:r w:rsidRPr="00C16F1A">
              <w:rPr>
                <w:rFonts w:eastAsia="MS Mincho"/>
              </w:rPr>
              <w:t xml:space="preserve"> </w:t>
            </w:r>
            <w:r w:rsidRPr="00C16F1A">
              <w:t xml:space="preserve">Размещение автомобильных дорог (7.2.1), Обслуживание перевозок пассажиров (7.2.2), Стоянки транспорта общего пользования (7.2.3), </w:t>
            </w:r>
            <w:r w:rsidRPr="00C16F1A">
              <w:rPr>
                <w:rFonts w:eastAsia="MS Mincho"/>
              </w:rPr>
              <w:t xml:space="preserve">Водный транспорт (код 7.3), Воздушный транспорт (код 7.4), Трубопроводный </w:t>
            </w:r>
            <w:r w:rsidRPr="00C16F1A">
              <w:rPr>
                <w:rFonts w:eastAsia="MS Mincho"/>
              </w:rPr>
              <w:lastRenderedPageBreak/>
              <w:t>транспорт (код 7.5)</w:t>
            </w:r>
          </w:p>
        </w:tc>
        <w:tc>
          <w:tcPr>
            <w:tcW w:w="495" w:type="pct"/>
          </w:tcPr>
          <w:p w14:paraId="083F77A6" w14:textId="5AFB62BF" w:rsidR="000E1A28" w:rsidRPr="00C16F1A" w:rsidRDefault="000E1A28" w:rsidP="000E1A28">
            <w:pPr>
              <w:autoSpaceDE w:val="0"/>
              <w:autoSpaceDN w:val="0"/>
              <w:adjustRightInd w:val="0"/>
              <w:jc w:val="center"/>
            </w:pPr>
            <w:r w:rsidRPr="00C16F1A">
              <w:lastRenderedPageBreak/>
              <w:t>7.0</w:t>
            </w:r>
          </w:p>
        </w:tc>
      </w:tr>
      <w:tr w:rsidR="000E1A28" w:rsidRPr="00C16F1A" w14:paraId="6DABE2B7" w14:textId="77777777" w:rsidTr="00117DC6">
        <w:tc>
          <w:tcPr>
            <w:tcW w:w="1320" w:type="pct"/>
          </w:tcPr>
          <w:p w14:paraId="28BD270E" w14:textId="34BF821B" w:rsidR="000E1A28" w:rsidRPr="00C16F1A" w:rsidRDefault="000E1A28" w:rsidP="000E1A28">
            <w:pPr>
              <w:autoSpaceDE w:val="0"/>
              <w:autoSpaceDN w:val="0"/>
              <w:adjustRightInd w:val="0"/>
              <w:rPr>
                <w:strike/>
              </w:rPr>
            </w:pPr>
            <w:r w:rsidRPr="00C16F1A">
              <w:lastRenderedPageBreak/>
              <w:t>Железнодорожный транспорт</w:t>
            </w:r>
          </w:p>
        </w:tc>
        <w:tc>
          <w:tcPr>
            <w:tcW w:w="3185" w:type="pct"/>
          </w:tcPr>
          <w:p w14:paraId="442FB1BF" w14:textId="24864E82" w:rsidR="000E1A28" w:rsidRPr="00C16F1A" w:rsidRDefault="000E1A28" w:rsidP="000E1A28">
            <w:pPr>
              <w:autoSpaceDE w:val="0"/>
              <w:autoSpaceDN w:val="0"/>
              <w:adjustRightInd w:val="0"/>
              <w:jc w:val="both"/>
              <w:rPr>
                <w:strike/>
              </w:rPr>
            </w:pPr>
            <w:r w:rsidRPr="00C16F1A">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Железнодорожные пути (</w:t>
            </w:r>
            <w:hyperlink r:id="rId68" w:anchor="dst293" w:history="1">
              <w:r w:rsidRPr="00C16F1A">
                <w:t>код 7.1.1</w:t>
              </w:r>
            </w:hyperlink>
            <w:r w:rsidRPr="00C16F1A">
              <w:t>), Обслуживание железнодорожных перевозок (код </w:t>
            </w:r>
            <w:hyperlink r:id="rId69" w:anchor="dst296" w:history="1">
              <w:r w:rsidRPr="00C16F1A">
                <w:t>7.1.2</w:t>
              </w:r>
            </w:hyperlink>
            <w:r w:rsidRPr="00C16F1A">
              <w:t>)</w:t>
            </w:r>
          </w:p>
        </w:tc>
        <w:tc>
          <w:tcPr>
            <w:tcW w:w="495" w:type="pct"/>
          </w:tcPr>
          <w:p w14:paraId="74C2BBCF" w14:textId="56D0C768" w:rsidR="000E1A28" w:rsidRPr="00C16F1A" w:rsidRDefault="000E1A28" w:rsidP="000E1A28">
            <w:pPr>
              <w:autoSpaceDE w:val="0"/>
              <w:autoSpaceDN w:val="0"/>
              <w:adjustRightInd w:val="0"/>
              <w:jc w:val="center"/>
              <w:rPr>
                <w:strike/>
              </w:rPr>
            </w:pPr>
            <w:r w:rsidRPr="00C16F1A">
              <w:t>7.1</w:t>
            </w:r>
          </w:p>
        </w:tc>
      </w:tr>
      <w:tr w:rsidR="000E1A28" w:rsidRPr="00C16F1A" w14:paraId="16BB56AC" w14:textId="77777777" w:rsidTr="00117DC6">
        <w:tc>
          <w:tcPr>
            <w:tcW w:w="1320" w:type="pct"/>
          </w:tcPr>
          <w:p w14:paraId="762583AF" w14:textId="3B9E9C2C" w:rsidR="000E1A28" w:rsidRPr="00C16F1A" w:rsidRDefault="000E1A28" w:rsidP="000E1A28">
            <w:pPr>
              <w:autoSpaceDE w:val="0"/>
              <w:autoSpaceDN w:val="0"/>
              <w:adjustRightInd w:val="0"/>
              <w:rPr>
                <w:strike/>
              </w:rPr>
            </w:pPr>
            <w:r w:rsidRPr="00C16F1A">
              <w:t>Трубопроводный транспорт</w:t>
            </w:r>
          </w:p>
        </w:tc>
        <w:tc>
          <w:tcPr>
            <w:tcW w:w="3185" w:type="pct"/>
          </w:tcPr>
          <w:p w14:paraId="1839BE7F" w14:textId="44DAF1DF" w:rsidR="000E1A28" w:rsidRPr="00C16F1A" w:rsidRDefault="000E1A28" w:rsidP="000E1A28">
            <w:pPr>
              <w:autoSpaceDE w:val="0"/>
              <w:autoSpaceDN w:val="0"/>
              <w:adjustRightInd w:val="0"/>
              <w:jc w:val="both"/>
              <w:rPr>
                <w:strike/>
              </w:rPr>
            </w:pPr>
            <w:r w:rsidRPr="00C16F1A">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95" w:type="pct"/>
          </w:tcPr>
          <w:p w14:paraId="7A4DD398" w14:textId="029BECC8" w:rsidR="000E1A28" w:rsidRPr="00C16F1A" w:rsidRDefault="000E1A28" w:rsidP="000E1A28">
            <w:pPr>
              <w:autoSpaceDE w:val="0"/>
              <w:autoSpaceDN w:val="0"/>
              <w:adjustRightInd w:val="0"/>
              <w:jc w:val="center"/>
              <w:rPr>
                <w:strike/>
              </w:rPr>
            </w:pPr>
            <w:bookmarkStart w:id="360" w:name="P426"/>
            <w:bookmarkEnd w:id="360"/>
            <w:r w:rsidRPr="00C16F1A">
              <w:t>7.5</w:t>
            </w:r>
          </w:p>
        </w:tc>
      </w:tr>
      <w:tr w:rsidR="000E1A28" w:rsidRPr="00C16F1A" w14:paraId="0DB4D94F" w14:textId="77777777" w:rsidTr="00117DC6">
        <w:tc>
          <w:tcPr>
            <w:tcW w:w="1320" w:type="pct"/>
          </w:tcPr>
          <w:p w14:paraId="2BF8C00E" w14:textId="356329E2" w:rsidR="000E1A28" w:rsidRPr="00C16F1A" w:rsidRDefault="000E1A28" w:rsidP="000E1A28">
            <w:pPr>
              <w:autoSpaceDE w:val="0"/>
              <w:autoSpaceDN w:val="0"/>
              <w:adjustRightInd w:val="0"/>
            </w:pPr>
            <w:r w:rsidRPr="00C16F1A">
              <w:t>Специальное пользование водными объектами</w:t>
            </w:r>
          </w:p>
        </w:tc>
        <w:tc>
          <w:tcPr>
            <w:tcW w:w="3185" w:type="pct"/>
          </w:tcPr>
          <w:p w14:paraId="00EC9C13" w14:textId="5C1667CC" w:rsidR="000E1A28" w:rsidRPr="00C16F1A" w:rsidRDefault="000E1A28" w:rsidP="000E1A28">
            <w:pPr>
              <w:autoSpaceDE w:val="0"/>
              <w:autoSpaceDN w:val="0"/>
              <w:adjustRightInd w:val="0"/>
              <w:jc w:val="both"/>
            </w:pPr>
            <w:r w:rsidRPr="00C16F1A">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495" w:type="pct"/>
          </w:tcPr>
          <w:p w14:paraId="102C4738" w14:textId="56FCA3B3" w:rsidR="000E1A28" w:rsidRPr="00C16F1A" w:rsidRDefault="000E1A28" w:rsidP="000E1A28">
            <w:pPr>
              <w:autoSpaceDE w:val="0"/>
              <w:autoSpaceDN w:val="0"/>
              <w:adjustRightInd w:val="0"/>
              <w:jc w:val="center"/>
            </w:pPr>
            <w:r w:rsidRPr="00C16F1A">
              <w:t>11.2</w:t>
            </w:r>
          </w:p>
        </w:tc>
      </w:tr>
    </w:tbl>
    <w:p w14:paraId="6E015FE2" w14:textId="77777777" w:rsidR="0078577C" w:rsidRPr="00C16F1A" w:rsidRDefault="0078577C" w:rsidP="0078577C">
      <w:pPr>
        <w:pStyle w:val="23"/>
        <w:shd w:val="clear" w:color="auto" w:fill="auto"/>
        <w:tabs>
          <w:tab w:val="left" w:pos="705"/>
        </w:tabs>
        <w:spacing w:after="0" w:line="240" w:lineRule="auto"/>
        <w:ind w:right="180"/>
        <w:jc w:val="both"/>
        <w:rPr>
          <w:sz w:val="24"/>
        </w:rPr>
      </w:pPr>
      <w:r w:rsidRPr="00C16F1A">
        <w:rPr>
          <w:sz w:val="24"/>
        </w:rPr>
        <w:t>* С учетом соблюдения требований части 4 статьи 45 настоящих Правил.</w:t>
      </w:r>
    </w:p>
    <w:p w14:paraId="45C861CA" w14:textId="77777777" w:rsidR="0078577C" w:rsidRPr="00C16F1A" w:rsidRDefault="0078577C" w:rsidP="0078577C">
      <w:pPr>
        <w:pStyle w:val="23"/>
        <w:shd w:val="clear" w:color="auto" w:fill="auto"/>
        <w:tabs>
          <w:tab w:val="left" w:pos="705"/>
        </w:tabs>
        <w:spacing w:after="0" w:line="240" w:lineRule="auto"/>
        <w:ind w:right="180"/>
        <w:jc w:val="both"/>
        <w:rPr>
          <w:sz w:val="24"/>
        </w:rPr>
      </w:pPr>
      <w:r w:rsidRPr="00C16F1A">
        <w:rPr>
          <w:sz w:val="24"/>
        </w:rPr>
        <w:t>** Условно разрешенные виды использования допускаются только для земельных участков, непосредственно примыкающих к красным линиям улиц, дорог, площадей, проездов,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w:t>
      </w:r>
    </w:p>
    <w:p w14:paraId="7BFCA956" w14:textId="53BECF72" w:rsidR="0078577C" w:rsidRPr="00C16F1A" w:rsidRDefault="0078577C" w:rsidP="00E047E0">
      <w:pPr>
        <w:pStyle w:val="23"/>
        <w:shd w:val="clear" w:color="auto" w:fill="auto"/>
        <w:tabs>
          <w:tab w:val="left" w:pos="705"/>
        </w:tabs>
        <w:spacing w:after="0" w:line="240" w:lineRule="auto"/>
        <w:ind w:right="180"/>
        <w:jc w:val="both"/>
        <w:rPr>
          <w:sz w:val="24"/>
        </w:rPr>
      </w:pPr>
      <w:r w:rsidRPr="00C16F1A">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sidRPr="00C16F1A">
        <w:rPr>
          <w:sz w:val="24"/>
        </w:rPr>
        <w:t>ю 3 статьи 45 настоящих Правил.</w:t>
      </w:r>
    </w:p>
    <w:p w14:paraId="26F95064" w14:textId="77777777" w:rsidR="0078577C" w:rsidRPr="00C16F1A" w:rsidRDefault="0078577C" w:rsidP="0078577C">
      <w:pPr>
        <w:ind w:firstLine="708"/>
        <w:jc w:val="both"/>
      </w:pPr>
      <w:r w:rsidRPr="00C16F1A">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04"/>
        <w:gridCol w:w="3367"/>
      </w:tblGrid>
      <w:tr w:rsidR="00BD735D" w:rsidRPr="00C16F1A" w14:paraId="337A5536" w14:textId="77777777" w:rsidTr="00241738">
        <w:trPr>
          <w:tblHeader/>
        </w:trPr>
        <w:tc>
          <w:tcPr>
            <w:tcW w:w="3241" w:type="pct"/>
          </w:tcPr>
          <w:p w14:paraId="458DC174" w14:textId="77777777" w:rsidR="0078577C" w:rsidRPr="00C16F1A" w:rsidRDefault="0078577C" w:rsidP="00241738">
            <w:pPr>
              <w:pStyle w:val="aff3"/>
              <w:jc w:val="center"/>
            </w:pPr>
            <w:r w:rsidRPr="00C16F1A">
              <w:t>Параметр</w:t>
            </w:r>
          </w:p>
        </w:tc>
        <w:tc>
          <w:tcPr>
            <w:tcW w:w="1759" w:type="pct"/>
          </w:tcPr>
          <w:p w14:paraId="6A4350A9" w14:textId="77777777" w:rsidR="0078577C" w:rsidRPr="00C16F1A" w:rsidRDefault="0078577C" w:rsidP="00241738">
            <w:pPr>
              <w:pStyle w:val="aff3"/>
              <w:jc w:val="center"/>
            </w:pPr>
            <w:r w:rsidRPr="00C16F1A">
              <w:t>Значение</w:t>
            </w:r>
          </w:p>
        </w:tc>
      </w:tr>
      <w:tr w:rsidR="00BD735D" w:rsidRPr="00C16F1A" w14:paraId="3F3F8EBC" w14:textId="77777777" w:rsidTr="00241738">
        <w:trPr>
          <w:trHeight w:val="23"/>
        </w:trPr>
        <w:tc>
          <w:tcPr>
            <w:tcW w:w="3241" w:type="pct"/>
          </w:tcPr>
          <w:p w14:paraId="7723CF15" w14:textId="77777777" w:rsidR="0078577C" w:rsidRPr="00C16F1A" w:rsidRDefault="0078577C" w:rsidP="00241738">
            <w:pPr>
              <w:pStyle w:val="aff3"/>
            </w:pPr>
            <w:r w:rsidRPr="00C16F1A">
              <w:t>Предельные (минимальные и (или) максимальные) размеры земельных участков</w:t>
            </w:r>
          </w:p>
        </w:tc>
        <w:tc>
          <w:tcPr>
            <w:tcW w:w="1759" w:type="pct"/>
          </w:tcPr>
          <w:p w14:paraId="33CC49FF" w14:textId="77777777" w:rsidR="0078577C" w:rsidRPr="00C16F1A" w:rsidRDefault="0078577C" w:rsidP="00241738">
            <w:pPr>
              <w:pStyle w:val="aff3"/>
              <w:jc w:val="center"/>
            </w:pPr>
            <w:r w:rsidRPr="00C16F1A">
              <w:t>в соответствии с частью 11 статьи 45 настоящих Правил</w:t>
            </w:r>
          </w:p>
        </w:tc>
      </w:tr>
      <w:tr w:rsidR="00BD735D" w:rsidRPr="00C16F1A" w14:paraId="01EC44BD" w14:textId="77777777" w:rsidTr="00241738">
        <w:trPr>
          <w:trHeight w:val="23"/>
        </w:trPr>
        <w:tc>
          <w:tcPr>
            <w:tcW w:w="3241" w:type="pct"/>
          </w:tcPr>
          <w:p w14:paraId="045386A3" w14:textId="77777777" w:rsidR="0078577C" w:rsidRPr="00C16F1A" w:rsidRDefault="0078577C" w:rsidP="00241738">
            <w:pPr>
              <w:pStyle w:val="aff3"/>
            </w:pPr>
            <w:r w:rsidRPr="00C16F1A">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59" w:type="pct"/>
            <w:vAlign w:val="center"/>
          </w:tcPr>
          <w:p w14:paraId="1360C182" w14:textId="77777777" w:rsidR="0078577C" w:rsidRPr="00C16F1A" w:rsidRDefault="0078577C" w:rsidP="00241738">
            <w:pPr>
              <w:pStyle w:val="aff3"/>
              <w:jc w:val="center"/>
            </w:pPr>
            <w:r w:rsidRPr="00C16F1A">
              <w:t>в соответствии с частью 8 статьи 45 настоящих Правил</w:t>
            </w:r>
          </w:p>
        </w:tc>
      </w:tr>
      <w:tr w:rsidR="00BD735D" w:rsidRPr="00C16F1A" w14:paraId="3BF76960" w14:textId="77777777" w:rsidTr="00241738">
        <w:trPr>
          <w:trHeight w:val="23"/>
        </w:trPr>
        <w:tc>
          <w:tcPr>
            <w:tcW w:w="5000" w:type="pct"/>
            <w:gridSpan w:val="2"/>
          </w:tcPr>
          <w:p w14:paraId="6015B617" w14:textId="77777777" w:rsidR="0078577C" w:rsidRPr="00C16F1A" w:rsidRDefault="0078577C" w:rsidP="00241738">
            <w:pPr>
              <w:pStyle w:val="aff3"/>
              <w:jc w:val="center"/>
            </w:pPr>
            <w:r w:rsidRPr="00C16F1A">
              <w:t>Предельное количество этажей или предельная высота зданий, строений, сооружений:</w:t>
            </w:r>
          </w:p>
        </w:tc>
      </w:tr>
      <w:tr w:rsidR="00BD735D" w:rsidRPr="00C16F1A" w14:paraId="4658E8C8" w14:textId="77777777" w:rsidTr="00241738">
        <w:trPr>
          <w:trHeight w:val="562"/>
        </w:trPr>
        <w:tc>
          <w:tcPr>
            <w:tcW w:w="3241" w:type="pct"/>
          </w:tcPr>
          <w:p w14:paraId="1D924A44" w14:textId="77777777" w:rsidR="0078577C" w:rsidRPr="00C16F1A" w:rsidRDefault="0078577C" w:rsidP="00241738">
            <w:pPr>
              <w:pStyle w:val="aff3"/>
            </w:pPr>
            <w:r w:rsidRPr="00C16F1A">
              <w:rPr>
                <w:lang w:eastAsia="en-US"/>
              </w:rPr>
              <w:t>Максимальная высота зданий основных видов разрешенного использования на земельных участках</w:t>
            </w:r>
          </w:p>
        </w:tc>
        <w:tc>
          <w:tcPr>
            <w:tcW w:w="1759" w:type="pct"/>
            <w:vAlign w:val="center"/>
          </w:tcPr>
          <w:p w14:paraId="1037C3A2" w14:textId="77777777" w:rsidR="0078577C" w:rsidRPr="00C16F1A" w:rsidRDefault="0078577C" w:rsidP="00241738">
            <w:pPr>
              <w:pStyle w:val="aff3"/>
              <w:jc w:val="center"/>
              <w:rPr>
                <w:rFonts w:eastAsia="MS Mincho"/>
              </w:rPr>
            </w:pPr>
            <w:r w:rsidRPr="00C16F1A">
              <w:rPr>
                <w:rFonts w:eastAsia="MS Mincho"/>
              </w:rPr>
              <w:t>70 метров</w:t>
            </w:r>
          </w:p>
        </w:tc>
      </w:tr>
      <w:tr w:rsidR="00BD735D" w:rsidRPr="00C16F1A" w14:paraId="19FD01B6" w14:textId="77777777" w:rsidTr="00241738">
        <w:tc>
          <w:tcPr>
            <w:tcW w:w="3241" w:type="pct"/>
          </w:tcPr>
          <w:p w14:paraId="5BE70CB5" w14:textId="77777777" w:rsidR="0078577C" w:rsidRPr="00C16F1A" w:rsidRDefault="0078577C" w:rsidP="00241738">
            <w:pPr>
              <w:pStyle w:val="aff3"/>
              <w:rPr>
                <w:lang w:eastAsia="en-US"/>
              </w:rPr>
            </w:pPr>
            <w:r w:rsidRPr="00C16F1A">
              <w:rPr>
                <w:lang w:eastAsia="en-US"/>
              </w:rPr>
              <w:t>Максимальная высота зданий, строений, сооружений условно разрешенных видов использования, а также вспомогательных видов разрешенного использования на земельных участках</w:t>
            </w:r>
          </w:p>
        </w:tc>
        <w:tc>
          <w:tcPr>
            <w:tcW w:w="1759" w:type="pct"/>
            <w:vAlign w:val="center"/>
          </w:tcPr>
          <w:p w14:paraId="49DF639B" w14:textId="77777777" w:rsidR="0078577C" w:rsidRPr="00C16F1A" w:rsidRDefault="0078577C" w:rsidP="00241738">
            <w:pPr>
              <w:pStyle w:val="aff3"/>
              <w:jc w:val="center"/>
              <w:rPr>
                <w:rFonts w:eastAsia="MS Mincho"/>
              </w:rPr>
            </w:pPr>
            <w:r w:rsidRPr="00C16F1A">
              <w:rPr>
                <w:rFonts w:eastAsia="MS Mincho"/>
              </w:rPr>
              <w:t>45 метров</w:t>
            </w:r>
          </w:p>
        </w:tc>
      </w:tr>
      <w:tr w:rsidR="00BD735D" w:rsidRPr="00C16F1A" w14:paraId="6196A9CB" w14:textId="77777777" w:rsidTr="00241738">
        <w:tc>
          <w:tcPr>
            <w:tcW w:w="3241" w:type="pct"/>
          </w:tcPr>
          <w:p w14:paraId="1A3752C6" w14:textId="77777777" w:rsidR="0078577C" w:rsidRPr="00C16F1A" w:rsidRDefault="0078577C" w:rsidP="00241738">
            <w:pPr>
              <w:pStyle w:val="aff3"/>
            </w:pPr>
            <w:r w:rsidRPr="00C16F1A">
              <w:t>Максимальный процент застройки в границах земельного участка</w:t>
            </w:r>
          </w:p>
        </w:tc>
        <w:tc>
          <w:tcPr>
            <w:tcW w:w="1759" w:type="pct"/>
            <w:vAlign w:val="center"/>
          </w:tcPr>
          <w:p w14:paraId="576F3D7C" w14:textId="77777777" w:rsidR="0078577C" w:rsidRPr="00C16F1A" w:rsidRDefault="0078577C" w:rsidP="00241738">
            <w:pPr>
              <w:pStyle w:val="aff3"/>
              <w:jc w:val="center"/>
            </w:pPr>
            <w:r w:rsidRPr="00C16F1A">
              <w:t>в соответствии с частью 12 статьи 45 настоящих Правил</w:t>
            </w:r>
          </w:p>
        </w:tc>
      </w:tr>
      <w:tr w:rsidR="00BD735D" w:rsidRPr="00C16F1A" w14:paraId="584E40F9" w14:textId="77777777" w:rsidTr="00241738">
        <w:tc>
          <w:tcPr>
            <w:tcW w:w="5000" w:type="pct"/>
            <w:gridSpan w:val="2"/>
          </w:tcPr>
          <w:p w14:paraId="6BFCB23A" w14:textId="77777777" w:rsidR="0078577C" w:rsidRPr="00C16F1A" w:rsidRDefault="0078577C" w:rsidP="00241738">
            <w:pPr>
              <w:pStyle w:val="aff3"/>
              <w:jc w:val="center"/>
            </w:pPr>
            <w:r w:rsidRPr="00C16F1A">
              <w:t xml:space="preserve">Иные предельные параметры разрешенного строительства, реконструкции объектов </w:t>
            </w:r>
            <w:r w:rsidRPr="00C16F1A">
              <w:lastRenderedPageBreak/>
              <w:t>капитального строительства:</w:t>
            </w:r>
          </w:p>
        </w:tc>
      </w:tr>
      <w:tr w:rsidR="00BD735D" w:rsidRPr="00C16F1A" w14:paraId="4413BCCC" w14:textId="77777777" w:rsidTr="00241738">
        <w:tc>
          <w:tcPr>
            <w:tcW w:w="3241" w:type="pct"/>
          </w:tcPr>
          <w:p w14:paraId="4D1F6B7F" w14:textId="77777777" w:rsidR="0078577C" w:rsidRPr="00C16F1A" w:rsidRDefault="0078577C" w:rsidP="00241738">
            <w:pPr>
              <w:pStyle w:val="aff3"/>
              <w:rPr>
                <w:lang w:eastAsia="en-US"/>
              </w:rPr>
            </w:pPr>
            <w:r w:rsidRPr="00C16F1A">
              <w:lastRenderedPageBreak/>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759" w:type="pct"/>
            <w:vAlign w:val="center"/>
          </w:tcPr>
          <w:p w14:paraId="496BB536" w14:textId="77777777" w:rsidR="0078577C" w:rsidRPr="00C16F1A" w:rsidRDefault="0078577C" w:rsidP="00241738">
            <w:pPr>
              <w:pStyle w:val="aff3"/>
              <w:jc w:val="center"/>
              <w:rPr>
                <w:rFonts w:eastAsia="MS Mincho"/>
              </w:rPr>
            </w:pPr>
            <w:r w:rsidRPr="00C16F1A">
              <w:rPr>
                <w:lang w:val="en-US"/>
              </w:rPr>
              <w:t>I</w:t>
            </w:r>
            <w:r w:rsidRPr="00C16F1A">
              <w:t>V</w:t>
            </w:r>
          </w:p>
        </w:tc>
      </w:tr>
      <w:tr w:rsidR="00BD735D" w:rsidRPr="00C16F1A" w14:paraId="678D5BDD" w14:textId="77777777" w:rsidTr="00241738">
        <w:tc>
          <w:tcPr>
            <w:tcW w:w="3241" w:type="pct"/>
          </w:tcPr>
          <w:p w14:paraId="443EB254" w14:textId="77777777" w:rsidR="0078577C" w:rsidRPr="00C16F1A" w:rsidRDefault="0078577C" w:rsidP="00241738">
            <w:pPr>
              <w:pStyle w:val="aff3"/>
              <w:rPr>
                <w:lang w:eastAsia="en-US"/>
              </w:rPr>
            </w:pPr>
            <w:r w:rsidRPr="00C16F1A">
              <w:t xml:space="preserve">Минимальное количество машино-мест для хранения индивидуального автотранспорта на земельных участках </w:t>
            </w:r>
          </w:p>
        </w:tc>
        <w:tc>
          <w:tcPr>
            <w:tcW w:w="1759" w:type="pct"/>
            <w:vAlign w:val="center"/>
          </w:tcPr>
          <w:p w14:paraId="344C20A6" w14:textId="77777777" w:rsidR="0078577C" w:rsidRPr="00C16F1A" w:rsidRDefault="0078577C" w:rsidP="00241738">
            <w:pPr>
              <w:pStyle w:val="aff3"/>
              <w:jc w:val="center"/>
            </w:pPr>
            <w:r w:rsidRPr="00C16F1A">
              <w:t>в соответствии с частью 9 статьи 45 настоящих Правил</w:t>
            </w:r>
          </w:p>
        </w:tc>
      </w:tr>
      <w:tr w:rsidR="00081907" w:rsidRPr="00C16F1A" w14:paraId="1EB71AFD" w14:textId="77777777" w:rsidTr="00241738">
        <w:tc>
          <w:tcPr>
            <w:tcW w:w="3241" w:type="pct"/>
          </w:tcPr>
          <w:p w14:paraId="350A2C24" w14:textId="77777777" w:rsidR="0078577C" w:rsidRPr="00C16F1A" w:rsidRDefault="0078577C" w:rsidP="00241738">
            <w:pPr>
              <w:pStyle w:val="aff3"/>
            </w:pPr>
            <w:r w:rsidRPr="00C16F1A">
              <w:rPr>
                <w:bCs/>
              </w:rPr>
              <w:t>Максимальная высота ограждения земельных участков</w:t>
            </w:r>
          </w:p>
        </w:tc>
        <w:tc>
          <w:tcPr>
            <w:tcW w:w="1759" w:type="pct"/>
            <w:vAlign w:val="center"/>
          </w:tcPr>
          <w:p w14:paraId="624C2868" w14:textId="77777777" w:rsidR="0078577C" w:rsidRPr="00C16F1A" w:rsidRDefault="0078577C" w:rsidP="00241738">
            <w:pPr>
              <w:pStyle w:val="aff3"/>
              <w:jc w:val="center"/>
            </w:pPr>
            <w:r w:rsidRPr="00C16F1A">
              <w:t>в соответствии с частью 6 статьи 45 настоящих Правил</w:t>
            </w:r>
          </w:p>
        </w:tc>
      </w:tr>
    </w:tbl>
    <w:p w14:paraId="71932364" w14:textId="77777777" w:rsidR="0078577C" w:rsidRPr="00C16F1A" w:rsidRDefault="0078577C" w:rsidP="0078577C">
      <w:pPr>
        <w:ind w:firstLine="708"/>
        <w:jc w:val="both"/>
      </w:pPr>
    </w:p>
    <w:p w14:paraId="34C1981C" w14:textId="2490B167" w:rsidR="0078577C" w:rsidRPr="00C16F1A" w:rsidRDefault="0078577C" w:rsidP="0078577C">
      <w:pPr>
        <w:ind w:firstLine="708"/>
        <w:jc w:val="both"/>
      </w:pPr>
      <w:r w:rsidRPr="00C16F1A">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w:t>
      </w:r>
      <w:r w:rsidR="00DC576D" w:rsidRPr="00C16F1A">
        <w:t xml:space="preserve">Карте зон с особыми условиями использования территории </w:t>
      </w:r>
      <w:r w:rsidRPr="00C16F1A">
        <w:t xml:space="preserve">и в Главе </w:t>
      </w:r>
      <w:r w:rsidR="007C3017" w:rsidRPr="00C16F1A">
        <w:t>Х</w:t>
      </w:r>
      <w:r w:rsidR="00DC576D" w:rsidRPr="00C16F1A">
        <w:rPr>
          <w:lang w:val="en-US"/>
        </w:rPr>
        <w:t>I</w:t>
      </w:r>
      <w:r w:rsidRPr="00C16F1A">
        <w:t xml:space="preserve"> настоящих Правил. </w:t>
      </w:r>
    </w:p>
    <w:p w14:paraId="01F5297E" w14:textId="77777777" w:rsidR="0078577C" w:rsidRPr="00C16F1A" w:rsidRDefault="0078577C" w:rsidP="0078577C"/>
    <w:p w14:paraId="3545668B" w14:textId="77777777" w:rsidR="0078577C" w:rsidRPr="00C16F1A" w:rsidRDefault="0078577C" w:rsidP="0078577C">
      <w:pPr>
        <w:keepNext/>
        <w:jc w:val="center"/>
        <w:outlineLvl w:val="0"/>
        <w:rPr>
          <w:b/>
          <w:bCs/>
          <w:kern w:val="32"/>
        </w:rPr>
      </w:pPr>
      <w:bookmarkStart w:id="361" w:name="_Toc494378607"/>
      <w:bookmarkStart w:id="362" w:name="_Toc110609492"/>
      <w:r w:rsidRPr="00C16F1A">
        <w:rPr>
          <w:b/>
          <w:bCs/>
          <w:kern w:val="32"/>
        </w:rPr>
        <w:t xml:space="preserve">Статья </w:t>
      </w:r>
      <w:r w:rsidR="00274ED2" w:rsidRPr="00C16F1A">
        <w:rPr>
          <w:b/>
          <w:bCs/>
          <w:kern w:val="32"/>
        </w:rPr>
        <w:t>56</w:t>
      </w:r>
      <w:r w:rsidRPr="00C16F1A">
        <w:rPr>
          <w:b/>
          <w:bCs/>
          <w:kern w:val="32"/>
        </w:rPr>
        <w:t>. Градостроительный регламент зоны объектов инженерной инфраструктуры (И)</w:t>
      </w:r>
      <w:bookmarkEnd w:id="361"/>
      <w:bookmarkEnd w:id="362"/>
    </w:p>
    <w:p w14:paraId="427BBCF0" w14:textId="77777777" w:rsidR="0078577C" w:rsidRPr="00C16F1A" w:rsidRDefault="0078577C" w:rsidP="0078577C">
      <w:pPr>
        <w:ind w:firstLine="708"/>
        <w:jc w:val="both"/>
      </w:pPr>
    </w:p>
    <w:p w14:paraId="0AD6B1D3" w14:textId="77110969" w:rsidR="0078577C" w:rsidRPr="00C16F1A" w:rsidRDefault="0078577C" w:rsidP="00E047E0">
      <w:pPr>
        <w:ind w:firstLine="708"/>
        <w:jc w:val="both"/>
      </w:pPr>
      <w:r w:rsidRPr="00C16F1A">
        <w:t>1. Цель выделения зоны – создание правовых условий формирования комплексов инженерной инфраструктуры, технологически связанных с ними объектов капитального строительства, а также для развития объектов трубопроводного транспорта в соответствии с их технологическими потреб</w:t>
      </w:r>
      <w:r w:rsidR="00E047E0" w:rsidRPr="00C16F1A">
        <w:t>ностями и условиями размещения.</w:t>
      </w:r>
    </w:p>
    <w:p w14:paraId="69709755" w14:textId="77777777" w:rsidR="0078577C" w:rsidRPr="00C16F1A" w:rsidRDefault="0078577C" w:rsidP="0078577C">
      <w:pPr>
        <w:ind w:firstLine="708"/>
        <w:jc w:val="both"/>
      </w:pPr>
      <w:r w:rsidRPr="00C16F1A">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393"/>
        <w:gridCol w:w="802"/>
      </w:tblGrid>
      <w:tr w:rsidR="00BD735D" w:rsidRPr="00C16F1A" w14:paraId="60950143" w14:textId="77777777" w:rsidTr="00241738">
        <w:trPr>
          <w:tblHeader/>
        </w:trPr>
        <w:tc>
          <w:tcPr>
            <w:tcW w:w="1241" w:type="pct"/>
            <w:vAlign w:val="center"/>
          </w:tcPr>
          <w:p w14:paraId="1F6A941D" w14:textId="77777777" w:rsidR="0078577C" w:rsidRPr="00C16F1A" w:rsidRDefault="0078577C" w:rsidP="00241738">
            <w:pPr>
              <w:autoSpaceDE w:val="0"/>
              <w:autoSpaceDN w:val="0"/>
              <w:adjustRightInd w:val="0"/>
              <w:jc w:val="center"/>
            </w:pPr>
            <w:r w:rsidRPr="00C16F1A">
              <w:t>Наименование вида разрешенного использования земельного участка</w:t>
            </w:r>
          </w:p>
        </w:tc>
        <w:tc>
          <w:tcPr>
            <w:tcW w:w="3340" w:type="pct"/>
            <w:vAlign w:val="center"/>
          </w:tcPr>
          <w:p w14:paraId="56C0D627" w14:textId="77777777" w:rsidR="0078577C" w:rsidRPr="00C16F1A" w:rsidRDefault="0078577C" w:rsidP="00241738">
            <w:pPr>
              <w:autoSpaceDE w:val="0"/>
              <w:autoSpaceDN w:val="0"/>
              <w:adjustRightInd w:val="0"/>
              <w:jc w:val="center"/>
            </w:pPr>
            <w:r w:rsidRPr="00C16F1A">
              <w:t>Описание вида разрешенного использования земельного участка</w:t>
            </w:r>
          </w:p>
        </w:tc>
        <w:tc>
          <w:tcPr>
            <w:tcW w:w="419" w:type="pct"/>
            <w:vAlign w:val="center"/>
          </w:tcPr>
          <w:p w14:paraId="3EE48A28" w14:textId="77777777" w:rsidR="0078577C" w:rsidRPr="00C16F1A" w:rsidRDefault="0078577C" w:rsidP="00241738">
            <w:pPr>
              <w:autoSpaceDE w:val="0"/>
              <w:autoSpaceDN w:val="0"/>
              <w:adjustRightInd w:val="0"/>
              <w:jc w:val="center"/>
            </w:pPr>
            <w:r w:rsidRPr="00C16F1A">
              <w:t>Код</w:t>
            </w:r>
          </w:p>
        </w:tc>
      </w:tr>
      <w:tr w:rsidR="00BD735D" w:rsidRPr="00C16F1A" w14:paraId="70D45267" w14:textId="77777777" w:rsidTr="00241738">
        <w:tc>
          <w:tcPr>
            <w:tcW w:w="5000" w:type="pct"/>
            <w:gridSpan w:val="3"/>
          </w:tcPr>
          <w:p w14:paraId="4F5E5449" w14:textId="77777777" w:rsidR="0078577C" w:rsidRPr="00C16F1A" w:rsidRDefault="0078577C" w:rsidP="00241738">
            <w:pPr>
              <w:autoSpaceDE w:val="0"/>
              <w:autoSpaceDN w:val="0"/>
              <w:adjustRightInd w:val="0"/>
              <w:jc w:val="center"/>
              <w:rPr>
                <w:b/>
                <w:bCs/>
              </w:rPr>
            </w:pPr>
            <w:r w:rsidRPr="00C16F1A">
              <w:rPr>
                <w:b/>
                <w:bCs/>
              </w:rPr>
              <w:t>Основные виды разрешенного использования</w:t>
            </w:r>
          </w:p>
        </w:tc>
      </w:tr>
      <w:tr w:rsidR="00050B0D" w:rsidRPr="00C16F1A" w14:paraId="289CB9BC" w14:textId="77777777" w:rsidTr="001E0E64">
        <w:tc>
          <w:tcPr>
            <w:tcW w:w="1241" w:type="pct"/>
          </w:tcPr>
          <w:p w14:paraId="1C6A2A1D" w14:textId="25E3E3C2" w:rsidR="00050B0D" w:rsidRPr="00C16F1A" w:rsidRDefault="00050B0D"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Коммунальное обслуживание</w:t>
            </w:r>
          </w:p>
        </w:tc>
        <w:tc>
          <w:tcPr>
            <w:tcW w:w="3340" w:type="pct"/>
          </w:tcPr>
          <w:p w14:paraId="2FDE5535" w14:textId="7779CFF0" w:rsidR="00050B0D" w:rsidRPr="00C16F1A" w:rsidRDefault="00050B0D" w:rsidP="00241738">
            <w:pPr>
              <w:jc w:val="both"/>
            </w:pPr>
            <w:r w:rsidRPr="00C16F1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w:t>
            </w:r>
            <w:r w:rsidR="0056087A" w:rsidRPr="00C16F1A">
              <w:t>1.2.)</w:t>
            </w:r>
          </w:p>
        </w:tc>
        <w:tc>
          <w:tcPr>
            <w:tcW w:w="419" w:type="pct"/>
          </w:tcPr>
          <w:p w14:paraId="7F778E58" w14:textId="59C1DF18" w:rsidR="00050B0D" w:rsidRPr="00C16F1A" w:rsidRDefault="00050B0D"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3.1</w:t>
            </w:r>
          </w:p>
        </w:tc>
      </w:tr>
      <w:tr w:rsidR="00050B0D" w:rsidRPr="00C16F1A" w14:paraId="0A4130A4" w14:textId="77777777" w:rsidTr="001E0E64">
        <w:tc>
          <w:tcPr>
            <w:tcW w:w="1241" w:type="pct"/>
          </w:tcPr>
          <w:p w14:paraId="1F8E2D34" w14:textId="286E28F6" w:rsidR="00050B0D" w:rsidRPr="00C16F1A" w:rsidRDefault="00050B0D"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Энергетика</w:t>
            </w:r>
          </w:p>
        </w:tc>
        <w:tc>
          <w:tcPr>
            <w:tcW w:w="3340" w:type="pct"/>
          </w:tcPr>
          <w:p w14:paraId="4703298C" w14:textId="77777777" w:rsidR="00050B0D" w:rsidRPr="00C16F1A" w:rsidRDefault="00050B0D" w:rsidP="001E0E64">
            <w:pPr>
              <w:jc w:val="both"/>
            </w:pPr>
            <w:r w:rsidRPr="00C16F1A">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4D1DE2B1" w14:textId="6D28BA1B" w:rsidR="00050B0D" w:rsidRPr="00C16F1A" w:rsidRDefault="00050B0D"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Коммунальное обслуживание (</w:t>
            </w:r>
            <w:hyperlink r:id="rId70" w:anchor="dst19" w:history="1">
              <w:r w:rsidRPr="00C16F1A">
                <w:rPr>
                  <w:rFonts w:ascii="Times New Roman" w:hAnsi="Times New Roman" w:cs="Times New Roman"/>
                  <w:sz w:val="24"/>
                  <w:szCs w:val="24"/>
                </w:rPr>
                <w:t>код 3.1</w:t>
              </w:r>
            </w:hyperlink>
            <w:r w:rsidR="0056087A" w:rsidRPr="00C16F1A">
              <w:rPr>
                <w:rFonts w:ascii="Times New Roman" w:hAnsi="Times New Roman" w:cs="Times New Roman"/>
                <w:sz w:val="24"/>
                <w:szCs w:val="24"/>
              </w:rPr>
              <w:t>)</w:t>
            </w:r>
          </w:p>
        </w:tc>
        <w:tc>
          <w:tcPr>
            <w:tcW w:w="419" w:type="pct"/>
          </w:tcPr>
          <w:p w14:paraId="0E8E7593" w14:textId="1784ADA3" w:rsidR="00050B0D" w:rsidRPr="00C16F1A" w:rsidRDefault="00050B0D"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6.7</w:t>
            </w:r>
          </w:p>
        </w:tc>
      </w:tr>
      <w:tr w:rsidR="00050B0D" w:rsidRPr="00C16F1A" w14:paraId="610F9E09" w14:textId="77777777" w:rsidTr="001E0E64">
        <w:tc>
          <w:tcPr>
            <w:tcW w:w="1241" w:type="pct"/>
          </w:tcPr>
          <w:p w14:paraId="01F3CBD0" w14:textId="32AD2BBB" w:rsidR="00050B0D" w:rsidRPr="00C16F1A" w:rsidRDefault="00050B0D"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Связь</w:t>
            </w:r>
          </w:p>
        </w:tc>
        <w:tc>
          <w:tcPr>
            <w:tcW w:w="3340" w:type="pct"/>
          </w:tcPr>
          <w:p w14:paraId="00DEA1F0" w14:textId="0227E3E0" w:rsidR="00050B0D" w:rsidRPr="00C16F1A" w:rsidRDefault="00050B0D"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объектов связи, радиовещания, телевидения, </w:t>
            </w:r>
            <w:r w:rsidRPr="00C16F1A">
              <w:rPr>
                <w:rFonts w:ascii="Times New Roman" w:hAnsi="Times New Roman" w:cs="Times New Roman"/>
                <w:sz w:val="24"/>
                <w:szCs w:val="24"/>
              </w:rPr>
              <w:lastRenderedPageBreak/>
              <w:t>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71" w:anchor="dst172" w:history="1">
              <w:r w:rsidRPr="00C16F1A">
                <w:rPr>
                  <w:rFonts w:ascii="Times New Roman" w:hAnsi="Times New Roman" w:cs="Times New Roman"/>
                  <w:sz w:val="24"/>
                  <w:szCs w:val="24"/>
                </w:rPr>
                <w:t>код 3.1.1</w:t>
              </w:r>
            </w:hyperlink>
            <w:r w:rsidRPr="00C16F1A">
              <w:rPr>
                <w:rFonts w:ascii="Times New Roman" w:hAnsi="Times New Roman" w:cs="Times New Roman"/>
                <w:sz w:val="24"/>
                <w:szCs w:val="24"/>
              </w:rPr>
              <w:t xml:space="preserve">), Оказание услуг связи (код </w:t>
            </w:r>
            <w:hyperlink r:id="rId72" w:anchor="dst185" w:history="1">
              <w:r w:rsidRPr="00C16F1A">
                <w:rPr>
                  <w:rFonts w:ascii="Times New Roman" w:hAnsi="Times New Roman" w:cs="Times New Roman"/>
                  <w:sz w:val="24"/>
                  <w:szCs w:val="24"/>
                </w:rPr>
                <w:t>3.2.3</w:t>
              </w:r>
            </w:hyperlink>
            <w:r w:rsidR="0056087A" w:rsidRPr="00C16F1A">
              <w:rPr>
                <w:rFonts w:ascii="Times New Roman" w:hAnsi="Times New Roman" w:cs="Times New Roman"/>
                <w:sz w:val="24"/>
                <w:szCs w:val="24"/>
              </w:rPr>
              <w:t>)</w:t>
            </w:r>
          </w:p>
        </w:tc>
        <w:tc>
          <w:tcPr>
            <w:tcW w:w="419" w:type="pct"/>
          </w:tcPr>
          <w:p w14:paraId="77F73094" w14:textId="1ED7C84F" w:rsidR="00050B0D" w:rsidRPr="00C16F1A" w:rsidRDefault="00050B0D"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6.8</w:t>
            </w:r>
          </w:p>
        </w:tc>
      </w:tr>
      <w:tr w:rsidR="00BD735D" w:rsidRPr="00C16F1A" w14:paraId="49EBEA37" w14:textId="77777777" w:rsidTr="00241738">
        <w:tc>
          <w:tcPr>
            <w:tcW w:w="1241" w:type="pct"/>
          </w:tcPr>
          <w:p w14:paraId="2F2EAB3E" w14:textId="5A78064F" w:rsidR="0078577C" w:rsidRPr="00C16F1A" w:rsidRDefault="0056087A"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lastRenderedPageBreak/>
              <w:t>Склад</w:t>
            </w:r>
          </w:p>
        </w:tc>
        <w:tc>
          <w:tcPr>
            <w:tcW w:w="3340" w:type="pct"/>
          </w:tcPr>
          <w:p w14:paraId="2C6C398C" w14:textId="77777777" w:rsidR="0078577C" w:rsidRPr="00C16F1A" w:rsidRDefault="0078577C"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нефтехранилища и нефтеналивные станции, газовые хранилища и обслуживающие их газоконденсатные и газоперекачивающие станции, за исключением железнодорожных перевалочных складов</w:t>
            </w:r>
          </w:p>
        </w:tc>
        <w:tc>
          <w:tcPr>
            <w:tcW w:w="419" w:type="pct"/>
            <w:vAlign w:val="center"/>
          </w:tcPr>
          <w:p w14:paraId="4EE88966" w14:textId="77777777" w:rsidR="0078577C" w:rsidRPr="00C16F1A" w:rsidRDefault="0078577C"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6.9</w:t>
            </w:r>
          </w:p>
        </w:tc>
      </w:tr>
      <w:tr w:rsidR="00050B0D" w:rsidRPr="00C16F1A" w14:paraId="3AF92E46" w14:textId="77777777" w:rsidTr="001A2FA2">
        <w:tc>
          <w:tcPr>
            <w:tcW w:w="1241" w:type="pct"/>
          </w:tcPr>
          <w:p w14:paraId="6E127CCD" w14:textId="3F3D2C3F" w:rsidR="00050B0D" w:rsidRPr="00C16F1A" w:rsidRDefault="00050B0D" w:rsidP="00E6361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Складские площадки</w:t>
            </w:r>
          </w:p>
        </w:tc>
        <w:tc>
          <w:tcPr>
            <w:tcW w:w="3340" w:type="pct"/>
          </w:tcPr>
          <w:p w14:paraId="564AB277" w14:textId="3BB627E0" w:rsidR="00050B0D" w:rsidRPr="00C16F1A" w:rsidRDefault="00050B0D" w:rsidP="00E6361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w:t>
            </w:r>
            <w:r w:rsidR="0056087A" w:rsidRPr="00C16F1A">
              <w:rPr>
                <w:rFonts w:ascii="Times New Roman" w:hAnsi="Times New Roman" w:cs="Times New Roman"/>
                <w:sz w:val="24"/>
                <w:szCs w:val="24"/>
              </w:rPr>
              <w:t>асов) на открытом воздухе</w:t>
            </w:r>
          </w:p>
        </w:tc>
        <w:tc>
          <w:tcPr>
            <w:tcW w:w="419" w:type="pct"/>
          </w:tcPr>
          <w:p w14:paraId="0AAD71F3" w14:textId="4F98BCA4" w:rsidR="00050B0D" w:rsidRPr="00C16F1A" w:rsidRDefault="00050B0D" w:rsidP="00E6361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6.9.1</w:t>
            </w:r>
          </w:p>
        </w:tc>
      </w:tr>
      <w:tr w:rsidR="00050B0D" w:rsidRPr="00C16F1A" w14:paraId="18D3D819" w14:textId="77777777" w:rsidTr="001E0E64">
        <w:tc>
          <w:tcPr>
            <w:tcW w:w="1241" w:type="pct"/>
          </w:tcPr>
          <w:p w14:paraId="7A8529DA" w14:textId="710DBAC9" w:rsidR="00050B0D" w:rsidRPr="00C16F1A" w:rsidRDefault="00050B0D" w:rsidP="00E6361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Трубопроводный транспорт</w:t>
            </w:r>
          </w:p>
        </w:tc>
        <w:tc>
          <w:tcPr>
            <w:tcW w:w="3340" w:type="pct"/>
          </w:tcPr>
          <w:p w14:paraId="61A38349" w14:textId="52F4610D" w:rsidR="00050B0D" w:rsidRPr="00C16F1A" w:rsidRDefault="00050B0D" w:rsidP="00E6361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w:t>
            </w:r>
            <w:r w:rsidR="0056087A" w:rsidRPr="00C16F1A">
              <w:rPr>
                <w:rFonts w:ascii="Times New Roman" w:hAnsi="Times New Roman" w:cs="Times New Roman"/>
                <w:sz w:val="24"/>
                <w:szCs w:val="24"/>
              </w:rPr>
              <w:t>уатации названных трубопроводов</w:t>
            </w:r>
          </w:p>
        </w:tc>
        <w:tc>
          <w:tcPr>
            <w:tcW w:w="419" w:type="pct"/>
          </w:tcPr>
          <w:p w14:paraId="58F0615B" w14:textId="48B00EB5" w:rsidR="00050B0D" w:rsidRPr="00C16F1A" w:rsidRDefault="00050B0D" w:rsidP="00E6361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7.5</w:t>
            </w:r>
          </w:p>
        </w:tc>
      </w:tr>
      <w:tr w:rsidR="00050B0D" w:rsidRPr="00C16F1A" w14:paraId="43EDA740" w14:textId="77777777" w:rsidTr="001E0E64">
        <w:tc>
          <w:tcPr>
            <w:tcW w:w="1241" w:type="pct"/>
          </w:tcPr>
          <w:p w14:paraId="1215EA1D" w14:textId="2296EC29" w:rsidR="00050B0D" w:rsidRPr="00C16F1A" w:rsidRDefault="00050B0D" w:rsidP="00E6361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Специальное пользование водными объектами</w:t>
            </w:r>
          </w:p>
        </w:tc>
        <w:tc>
          <w:tcPr>
            <w:tcW w:w="3340" w:type="pct"/>
          </w:tcPr>
          <w:p w14:paraId="6DC30265" w14:textId="0EDD2443" w:rsidR="00050B0D" w:rsidRPr="00C16F1A" w:rsidRDefault="00050B0D" w:rsidP="00E6361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w:t>
            </w:r>
            <w:r w:rsidR="0056087A" w:rsidRPr="00C16F1A">
              <w:rPr>
                <w:rFonts w:ascii="Times New Roman" w:hAnsi="Times New Roman" w:cs="Times New Roman"/>
                <w:sz w:val="24"/>
                <w:szCs w:val="24"/>
              </w:rPr>
              <w:t xml:space="preserve"> дна и берегов водных объектов)</w:t>
            </w:r>
          </w:p>
        </w:tc>
        <w:tc>
          <w:tcPr>
            <w:tcW w:w="419" w:type="pct"/>
          </w:tcPr>
          <w:p w14:paraId="6D3FCECE" w14:textId="5436087F" w:rsidR="00050B0D" w:rsidRPr="00C16F1A" w:rsidRDefault="00050B0D" w:rsidP="00E6361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11.2</w:t>
            </w:r>
          </w:p>
        </w:tc>
      </w:tr>
      <w:tr w:rsidR="004E43B6" w:rsidRPr="00C16F1A" w14:paraId="0F2DA62C" w14:textId="77777777" w:rsidTr="00241738">
        <w:tc>
          <w:tcPr>
            <w:tcW w:w="1241" w:type="pct"/>
          </w:tcPr>
          <w:p w14:paraId="0F362A2E" w14:textId="0309A480" w:rsidR="004E43B6" w:rsidRPr="00C16F1A" w:rsidRDefault="004E43B6" w:rsidP="00E6361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Гидротехнические сооружения</w:t>
            </w:r>
          </w:p>
        </w:tc>
        <w:tc>
          <w:tcPr>
            <w:tcW w:w="3340" w:type="pct"/>
          </w:tcPr>
          <w:p w14:paraId="2BFCD7B7" w14:textId="54C4E140" w:rsidR="004E43B6" w:rsidRPr="00C16F1A" w:rsidRDefault="004E43B6" w:rsidP="00E6361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419" w:type="pct"/>
          </w:tcPr>
          <w:p w14:paraId="1DEC5961" w14:textId="3C8D5C45" w:rsidR="004E43B6" w:rsidRPr="00C16F1A" w:rsidRDefault="004E43B6" w:rsidP="00E6361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11.3</w:t>
            </w:r>
          </w:p>
        </w:tc>
      </w:tr>
      <w:tr w:rsidR="004E43B6" w:rsidRPr="00C16F1A" w14:paraId="260E91D6" w14:textId="77777777" w:rsidTr="001E0E64">
        <w:tc>
          <w:tcPr>
            <w:tcW w:w="1241" w:type="pct"/>
          </w:tcPr>
          <w:p w14:paraId="654CA7D8" w14:textId="52D50951" w:rsidR="004E43B6" w:rsidRPr="00C16F1A" w:rsidRDefault="004E43B6" w:rsidP="00E6361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Земельные участки (территории) общего пользования</w:t>
            </w:r>
          </w:p>
        </w:tc>
        <w:tc>
          <w:tcPr>
            <w:tcW w:w="3340" w:type="pct"/>
          </w:tcPr>
          <w:p w14:paraId="48CFFCB5" w14:textId="200235F5" w:rsidR="004E43B6" w:rsidRPr="00C16F1A" w:rsidRDefault="004E43B6" w:rsidP="00E6361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19" w:type="pct"/>
          </w:tcPr>
          <w:p w14:paraId="6E1E9387" w14:textId="5BF1DEE9" w:rsidR="004E43B6" w:rsidRPr="00C16F1A" w:rsidRDefault="004E43B6" w:rsidP="00E6361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12.0</w:t>
            </w:r>
          </w:p>
        </w:tc>
      </w:tr>
      <w:tr w:rsidR="00E6361F" w:rsidRPr="00C16F1A" w14:paraId="76DEDD48" w14:textId="77777777" w:rsidTr="00241738">
        <w:tc>
          <w:tcPr>
            <w:tcW w:w="5000" w:type="pct"/>
            <w:gridSpan w:val="3"/>
          </w:tcPr>
          <w:p w14:paraId="17FD98E2" w14:textId="77777777" w:rsidR="00E6361F" w:rsidRPr="00C16F1A" w:rsidRDefault="00E6361F" w:rsidP="00E6361F">
            <w:pPr>
              <w:pStyle w:val="ConsPlusNormal"/>
              <w:ind w:firstLine="0"/>
              <w:jc w:val="center"/>
              <w:rPr>
                <w:rFonts w:ascii="Times New Roman" w:hAnsi="Times New Roman" w:cs="Times New Roman"/>
                <w:sz w:val="24"/>
                <w:szCs w:val="24"/>
              </w:rPr>
            </w:pPr>
            <w:r w:rsidRPr="00C16F1A">
              <w:rPr>
                <w:rFonts w:ascii="Times New Roman" w:hAnsi="Times New Roman" w:cs="Times New Roman"/>
                <w:b/>
                <w:bCs/>
                <w:sz w:val="24"/>
                <w:szCs w:val="24"/>
              </w:rPr>
              <w:t>Условно разрешенные виды использования*</w:t>
            </w:r>
          </w:p>
        </w:tc>
      </w:tr>
      <w:tr w:rsidR="004E43B6" w:rsidRPr="00C16F1A" w14:paraId="69551876" w14:textId="77777777" w:rsidTr="001E0E64">
        <w:tc>
          <w:tcPr>
            <w:tcW w:w="1241" w:type="pct"/>
          </w:tcPr>
          <w:p w14:paraId="5EDC026C" w14:textId="77777777" w:rsidR="004E43B6" w:rsidRPr="00C16F1A" w:rsidRDefault="004E43B6" w:rsidP="00E6361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Деловое управление**</w:t>
            </w:r>
          </w:p>
        </w:tc>
        <w:tc>
          <w:tcPr>
            <w:tcW w:w="3340" w:type="pct"/>
          </w:tcPr>
          <w:p w14:paraId="3955DF66" w14:textId="249C2674" w:rsidR="004E43B6" w:rsidRPr="00C16F1A" w:rsidRDefault="004E43B6" w:rsidP="004E43B6">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w:t>
            </w:r>
            <w:r w:rsidRPr="00C16F1A">
              <w:rPr>
                <w:rFonts w:ascii="Times New Roman" w:hAnsi="Times New Roman" w:cs="Times New Roman"/>
                <w:sz w:val="24"/>
                <w:szCs w:val="24"/>
              </w:rPr>
              <w:lastRenderedPageBreak/>
              <w:t>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w:t>
            </w:r>
            <w:r w:rsidR="0056087A" w:rsidRPr="00C16F1A">
              <w:rPr>
                <w:rFonts w:ascii="Times New Roman" w:hAnsi="Times New Roman" w:cs="Times New Roman"/>
                <w:sz w:val="24"/>
                <w:szCs w:val="24"/>
              </w:rPr>
              <w:t>вской и страховой деятельности)</w:t>
            </w:r>
          </w:p>
        </w:tc>
        <w:tc>
          <w:tcPr>
            <w:tcW w:w="419" w:type="pct"/>
          </w:tcPr>
          <w:p w14:paraId="2E6810B1" w14:textId="7B0EB991" w:rsidR="004E43B6" w:rsidRPr="00C16F1A" w:rsidRDefault="004E43B6" w:rsidP="00E6361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4.1</w:t>
            </w:r>
          </w:p>
        </w:tc>
      </w:tr>
      <w:tr w:rsidR="00E6361F" w:rsidRPr="00C16F1A" w14:paraId="6E3337B0" w14:textId="77777777" w:rsidTr="00241738">
        <w:tc>
          <w:tcPr>
            <w:tcW w:w="5000" w:type="pct"/>
            <w:gridSpan w:val="3"/>
          </w:tcPr>
          <w:p w14:paraId="00984F9F" w14:textId="77777777" w:rsidR="00E6361F" w:rsidRPr="00C16F1A" w:rsidRDefault="00E6361F" w:rsidP="00E6361F">
            <w:pPr>
              <w:pStyle w:val="ConsPlusNormal"/>
              <w:ind w:firstLine="0"/>
              <w:jc w:val="center"/>
              <w:rPr>
                <w:rFonts w:ascii="Times New Roman" w:hAnsi="Times New Roman" w:cs="Times New Roman"/>
                <w:sz w:val="24"/>
                <w:szCs w:val="24"/>
              </w:rPr>
            </w:pPr>
            <w:r w:rsidRPr="00C16F1A">
              <w:rPr>
                <w:rFonts w:ascii="Times New Roman" w:hAnsi="Times New Roman" w:cs="Times New Roman"/>
                <w:b/>
                <w:bCs/>
                <w:sz w:val="24"/>
                <w:szCs w:val="24"/>
              </w:rPr>
              <w:lastRenderedPageBreak/>
              <w:t>Вспомогательные виды разрешенного использования***</w:t>
            </w:r>
          </w:p>
        </w:tc>
      </w:tr>
      <w:tr w:rsidR="004E43B6" w:rsidRPr="00C16F1A" w14:paraId="47B47E1D" w14:textId="77777777" w:rsidTr="00241738">
        <w:tc>
          <w:tcPr>
            <w:tcW w:w="1241" w:type="pct"/>
          </w:tcPr>
          <w:p w14:paraId="3DEC4C3B" w14:textId="2A60B1A7" w:rsidR="004E43B6" w:rsidRPr="00C16F1A" w:rsidRDefault="004E43B6" w:rsidP="00E6361F">
            <w:pPr>
              <w:autoSpaceDE w:val="0"/>
              <w:autoSpaceDN w:val="0"/>
              <w:adjustRightInd w:val="0"/>
            </w:pPr>
            <w:r w:rsidRPr="00C16F1A">
              <w:t>Коммунальное обслуживание</w:t>
            </w:r>
          </w:p>
        </w:tc>
        <w:tc>
          <w:tcPr>
            <w:tcW w:w="3340" w:type="pct"/>
          </w:tcPr>
          <w:p w14:paraId="2D354B07" w14:textId="157BFF58" w:rsidR="004E43B6" w:rsidRPr="00C16F1A" w:rsidRDefault="004E43B6" w:rsidP="00E6361F">
            <w:pPr>
              <w:jc w:val="both"/>
            </w:pPr>
            <w:r w:rsidRPr="00C16F1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19" w:type="pct"/>
          </w:tcPr>
          <w:p w14:paraId="708C0BFB" w14:textId="325B8010" w:rsidR="004E43B6" w:rsidRPr="00C16F1A" w:rsidRDefault="004E43B6" w:rsidP="00E6361F">
            <w:pPr>
              <w:autoSpaceDE w:val="0"/>
              <w:autoSpaceDN w:val="0"/>
              <w:adjustRightInd w:val="0"/>
              <w:jc w:val="center"/>
            </w:pPr>
            <w:r w:rsidRPr="00C16F1A">
              <w:t>3.1</w:t>
            </w:r>
          </w:p>
        </w:tc>
      </w:tr>
      <w:tr w:rsidR="004E43B6" w:rsidRPr="00C16F1A" w14:paraId="6911FF64" w14:textId="77777777" w:rsidTr="00241738">
        <w:tc>
          <w:tcPr>
            <w:tcW w:w="1241" w:type="pct"/>
          </w:tcPr>
          <w:p w14:paraId="725707F5" w14:textId="7BE7A2A8" w:rsidR="004E43B6" w:rsidRPr="00C16F1A" w:rsidRDefault="004E43B6" w:rsidP="00E6361F">
            <w:pPr>
              <w:autoSpaceDE w:val="0"/>
              <w:autoSpaceDN w:val="0"/>
              <w:adjustRightInd w:val="0"/>
            </w:pPr>
            <w:r w:rsidRPr="00C16F1A">
              <w:t>Служебные гаражи</w:t>
            </w:r>
          </w:p>
        </w:tc>
        <w:tc>
          <w:tcPr>
            <w:tcW w:w="3340" w:type="pct"/>
          </w:tcPr>
          <w:p w14:paraId="0FD931A6" w14:textId="50FF8638" w:rsidR="004E43B6" w:rsidRPr="00C16F1A" w:rsidRDefault="004E43B6" w:rsidP="00E6361F">
            <w:pPr>
              <w:autoSpaceDE w:val="0"/>
              <w:autoSpaceDN w:val="0"/>
              <w:adjustRightInd w:val="0"/>
              <w:jc w:val="both"/>
            </w:pPr>
            <w:r w:rsidRPr="00C16F1A">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73" w:anchor="dst100101" w:history="1">
              <w:r w:rsidRPr="00C16F1A">
                <w:t>код 3.0</w:t>
              </w:r>
            </w:hyperlink>
            <w:r w:rsidRPr="00C16F1A">
              <w:t xml:space="preserve">), Предпринимательство (код </w:t>
            </w:r>
            <w:hyperlink r:id="rId74" w:anchor="dst100134" w:history="1">
              <w:r w:rsidRPr="00C16F1A">
                <w:t>4.0</w:t>
              </w:r>
            </w:hyperlink>
            <w:r w:rsidRPr="00C16F1A">
              <w:t>), а также для стоянки и хранения транспортных средств общего пользования, в том числе в депо</w:t>
            </w:r>
          </w:p>
        </w:tc>
        <w:tc>
          <w:tcPr>
            <w:tcW w:w="419" w:type="pct"/>
          </w:tcPr>
          <w:p w14:paraId="1A5279A9" w14:textId="69F8B6A7" w:rsidR="004E43B6" w:rsidRPr="00C16F1A" w:rsidRDefault="004E43B6" w:rsidP="00E6361F">
            <w:pPr>
              <w:autoSpaceDE w:val="0"/>
              <w:autoSpaceDN w:val="0"/>
              <w:adjustRightInd w:val="0"/>
              <w:jc w:val="center"/>
            </w:pPr>
            <w:r w:rsidRPr="00C16F1A">
              <w:t>4.9</w:t>
            </w:r>
          </w:p>
        </w:tc>
      </w:tr>
      <w:tr w:rsidR="004E43B6" w:rsidRPr="00C16F1A" w14:paraId="2F41331A" w14:textId="77777777" w:rsidTr="00241738">
        <w:tc>
          <w:tcPr>
            <w:tcW w:w="1241" w:type="pct"/>
          </w:tcPr>
          <w:p w14:paraId="4ED87458" w14:textId="59B7A0F5" w:rsidR="004E43B6" w:rsidRPr="00C16F1A" w:rsidRDefault="004E43B6" w:rsidP="004E43B6">
            <w:pPr>
              <w:jc w:val="both"/>
            </w:pPr>
            <w:r w:rsidRPr="00C16F1A">
              <w:t>Склады</w:t>
            </w:r>
          </w:p>
        </w:tc>
        <w:tc>
          <w:tcPr>
            <w:tcW w:w="3340" w:type="pct"/>
          </w:tcPr>
          <w:p w14:paraId="213562D4" w14:textId="52F208B5" w:rsidR="004E43B6" w:rsidRPr="00C16F1A" w:rsidRDefault="004E43B6" w:rsidP="00E6361F">
            <w:pPr>
              <w:autoSpaceDE w:val="0"/>
              <w:autoSpaceDN w:val="0"/>
              <w:adjustRightInd w:val="0"/>
              <w:jc w:val="both"/>
              <w:rPr>
                <w:strike/>
              </w:rPr>
            </w:pPr>
            <w:r w:rsidRPr="00C16F1A">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w:t>
            </w:r>
            <w:r w:rsidR="0056087A" w:rsidRPr="00C16F1A">
              <w:t>нодорожных перевалочных складов</w:t>
            </w:r>
          </w:p>
        </w:tc>
        <w:tc>
          <w:tcPr>
            <w:tcW w:w="419" w:type="pct"/>
          </w:tcPr>
          <w:p w14:paraId="181D187D" w14:textId="075B4C36" w:rsidR="004E43B6" w:rsidRPr="00C16F1A" w:rsidRDefault="004E43B6" w:rsidP="00E6361F">
            <w:pPr>
              <w:autoSpaceDE w:val="0"/>
              <w:autoSpaceDN w:val="0"/>
              <w:adjustRightInd w:val="0"/>
              <w:jc w:val="center"/>
              <w:rPr>
                <w:strike/>
              </w:rPr>
            </w:pPr>
            <w:r w:rsidRPr="00C16F1A">
              <w:t>6.9</w:t>
            </w:r>
          </w:p>
        </w:tc>
      </w:tr>
    </w:tbl>
    <w:p w14:paraId="73522F0E" w14:textId="77777777" w:rsidR="0078577C" w:rsidRPr="00C16F1A" w:rsidRDefault="0078577C" w:rsidP="0078577C">
      <w:pPr>
        <w:pStyle w:val="23"/>
        <w:shd w:val="clear" w:color="auto" w:fill="auto"/>
        <w:tabs>
          <w:tab w:val="left" w:pos="705"/>
        </w:tabs>
        <w:spacing w:after="0" w:line="240" w:lineRule="auto"/>
        <w:ind w:right="180"/>
        <w:jc w:val="both"/>
        <w:rPr>
          <w:sz w:val="24"/>
          <w:szCs w:val="24"/>
        </w:rPr>
      </w:pPr>
      <w:r w:rsidRPr="00C16F1A">
        <w:rPr>
          <w:sz w:val="24"/>
          <w:szCs w:val="24"/>
        </w:rPr>
        <w:t>* С учетом соблюдения требований части 4 статьи 45 настоящих Правил.</w:t>
      </w:r>
    </w:p>
    <w:p w14:paraId="32E41849" w14:textId="77777777" w:rsidR="0078577C" w:rsidRPr="00C16F1A" w:rsidRDefault="0078577C" w:rsidP="0078577C">
      <w:pPr>
        <w:pStyle w:val="23"/>
        <w:shd w:val="clear" w:color="auto" w:fill="auto"/>
        <w:tabs>
          <w:tab w:val="left" w:pos="705"/>
        </w:tabs>
        <w:spacing w:after="0" w:line="240" w:lineRule="auto"/>
        <w:ind w:right="180"/>
        <w:jc w:val="both"/>
        <w:rPr>
          <w:sz w:val="24"/>
          <w:szCs w:val="24"/>
        </w:rPr>
      </w:pPr>
      <w:r w:rsidRPr="00C16F1A">
        <w:rPr>
          <w:sz w:val="24"/>
          <w:szCs w:val="24"/>
        </w:rPr>
        <w:t>** Условно разрешенный вид использования допускается применительно к размещению зданий, строений, сооружений предприятий, организаций и учреждений в области предоставления услуг в сфере электроэнергетики, водоснабжения, водоотведения, теплоснабжения, газоснабжения и связи.</w:t>
      </w:r>
    </w:p>
    <w:p w14:paraId="3973842B" w14:textId="00045EAC" w:rsidR="0078577C" w:rsidRPr="00C16F1A" w:rsidRDefault="0078577C" w:rsidP="00E047E0">
      <w:pPr>
        <w:pStyle w:val="23"/>
        <w:shd w:val="clear" w:color="auto" w:fill="auto"/>
        <w:spacing w:after="0" w:line="240" w:lineRule="auto"/>
        <w:ind w:right="180"/>
        <w:jc w:val="both"/>
        <w:rPr>
          <w:sz w:val="24"/>
          <w:szCs w:val="24"/>
        </w:rPr>
      </w:pPr>
      <w:r w:rsidRPr="00C16F1A">
        <w:rPr>
          <w:sz w:val="24"/>
          <w:szCs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sidRPr="00C16F1A">
        <w:rPr>
          <w:sz w:val="24"/>
          <w:szCs w:val="24"/>
        </w:rPr>
        <w:t>ю 3 статьи 45 настоящих Правил.</w:t>
      </w:r>
    </w:p>
    <w:p w14:paraId="1FA2430F" w14:textId="77777777" w:rsidR="0078577C" w:rsidRPr="00C16F1A" w:rsidRDefault="0078577C" w:rsidP="0078577C">
      <w:pPr>
        <w:ind w:firstLine="708"/>
        <w:jc w:val="both"/>
      </w:pPr>
      <w:r w:rsidRPr="00C16F1A">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6"/>
        <w:gridCol w:w="3225"/>
      </w:tblGrid>
      <w:tr w:rsidR="00BD735D" w:rsidRPr="00C16F1A" w14:paraId="2A7DB2A4" w14:textId="77777777" w:rsidTr="00241738">
        <w:trPr>
          <w:tblHeader/>
        </w:trPr>
        <w:tc>
          <w:tcPr>
            <w:tcW w:w="3315" w:type="pct"/>
          </w:tcPr>
          <w:p w14:paraId="2EF35D55" w14:textId="77777777" w:rsidR="0078577C" w:rsidRPr="00C16F1A" w:rsidRDefault="0078577C" w:rsidP="00241738">
            <w:pPr>
              <w:pStyle w:val="aff3"/>
              <w:jc w:val="center"/>
            </w:pPr>
            <w:r w:rsidRPr="00C16F1A">
              <w:t>Параметр</w:t>
            </w:r>
          </w:p>
        </w:tc>
        <w:tc>
          <w:tcPr>
            <w:tcW w:w="1685" w:type="pct"/>
          </w:tcPr>
          <w:p w14:paraId="49505946" w14:textId="77777777" w:rsidR="0078577C" w:rsidRPr="00C16F1A" w:rsidRDefault="0078577C" w:rsidP="00241738">
            <w:pPr>
              <w:pStyle w:val="aff3"/>
              <w:jc w:val="center"/>
            </w:pPr>
            <w:r w:rsidRPr="00C16F1A">
              <w:t>Значение</w:t>
            </w:r>
          </w:p>
        </w:tc>
      </w:tr>
      <w:tr w:rsidR="00BD735D" w:rsidRPr="00C16F1A" w14:paraId="2A6D222F" w14:textId="77777777" w:rsidTr="00241738">
        <w:trPr>
          <w:trHeight w:val="23"/>
        </w:trPr>
        <w:tc>
          <w:tcPr>
            <w:tcW w:w="3315" w:type="pct"/>
          </w:tcPr>
          <w:p w14:paraId="333AF9BF" w14:textId="77777777" w:rsidR="0078577C" w:rsidRPr="00C16F1A" w:rsidRDefault="0078577C" w:rsidP="00241738">
            <w:pPr>
              <w:pStyle w:val="aff3"/>
            </w:pPr>
            <w:r w:rsidRPr="00C16F1A">
              <w:t>Предельные (минимальные и (или) максимальные) размеры земельных участков</w:t>
            </w:r>
          </w:p>
        </w:tc>
        <w:tc>
          <w:tcPr>
            <w:tcW w:w="1685" w:type="pct"/>
            <w:vAlign w:val="center"/>
          </w:tcPr>
          <w:p w14:paraId="788BE8C1" w14:textId="77777777" w:rsidR="0078577C" w:rsidRPr="00C16F1A" w:rsidRDefault="0078577C" w:rsidP="00241738">
            <w:pPr>
              <w:pStyle w:val="aff3"/>
              <w:jc w:val="center"/>
            </w:pPr>
            <w:r w:rsidRPr="00C16F1A">
              <w:t>соответствии с частью 11 статьи 45 настоящих Правил</w:t>
            </w:r>
          </w:p>
        </w:tc>
      </w:tr>
      <w:tr w:rsidR="00BD735D" w:rsidRPr="00C16F1A" w14:paraId="36142201" w14:textId="77777777" w:rsidTr="00241738">
        <w:trPr>
          <w:trHeight w:val="23"/>
        </w:trPr>
        <w:tc>
          <w:tcPr>
            <w:tcW w:w="3315" w:type="pct"/>
          </w:tcPr>
          <w:p w14:paraId="37C53878" w14:textId="77777777" w:rsidR="0078577C" w:rsidRPr="00C16F1A" w:rsidRDefault="0078577C" w:rsidP="00241738">
            <w:pPr>
              <w:pStyle w:val="aff3"/>
            </w:pPr>
            <w:r w:rsidRPr="00C16F1A">
              <w:t xml:space="preserve">Минимальные отступы от границ земельных участков в </w:t>
            </w:r>
            <w:r w:rsidRPr="00C16F1A">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tcPr>
          <w:p w14:paraId="241433CE" w14:textId="77777777" w:rsidR="0078577C" w:rsidRPr="00C16F1A" w:rsidRDefault="0078577C" w:rsidP="00241738">
            <w:pPr>
              <w:pStyle w:val="aff3"/>
              <w:jc w:val="center"/>
            </w:pPr>
            <w:r w:rsidRPr="00C16F1A">
              <w:lastRenderedPageBreak/>
              <w:t xml:space="preserve">в соответствии с частью 8 </w:t>
            </w:r>
            <w:r w:rsidRPr="00C16F1A">
              <w:lastRenderedPageBreak/>
              <w:t>статьи 45 настоящих Правил</w:t>
            </w:r>
          </w:p>
        </w:tc>
      </w:tr>
      <w:tr w:rsidR="00BD735D" w:rsidRPr="00C16F1A" w14:paraId="0CE47802" w14:textId="77777777" w:rsidTr="00241738">
        <w:trPr>
          <w:trHeight w:val="23"/>
        </w:trPr>
        <w:tc>
          <w:tcPr>
            <w:tcW w:w="5000" w:type="pct"/>
            <w:gridSpan w:val="2"/>
          </w:tcPr>
          <w:p w14:paraId="3D6954BC" w14:textId="77777777" w:rsidR="0078577C" w:rsidRPr="00C16F1A" w:rsidRDefault="0078577C" w:rsidP="00241738">
            <w:pPr>
              <w:pStyle w:val="aff3"/>
              <w:jc w:val="center"/>
            </w:pPr>
            <w:r w:rsidRPr="00C16F1A">
              <w:lastRenderedPageBreak/>
              <w:t>Предельное количество этажей или предельная высота зданий, строений, сооружений:</w:t>
            </w:r>
          </w:p>
        </w:tc>
      </w:tr>
      <w:tr w:rsidR="00BD735D" w:rsidRPr="00C16F1A" w14:paraId="03447538" w14:textId="77777777" w:rsidTr="00241738">
        <w:tc>
          <w:tcPr>
            <w:tcW w:w="3315" w:type="pct"/>
          </w:tcPr>
          <w:p w14:paraId="33DC91AF" w14:textId="77777777" w:rsidR="0078577C" w:rsidRPr="00C16F1A" w:rsidRDefault="0078577C" w:rsidP="00241738">
            <w:pPr>
              <w:pStyle w:val="aff3"/>
            </w:pPr>
            <w:r w:rsidRPr="00C16F1A">
              <w:rPr>
                <w:lang w:eastAsia="en-US"/>
              </w:rPr>
              <w:t>Максимальная высота зданий, строений, сооружений основных и условно разрешенных видов использования на земельных участках (за исключением конструктивных элементов в составе объектов инженерной инфраструктуры)</w:t>
            </w:r>
          </w:p>
        </w:tc>
        <w:tc>
          <w:tcPr>
            <w:tcW w:w="1685" w:type="pct"/>
            <w:vAlign w:val="center"/>
          </w:tcPr>
          <w:p w14:paraId="2FCDBFD1" w14:textId="77777777" w:rsidR="0078577C" w:rsidRPr="00C16F1A" w:rsidRDefault="0078577C" w:rsidP="00241738">
            <w:pPr>
              <w:pStyle w:val="aff3"/>
              <w:jc w:val="center"/>
            </w:pPr>
            <w:r w:rsidRPr="00C16F1A">
              <w:t>10 метров</w:t>
            </w:r>
          </w:p>
        </w:tc>
      </w:tr>
      <w:tr w:rsidR="00BD735D" w:rsidRPr="00C16F1A" w14:paraId="6CF2675C" w14:textId="77777777" w:rsidTr="00241738">
        <w:tc>
          <w:tcPr>
            <w:tcW w:w="3315" w:type="pct"/>
          </w:tcPr>
          <w:p w14:paraId="745192F9" w14:textId="77777777" w:rsidR="0078577C" w:rsidRPr="00C16F1A" w:rsidRDefault="0078577C" w:rsidP="00241738">
            <w:pPr>
              <w:pStyle w:val="aff3"/>
            </w:pPr>
            <w:r w:rsidRPr="00C16F1A">
              <w:rPr>
                <w:lang w:eastAsia="en-US"/>
              </w:rPr>
              <w:t>Максимальная высота зданий, строений, сооружений вспомогательных видов разрешенного использования на земельных участках</w:t>
            </w:r>
          </w:p>
        </w:tc>
        <w:tc>
          <w:tcPr>
            <w:tcW w:w="1685" w:type="pct"/>
            <w:vAlign w:val="center"/>
          </w:tcPr>
          <w:p w14:paraId="78804C0C" w14:textId="77777777" w:rsidR="0078577C" w:rsidRPr="00C16F1A" w:rsidRDefault="0078577C" w:rsidP="00241738">
            <w:pPr>
              <w:pStyle w:val="aff3"/>
              <w:jc w:val="center"/>
            </w:pPr>
            <w:r w:rsidRPr="00C16F1A">
              <w:t>10 метра</w:t>
            </w:r>
          </w:p>
        </w:tc>
      </w:tr>
      <w:tr w:rsidR="00BD735D" w:rsidRPr="00C16F1A" w14:paraId="00CE0CEF" w14:textId="77777777" w:rsidTr="00241738">
        <w:tc>
          <w:tcPr>
            <w:tcW w:w="3315" w:type="pct"/>
          </w:tcPr>
          <w:p w14:paraId="2A743021" w14:textId="77777777" w:rsidR="0078577C" w:rsidRPr="00C16F1A" w:rsidRDefault="0078577C" w:rsidP="00241738">
            <w:pPr>
              <w:pStyle w:val="aff3"/>
            </w:pPr>
            <w:r w:rsidRPr="00C16F1A">
              <w:t xml:space="preserve">Максимальный процент застройки в границах земельного участка </w:t>
            </w:r>
          </w:p>
        </w:tc>
        <w:tc>
          <w:tcPr>
            <w:tcW w:w="1685" w:type="pct"/>
            <w:vAlign w:val="center"/>
          </w:tcPr>
          <w:p w14:paraId="466737A2" w14:textId="77777777" w:rsidR="0078577C" w:rsidRPr="00C16F1A" w:rsidRDefault="0078577C" w:rsidP="00241738">
            <w:pPr>
              <w:pStyle w:val="aff3"/>
              <w:jc w:val="center"/>
            </w:pPr>
            <w:r w:rsidRPr="00C16F1A">
              <w:t>в соответствии с частью 12 статьи 45 настоящих Правил</w:t>
            </w:r>
          </w:p>
        </w:tc>
      </w:tr>
      <w:tr w:rsidR="00BD735D" w:rsidRPr="00C16F1A" w14:paraId="63F97B63" w14:textId="77777777" w:rsidTr="00241738">
        <w:tc>
          <w:tcPr>
            <w:tcW w:w="5000" w:type="pct"/>
            <w:gridSpan w:val="2"/>
          </w:tcPr>
          <w:p w14:paraId="7BD2E072" w14:textId="77777777" w:rsidR="0078577C" w:rsidRPr="00C16F1A" w:rsidRDefault="0078577C" w:rsidP="00241738">
            <w:pPr>
              <w:pStyle w:val="aff3"/>
              <w:jc w:val="center"/>
            </w:pPr>
            <w:r w:rsidRPr="00C16F1A">
              <w:t>Иные предельные параметры разрешенного строительства, реконструкции объектов капитального строительства:</w:t>
            </w:r>
          </w:p>
        </w:tc>
      </w:tr>
      <w:tr w:rsidR="00BD735D" w:rsidRPr="00C16F1A" w14:paraId="5B79CA76" w14:textId="77777777" w:rsidTr="00241738">
        <w:tc>
          <w:tcPr>
            <w:tcW w:w="3315" w:type="pct"/>
          </w:tcPr>
          <w:p w14:paraId="74FF61A6" w14:textId="77777777" w:rsidR="0078577C" w:rsidRPr="00C16F1A" w:rsidRDefault="0078577C" w:rsidP="00241738">
            <w:pPr>
              <w:pStyle w:val="aff3"/>
              <w:rPr>
                <w:lang w:eastAsia="en-US"/>
              </w:rPr>
            </w:pPr>
            <w:r w:rsidRPr="00C16F1A">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14:paraId="04521199" w14:textId="77777777" w:rsidR="0078577C" w:rsidRPr="00C16F1A" w:rsidRDefault="0078577C" w:rsidP="00241738">
            <w:pPr>
              <w:pStyle w:val="aff3"/>
              <w:jc w:val="center"/>
            </w:pPr>
            <w:r w:rsidRPr="00C16F1A">
              <w:t>в соответствии с частью 9 статьи 45 настоящих Правил</w:t>
            </w:r>
          </w:p>
        </w:tc>
      </w:tr>
      <w:tr w:rsidR="00081907" w:rsidRPr="00C16F1A" w14:paraId="3497F029" w14:textId="77777777" w:rsidTr="00241738">
        <w:tc>
          <w:tcPr>
            <w:tcW w:w="3315" w:type="pct"/>
          </w:tcPr>
          <w:p w14:paraId="6A58ED54" w14:textId="77777777" w:rsidR="0078577C" w:rsidRPr="00C16F1A" w:rsidRDefault="0078577C" w:rsidP="00241738">
            <w:pPr>
              <w:pStyle w:val="aff3"/>
            </w:pPr>
            <w:r w:rsidRPr="00C16F1A">
              <w:rPr>
                <w:bCs/>
              </w:rPr>
              <w:t>Максимальная высота ограждения земельных участков</w:t>
            </w:r>
          </w:p>
        </w:tc>
        <w:tc>
          <w:tcPr>
            <w:tcW w:w="1685" w:type="pct"/>
            <w:vAlign w:val="center"/>
          </w:tcPr>
          <w:p w14:paraId="70958EE6" w14:textId="77777777" w:rsidR="0078577C" w:rsidRPr="00C16F1A" w:rsidRDefault="0078577C" w:rsidP="00241738">
            <w:pPr>
              <w:pStyle w:val="aff3"/>
              <w:jc w:val="center"/>
            </w:pPr>
            <w:r w:rsidRPr="00C16F1A">
              <w:t>в соответствии с частью 6 статьи 45 настоящих Правил</w:t>
            </w:r>
          </w:p>
        </w:tc>
      </w:tr>
    </w:tbl>
    <w:p w14:paraId="4A783162" w14:textId="5538C86C" w:rsidR="0078577C" w:rsidRPr="00C16F1A" w:rsidRDefault="0078577C" w:rsidP="0078577C">
      <w:pPr>
        <w:ind w:firstLine="708"/>
        <w:jc w:val="both"/>
      </w:pPr>
      <w:r w:rsidRPr="00C16F1A">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w:t>
      </w:r>
      <w:r w:rsidR="00DC576D" w:rsidRPr="00C16F1A">
        <w:t xml:space="preserve">Карте зон с особыми условиями использования территории </w:t>
      </w:r>
      <w:r w:rsidRPr="00C16F1A">
        <w:t xml:space="preserve">и в Главе </w:t>
      </w:r>
      <w:r w:rsidR="007C3017" w:rsidRPr="00C16F1A">
        <w:t>Х</w:t>
      </w:r>
      <w:r w:rsidR="00DC576D" w:rsidRPr="00C16F1A">
        <w:rPr>
          <w:lang w:val="en-US"/>
        </w:rPr>
        <w:t>I</w:t>
      </w:r>
      <w:r w:rsidRPr="00C16F1A">
        <w:t xml:space="preserve"> настоящих Правил. </w:t>
      </w:r>
    </w:p>
    <w:p w14:paraId="000B504D" w14:textId="77777777" w:rsidR="0078577C" w:rsidRPr="00C16F1A" w:rsidRDefault="0078577C" w:rsidP="0078577C"/>
    <w:p w14:paraId="4D144954" w14:textId="77777777" w:rsidR="0078577C" w:rsidRPr="00C16F1A" w:rsidRDefault="0078577C" w:rsidP="0078577C">
      <w:pPr>
        <w:keepNext/>
        <w:jc w:val="center"/>
        <w:outlineLvl w:val="0"/>
        <w:rPr>
          <w:b/>
          <w:bCs/>
          <w:kern w:val="32"/>
        </w:rPr>
      </w:pPr>
      <w:bookmarkStart w:id="363" w:name="_Toc494378608"/>
      <w:bookmarkStart w:id="364" w:name="_Toc110609493"/>
      <w:r w:rsidRPr="00C16F1A">
        <w:rPr>
          <w:b/>
          <w:bCs/>
          <w:kern w:val="32"/>
        </w:rPr>
        <w:t xml:space="preserve">Статья </w:t>
      </w:r>
      <w:r w:rsidR="00274ED2" w:rsidRPr="00C16F1A">
        <w:rPr>
          <w:b/>
          <w:bCs/>
          <w:kern w:val="32"/>
        </w:rPr>
        <w:t>57</w:t>
      </w:r>
      <w:r w:rsidRPr="00C16F1A">
        <w:rPr>
          <w:b/>
          <w:bCs/>
          <w:kern w:val="32"/>
        </w:rPr>
        <w:t>. Градостроительный регламент зоны транспортной инфраструктуры объектов автомобильного транспорта (Т1)</w:t>
      </w:r>
      <w:bookmarkEnd w:id="363"/>
      <w:bookmarkEnd w:id="364"/>
    </w:p>
    <w:p w14:paraId="1E4DED91" w14:textId="77777777" w:rsidR="0078577C" w:rsidRPr="00C16F1A" w:rsidRDefault="0078577C" w:rsidP="0078577C">
      <w:pPr>
        <w:ind w:firstLine="708"/>
        <w:jc w:val="both"/>
      </w:pPr>
    </w:p>
    <w:p w14:paraId="3A838428" w14:textId="316626E4" w:rsidR="0078577C" w:rsidRPr="00C16F1A" w:rsidRDefault="0078577C" w:rsidP="00E047E0">
      <w:pPr>
        <w:ind w:firstLine="708"/>
        <w:jc w:val="both"/>
      </w:pPr>
      <w:r w:rsidRPr="00C16F1A">
        <w:t>1.</w:t>
      </w:r>
      <w:r w:rsidR="00E047E0" w:rsidRPr="00C16F1A">
        <w:t> </w:t>
      </w:r>
      <w:r w:rsidRPr="00C16F1A">
        <w:t>Цель выделения зоны – создание правовых условий развития объектов автомобильного транспорта с размещением необходимых для качественного выполнения основных функций технологиче</w:t>
      </w:r>
      <w:r w:rsidR="00E047E0" w:rsidRPr="00C16F1A">
        <w:t xml:space="preserve">ских и обслуживающих объектов. </w:t>
      </w:r>
    </w:p>
    <w:p w14:paraId="6271D164" w14:textId="77777777" w:rsidR="0078577C" w:rsidRPr="00C16F1A" w:rsidRDefault="0078577C" w:rsidP="0078577C">
      <w:pPr>
        <w:ind w:firstLine="708"/>
        <w:jc w:val="both"/>
      </w:pPr>
      <w:r w:rsidRPr="00C16F1A">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393"/>
        <w:gridCol w:w="802"/>
      </w:tblGrid>
      <w:tr w:rsidR="00BD735D" w:rsidRPr="00C16F1A" w14:paraId="27EEBEFB" w14:textId="77777777" w:rsidTr="00241738">
        <w:trPr>
          <w:tblHeader/>
        </w:trPr>
        <w:tc>
          <w:tcPr>
            <w:tcW w:w="1241" w:type="pct"/>
            <w:vAlign w:val="center"/>
          </w:tcPr>
          <w:p w14:paraId="437AC185" w14:textId="77777777" w:rsidR="0078577C" w:rsidRPr="00C16F1A" w:rsidRDefault="0078577C" w:rsidP="00241738">
            <w:pPr>
              <w:autoSpaceDE w:val="0"/>
              <w:autoSpaceDN w:val="0"/>
              <w:adjustRightInd w:val="0"/>
              <w:jc w:val="center"/>
            </w:pPr>
            <w:r w:rsidRPr="00C16F1A">
              <w:t>Наименование вида разрешенного использования земельного участка</w:t>
            </w:r>
          </w:p>
        </w:tc>
        <w:tc>
          <w:tcPr>
            <w:tcW w:w="3340" w:type="pct"/>
            <w:vAlign w:val="center"/>
          </w:tcPr>
          <w:p w14:paraId="575EDD23" w14:textId="77777777" w:rsidR="0078577C" w:rsidRPr="00C16F1A" w:rsidRDefault="0078577C" w:rsidP="00241738">
            <w:pPr>
              <w:autoSpaceDE w:val="0"/>
              <w:autoSpaceDN w:val="0"/>
              <w:adjustRightInd w:val="0"/>
              <w:jc w:val="center"/>
            </w:pPr>
            <w:r w:rsidRPr="00C16F1A">
              <w:t>Описание вида разрешенного использования земельного участка</w:t>
            </w:r>
          </w:p>
        </w:tc>
        <w:tc>
          <w:tcPr>
            <w:tcW w:w="419" w:type="pct"/>
            <w:vAlign w:val="center"/>
          </w:tcPr>
          <w:p w14:paraId="6D566F0A" w14:textId="77777777" w:rsidR="0078577C" w:rsidRPr="00C16F1A" w:rsidRDefault="0078577C" w:rsidP="00241738">
            <w:pPr>
              <w:autoSpaceDE w:val="0"/>
              <w:autoSpaceDN w:val="0"/>
              <w:adjustRightInd w:val="0"/>
              <w:jc w:val="center"/>
            </w:pPr>
            <w:r w:rsidRPr="00C16F1A">
              <w:t>Код</w:t>
            </w:r>
          </w:p>
        </w:tc>
      </w:tr>
      <w:tr w:rsidR="00BD735D" w:rsidRPr="00C16F1A" w14:paraId="56CC379D" w14:textId="77777777" w:rsidTr="00241738">
        <w:tc>
          <w:tcPr>
            <w:tcW w:w="5000" w:type="pct"/>
            <w:gridSpan w:val="3"/>
          </w:tcPr>
          <w:p w14:paraId="0D216FD7" w14:textId="77777777" w:rsidR="0078577C" w:rsidRPr="00C16F1A" w:rsidRDefault="0078577C" w:rsidP="00241738">
            <w:pPr>
              <w:autoSpaceDE w:val="0"/>
              <w:autoSpaceDN w:val="0"/>
              <w:adjustRightInd w:val="0"/>
              <w:jc w:val="center"/>
              <w:rPr>
                <w:b/>
                <w:bCs/>
              </w:rPr>
            </w:pPr>
            <w:r w:rsidRPr="00C16F1A">
              <w:rPr>
                <w:b/>
                <w:bCs/>
              </w:rPr>
              <w:t>Основные виды разрешенного использования</w:t>
            </w:r>
          </w:p>
        </w:tc>
      </w:tr>
      <w:tr w:rsidR="00A066DA" w:rsidRPr="00C16F1A" w14:paraId="56F31C06" w14:textId="77777777" w:rsidTr="001A2FA2">
        <w:tc>
          <w:tcPr>
            <w:tcW w:w="1241" w:type="pct"/>
          </w:tcPr>
          <w:p w14:paraId="737E57D3" w14:textId="3E4069BF" w:rsidR="00A066DA" w:rsidRPr="00C16F1A" w:rsidRDefault="00A066DA" w:rsidP="00E6361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Коммунальное обслуживание</w:t>
            </w:r>
            <w:r w:rsidR="00AD219F" w:rsidRPr="00C16F1A">
              <w:rPr>
                <w:vertAlign w:val="superscript"/>
              </w:rPr>
              <w:t>1</w:t>
            </w:r>
          </w:p>
        </w:tc>
        <w:tc>
          <w:tcPr>
            <w:tcW w:w="3340" w:type="pct"/>
          </w:tcPr>
          <w:p w14:paraId="50FC3908" w14:textId="336C2967" w:rsidR="00A066DA" w:rsidRPr="00C16F1A" w:rsidRDefault="00A066DA" w:rsidP="00E6361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w:t>
            </w:r>
            <w:r w:rsidR="0056087A" w:rsidRPr="00C16F1A">
              <w:rPr>
                <w:rFonts w:ascii="Times New Roman" w:hAnsi="Times New Roman" w:cs="Times New Roman"/>
                <w:sz w:val="24"/>
                <w:szCs w:val="24"/>
              </w:rPr>
              <w:t xml:space="preserve"> коммунальных услуг (код 3.1.2)</w:t>
            </w:r>
          </w:p>
        </w:tc>
        <w:tc>
          <w:tcPr>
            <w:tcW w:w="419" w:type="pct"/>
          </w:tcPr>
          <w:p w14:paraId="7724B9A6" w14:textId="51702BDA" w:rsidR="00A066DA" w:rsidRPr="00C16F1A" w:rsidRDefault="00A066DA" w:rsidP="00E6361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3.1</w:t>
            </w:r>
          </w:p>
        </w:tc>
      </w:tr>
      <w:tr w:rsidR="00A066DA" w:rsidRPr="00C16F1A" w14:paraId="7A8E48A0" w14:textId="77777777" w:rsidTr="001A2FA2">
        <w:tc>
          <w:tcPr>
            <w:tcW w:w="1241" w:type="pct"/>
          </w:tcPr>
          <w:p w14:paraId="4BD50AAD" w14:textId="4CFFE32B" w:rsidR="00A066DA" w:rsidRPr="00C16F1A" w:rsidRDefault="00A066DA" w:rsidP="00E6361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lastRenderedPageBreak/>
              <w:t>Служебные гаражи</w:t>
            </w:r>
            <w:r w:rsidR="00AD219F" w:rsidRPr="00C16F1A">
              <w:rPr>
                <w:vertAlign w:val="superscript"/>
              </w:rPr>
              <w:t>1</w:t>
            </w:r>
          </w:p>
        </w:tc>
        <w:tc>
          <w:tcPr>
            <w:tcW w:w="3340" w:type="pct"/>
          </w:tcPr>
          <w:p w14:paraId="47077294" w14:textId="577D2F9B" w:rsidR="00A066DA" w:rsidRPr="00C16F1A" w:rsidRDefault="00A066DA" w:rsidP="00E6361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75" w:anchor="dst100101" w:history="1">
              <w:r w:rsidRPr="00C16F1A">
                <w:rPr>
                  <w:rFonts w:ascii="Times New Roman" w:hAnsi="Times New Roman" w:cs="Times New Roman"/>
                  <w:sz w:val="24"/>
                  <w:szCs w:val="24"/>
                </w:rPr>
                <w:t>код 3.0</w:t>
              </w:r>
            </w:hyperlink>
            <w:r w:rsidRPr="00C16F1A">
              <w:rPr>
                <w:rFonts w:ascii="Times New Roman" w:hAnsi="Times New Roman" w:cs="Times New Roman"/>
                <w:sz w:val="24"/>
                <w:szCs w:val="24"/>
              </w:rPr>
              <w:t xml:space="preserve">), Предпринимательство (код </w:t>
            </w:r>
            <w:hyperlink r:id="rId76" w:anchor="dst100134" w:history="1">
              <w:r w:rsidRPr="00C16F1A">
                <w:rPr>
                  <w:rFonts w:ascii="Times New Roman" w:hAnsi="Times New Roman" w:cs="Times New Roman"/>
                  <w:sz w:val="24"/>
                  <w:szCs w:val="24"/>
                </w:rPr>
                <w:t>4.0</w:t>
              </w:r>
            </w:hyperlink>
            <w:r w:rsidRPr="00C16F1A">
              <w:rPr>
                <w:rFonts w:ascii="Times New Roman" w:hAnsi="Times New Roman" w:cs="Times New Roman"/>
                <w:sz w:val="24"/>
                <w:szCs w:val="24"/>
              </w:rPr>
              <w:t>), а также для стоянки и хранения транспортных средств общего пользования, в том числе в депо</w:t>
            </w:r>
          </w:p>
        </w:tc>
        <w:tc>
          <w:tcPr>
            <w:tcW w:w="419" w:type="pct"/>
          </w:tcPr>
          <w:p w14:paraId="03C3688B" w14:textId="68B586AD" w:rsidR="00A066DA" w:rsidRPr="00C16F1A" w:rsidRDefault="00A066DA" w:rsidP="00E6361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4.9</w:t>
            </w:r>
          </w:p>
        </w:tc>
      </w:tr>
      <w:tr w:rsidR="00A066DA" w:rsidRPr="00C16F1A" w14:paraId="0B0153B1" w14:textId="77777777" w:rsidTr="001A2FA2">
        <w:tc>
          <w:tcPr>
            <w:tcW w:w="1241" w:type="pct"/>
          </w:tcPr>
          <w:p w14:paraId="478702CC" w14:textId="2A5CFCA1" w:rsidR="00A066DA" w:rsidRPr="00C16F1A" w:rsidRDefault="00A066DA" w:rsidP="001B023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Объекты дорожного сервиса</w:t>
            </w:r>
            <w:r w:rsidR="00AD219F" w:rsidRPr="00C16F1A">
              <w:rPr>
                <w:vertAlign w:val="superscript"/>
              </w:rPr>
              <w:t>1</w:t>
            </w:r>
          </w:p>
        </w:tc>
        <w:tc>
          <w:tcPr>
            <w:tcW w:w="3340" w:type="pct"/>
          </w:tcPr>
          <w:p w14:paraId="2890C1F5" w14:textId="00760ABB" w:rsidR="00A066DA" w:rsidRPr="00C16F1A" w:rsidRDefault="00A066DA" w:rsidP="001B023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Заправка транспортных средств (</w:t>
            </w:r>
            <w:hyperlink r:id="rId77" w:anchor="dst247" w:history="1">
              <w:r w:rsidRPr="00C16F1A">
                <w:rPr>
                  <w:rFonts w:ascii="Times New Roman" w:hAnsi="Times New Roman" w:cs="Times New Roman"/>
                  <w:sz w:val="24"/>
                  <w:szCs w:val="24"/>
                </w:rPr>
                <w:t>код 4.9.1.1</w:t>
              </w:r>
            </w:hyperlink>
            <w:r w:rsidRPr="00C16F1A">
              <w:rPr>
                <w:rFonts w:ascii="Times New Roman" w:hAnsi="Times New Roman" w:cs="Times New Roman"/>
                <w:sz w:val="24"/>
                <w:szCs w:val="24"/>
              </w:rPr>
              <w:t xml:space="preserve">), Обеспечение дорожного отдыха (код 4.9.1.2), Автомобильные мойки (код 4.9.1.3), Ремонт автомобилей (код </w:t>
            </w:r>
            <w:hyperlink r:id="rId78" w:anchor="dst256" w:history="1">
              <w:r w:rsidRPr="00C16F1A">
                <w:rPr>
                  <w:rFonts w:ascii="Times New Roman" w:hAnsi="Times New Roman" w:cs="Times New Roman"/>
                  <w:sz w:val="24"/>
                  <w:szCs w:val="24"/>
                </w:rPr>
                <w:t>4.9.1.4</w:t>
              </w:r>
            </w:hyperlink>
            <w:r w:rsidR="0056087A" w:rsidRPr="00C16F1A">
              <w:rPr>
                <w:rFonts w:ascii="Times New Roman" w:hAnsi="Times New Roman" w:cs="Times New Roman"/>
                <w:sz w:val="24"/>
                <w:szCs w:val="24"/>
              </w:rPr>
              <w:t>)</w:t>
            </w:r>
          </w:p>
        </w:tc>
        <w:tc>
          <w:tcPr>
            <w:tcW w:w="419" w:type="pct"/>
          </w:tcPr>
          <w:p w14:paraId="546D9531" w14:textId="2A384E7D" w:rsidR="00A066DA" w:rsidRPr="00C16F1A" w:rsidRDefault="00A066DA" w:rsidP="001B023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4.9.1</w:t>
            </w:r>
          </w:p>
        </w:tc>
      </w:tr>
      <w:tr w:rsidR="00A066DA" w:rsidRPr="00C16F1A" w14:paraId="5A6805C8" w14:textId="77777777" w:rsidTr="001E0E64">
        <w:tc>
          <w:tcPr>
            <w:tcW w:w="1241" w:type="pct"/>
          </w:tcPr>
          <w:p w14:paraId="58174E1C" w14:textId="214C8AF0" w:rsidR="00A066DA" w:rsidRPr="00C16F1A" w:rsidRDefault="00A066DA" w:rsidP="001B023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Автомобильный транспорт</w:t>
            </w:r>
            <w:r w:rsidR="00AD219F" w:rsidRPr="00C16F1A">
              <w:rPr>
                <w:vertAlign w:val="superscript"/>
              </w:rPr>
              <w:t>1</w:t>
            </w:r>
          </w:p>
        </w:tc>
        <w:tc>
          <w:tcPr>
            <w:tcW w:w="3340" w:type="pct"/>
          </w:tcPr>
          <w:p w14:paraId="4B558F86" w14:textId="4B86569D" w:rsidR="00A066DA" w:rsidRPr="00C16F1A" w:rsidRDefault="00A066DA" w:rsidP="001B023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Размещение автомобильных дорог (7.2.1.), Обслуживание перевозок пассажиров (7.2.2), Стоянки транспорта общего пользования (7.2.3.)</w:t>
            </w:r>
          </w:p>
        </w:tc>
        <w:tc>
          <w:tcPr>
            <w:tcW w:w="419" w:type="pct"/>
          </w:tcPr>
          <w:p w14:paraId="2C6FDC6D" w14:textId="67DE8197" w:rsidR="00A066DA" w:rsidRPr="00C16F1A" w:rsidRDefault="00A066DA" w:rsidP="001B023F">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7.2</w:t>
            </w:r>
          </w:p>
        </w:tc>
      </w:tr>
      <w:tr w:rsidR="00A066DA" w:rsidRPr="00C16F1A" w14:paraId="5E9213BB" w14:textId="77777777" w:rsidTr="00241738">
        <w:tc>
          <w:tcPr>
            <w:tcW w:w="1241" w:type="pct"/>
          </w:tcPr>
          <w:p w14:paraId="63B2AEBC" w14:textId="12E61A74" w:rsidR="00A066DA" w:rsidRPr="00C16F1A" w:rsidRDefault="00A066DA" w:rsidP="00241738">
            <w:pPr>
              <w:autoSpaceDE w:val="0"/>
              <w:autoSpaceDN w:val="0"/>
              <w:adjustRightInd w:val="0"/>
            </w:pPr>
            <w:r w:rsidRPr="00C16F1A">
              <w:t>Обеспечение внутреннего правопорядка</w:t>
            </w:r>
          </w:p>
        </w:tc>
        <w:tc>
          <w:tcPr>
            <w:tcW w:w="3340" w:type="pct"/>
          </w:tcPr>
          <w:p w14:paraId="4575CA4A" w14:textId="77777777" w:rsidR="00A066DA" w:rsidRPr="00C16F1A" w:rsidRDefault="00A066DA" w:rsidP="001E0E64">
            <w:pPr>
              <w:jc w:val="both"/>
            </w:pPr>
            <w:r w:rsidRPr="00C16F1A">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13CEBA31" w14:textId="7BB5A517" w:rsidR="00A066DA" w:rsidRPr="00C16F1A" w:rsidRDefault="00A066DA" w:rsidP="00241738">
            <w:pPr>
              <w:autoSpaceDE w:val="0"/>
              <w:autoSpaceDN w:val="0"/>
              <w:adjustRightInd w:val="0"/>
              <w:jc w:val="both"/>
            </w:pPr>
            <w:r w:rsidRPr="00C16F1A">
              <w:t>размещение объектов гражданской обороны, за исключением объектов гражданской обороны, являющихся частями производственных зданий</w:t>
            </w:r>
          </w:p>
        </w:tc>
        <w:tc>
          <w:tcPr>
            <w:tcW w:w="419" w:type="pct"/>
          </w:tcPr>
          <w:p w14:paraId="7CC9A37E" w14:textId="6412A436" w:rsidR="00A066DA" w:rsidRPr="00C16F1A" w:rsidRDefault="00A066DA" w:rsidP="00241738">
            <w:pPr>
              <w:autoSpaceDE w:val="0"/>
              <w:autoSpaceDN w:val="0"/>
              <w:adjustRightInd w:val="0"/>
              <w:jc w:val="center"/>
            </w:pPr>
            <w:r w:rsidRPr="00C16F1A">
              <w:t>8.3</w:t>
            </w:r>
          </w:p>
        </w:tc>
      </w:tr>
      <w:tr w:rsidR="00A066DA" w:rsidRPr="00C16F1A" w14:paraId="5D38B52C" w14:textId="77777777" w:rsidTr="001E0E64">
        <w:tc>
          <w:tcPr>
            <w:tcW w:w="1241" w:type="pct"/>
          </w:tcPr>
          <w:p w14:paraId="250BC99F" w14:textId="31400852" w:rsidR="00A066DA" w:rsidRPr="00C16F1A" w:rsidRDefault="00A066DA"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Земельные участки (территории) общего пользования</w:t>
            </w:r>
          </w:p>
        </w:tc>
        <w:tc>
          <w:tcPr>
            <w:tcW w:w="3340" w:type="pct"/>
          </w:tcPr>
          <w:p w14:paraId="5042A6B0" w14:textId="028B69C8" w:rsidR="00A066DA" w:rsidRPr="00C16F1A" w:rsidRDefault="00A066DA"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19" w:type="pct"/>
          </w:tcPr>
          <w:p w14:paraId="2801842F" w14:textId="0E1D5CA4" w:rsidR="00A066DA" w:rsidRPr="00C16F1A" w:rsidRDefault="00A066DA"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12.0</w:t>
            </w:r>
          </w:p>
        </w:tc>
      </w:tr>
      <w:tr w:rsidR="000E1A28" w:rsidRPr="00C16F1A" w14:paraId="410427EE" w14:textId="77777777" w:rsidTr="001E0E64">
        <w:tc>
          <w:tcPr>
            <w:tcW w:w="1241" w:type="pct"/>
          </w:tcPr>
          <w:p w14:paraId="7CC8156D" w14:textId="3C69EE1B"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гаражей для собственных нужд</w:t>
            </w:r>
            <w:r w:rsidR="00AD219F" w:rsidRPr="00C16F1A">
              <w:rPr>
                <w:vertAlign w:val="superscript"/>
              </w:rPr>
              <w:t>1</w:t>
            </w:r>
          </w:p>
        </w:tc>
        <w:tc>
          <w:tcPr>
            <w:tcW w:w="3340" w:type="pct"/>
          </w:tcPr>
          <w:p w14:paraId="22EAF321" w14:textId="482783DA"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19" w:type="pct"/>
          </w:tcPr>
          <w:p w14:paraId="2A7E0EA2" w14:textId="2EFA2554"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2.7.2</w:t>
            </w:r>
          </w:p>
        </w:tc>
      </w:tr>
      <w:tr w:rsidR="000E1A28" w:rsidRPr="00C16F1A" w14:paraId="6EFE50C0" w14:textId="77777777" w:rsidTr="00241738">
        <w:tc>
          <w:tcPr>
            <w:tcW w:w="5000" w:type="pct"/>
            <w:gridSpan w:val="3"/>
          </w:tcPr>
          <w:p w14:paraId="638B385E" w14:textId="77777777"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b/>
                <w:bCs/>
                <w:sz w:val="24"/>
                <w:szCs w:val="24"/>
              </w:rPr>
              <w:t>Условно разрешенные виды использования*</w:t>
            </w:r>
          </w:p>
        </w:tc>
      </w:tr>
      <w:tr w:rsidR="000E1A28" w:rsidRPr="00C16F1A" w14:paraId="38CCB750" w14:textId="77777777" w:rsidTr="001E0E64">
        <w:tc>
          <w:tcPr>
            <w:tcW w:w="1241" w:type="pct"/>
          </w:tcPr>
          <w:p w14:paraId="2D6CD774" w14:textId="77777777"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Деловое управление**</w:t>
            </w:r>
          </w:p>
        </w:tc>
        <w:tc>
          <w:tcPr>
            <w:tcW w:w="3340" w:type="pct"/>
          </w:tcPr>
          <w:p w14:paraId="439240CD" w14:textId="11515FD3"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9" w:type="pct"/>
          </w:tcPr>
          <w:p w14:paraId="5CCCD322" w14:textId="0FE2A762"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4.1</w:t>
            </w:r>
          </w:p>
        </w:tc>
      </w:tr>
      <w:tr w:rsidR="000E1A28" w:rsidRPr="00C16F1A" w14:paraId="1032490B" w14:textId="77777777" w:rsidTr="001E0E64">
        <w:tc>
          <w:tcPr>
            <w:tcW w:w="1241" w:type="pct"/>
          </w:tcPr>
          <w:p w14:paraId="20A14A7C" w14:textId="77777777"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Производственная </w:t>
            </w:r>
            <w:r w:rsidRPr="00C16F1A">
              <w:rPr>
                <w:rFonts w:ascii="Times New Roman" w:hAnsi="Times New Roman" w:cs="Times New Roman"/>
                <w:sz w:val="24"/>
                <w:szCs w:val="24"/>
              </w:rPr>
              <w:lastRenderedPageBreak/>
              <w:t>деятельность**</w:t>
            </w:r>
          </w:p>
        </w:tc>
        <w:tc>
          <w:tcPr>
            <w:tcW w:w="3340" w:type="pct"/>
          </w:tcPr>
          <w:p w14:paraId="66B34964" w14:textId="1AC00BC7"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lastRenderedPageBreak/>
              <w:t xml:space="preserve">Размещение объектов капитального строительства в целях </w:t>
            </w:r>
            <w:r w:rsidRPr="00C16F1A">
              <w:rPr>
                <w:rFonts w:ascii="Times New Roman" w:hAnsi="Times New Roman" w:cs="Times New Roman"/>
                <w:sz w:val="24"/>
                <w:szCs w:val="24"/>
              </w:rPr>
              <w:lastRenderedPageBreak/>
              <w:t>добычи полезных ископаемых, их переработки, изготовления вещей промышленным способом</w:t>
            </w:r>
          </w:p>
        </w:tc>
        <w:tc>
          <w:tcPr>
            <w:tcW w:w="419" w:type="pct"/>
          </w:tcPr>
          <w:p w14:paraId="07137313" w14:textId="0BBC8395"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6.0</w:t>
            </w:r>
          </w:p>
        </w:tc>
      </w:tr>
      <w:tr w:rsidR="000E1A28" w:rsidRPr="00C16F1A" w14:paraId="0542BAC3" w14:textId="77777777" w:rsidTr="001E0E64">
        <w:tc>
          <w:tcPr>
            <w:tcW w:w="1241" w:type="pct"/>
          </w:tcPr>
          <w:p w14:paraId="5D508C1F" w14:textId="5A10A738" w:rsidR="000E1A28" w:rsidRPr="00C16F1A" w:rsidRDefault="000E1A28" w:rsidP="000E1A28">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lastRenderedPageBreak/>
              <w:t>Магазины***</w:t>
            </w:r>
          </w:p>
        </w:tc>
        <w:tc>
          <w:tcPr>
            <w:tcW w:w="3340" w:type="pct"/>
          </w:tcPr>
          <w:p w14:paraId="761C6896" w14:textId="549080DF"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19" w:type="pct"/>
          </w:tcPr>
          <w:p w14:paraId="3AE52ED7" w14:textId="08D19CA5"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4.4</w:t>
            </w:r>
          </w:p>
        </w:tc>
      </w:tr>
      <w:tr w:rsidR="000E1A28" w:rsidRPr="00C16F1A" w14:paraId="47793267" w14:textId="77777777" w:rsidTr="001E0E64">
        <w:tc>
          <w:tcPr>
            <w:tcW w:w="1241" w:type="pct"/>
          </w:tcPr>
          <w:p w14:paraId="6C037758" w14:textId="77777777"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Рынки**</w:t>
            </w:r>
          </w:p>
        </w:tc>
        <w:tc>
          <w:tcPr>
            <w:tcW w:w="3340" w:type="pct"/>
          </w:tcPr>
          <w:p w14:paraId="7DE905B1" w14:textId="77777777" w:rsidR="000E1A28" w:rsidRPr="00C16F1A" w:rsidRDefault="000E1A28" w:rsidP="000E1A28">
            <w:pPr>
              <w:jc w:val="both"/>
            </w:pPr>
            <w:r w:rsidRPr="00C16F1A">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7CAF0FB6" w14:textId="6EFFBA3C" w:rsidR="000E1A28" w:rsidRPr="00C16F1A" w:rsidRDefault="000E1A28" w:rsidP="000E1A2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419" w:type="pct"/>
          </w:tcPr>
          <w:p w14:paraId="62FAB832" w14:textId="4C7B2705"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4.3</w:t>
            </w:r>
          </w:p>
        </w:tc>
      </w:tr>
      <w:tr w:rsidR="000E1A28" w:rsidRPr="00C16F1A" w14:paraId="0AF8372A" w14:textId="77777777" w:rsidTr="00241738">
        <w:tc>
          <w:tcPr>
            <w:tcW w:w="5000" w:type="pct"/>
            <w:gridSpan w:val="3"/>
          </w:tcPr>
          <w:p w14:paraId="0F8F63E6" w14:textId="77777777" w:rsidR="000E1A28" w:rsidRPr="00C16F1A" w:rsidRDefault="000E1A28" w:rsidP="000E1A28">
            <w:pPr>
              <w:pStyle w:val="ConsPlusNormal"/>
              <w:ind w:firstLine="0"/>
              <w:jc w:val="center"/>
              <w:rPr>
                <w:rFonts w:ascii="Times New Roman" w:hAnsi="Times New Roman" w:cs="Times New Roman"/>
                <w:sz w:val="24"/>
                <w:szCs w:val="24"/>
              </w:rPr>
            </w:pPr>
            <w:r w:rsidRPr="00C16F1A">
              <w:rPr>
                <w:rFonts w:ascii="Times New Roman" w:hAnsi="Times New Roman" w:cs="Times New Roman"/>
                <w:b/>
                <w:bCs/>
                <w:sz w:val="24"/>
                <w:szCs w:val="24"/>
              </w:rPr>
              <w:t>Вспомогательные виды разрешенного использования****</w:t>
            </w:r>
          </w:p>
        </w:tc>
      </w:tr>
      <w:tr w:rsidR="000E1A28" w:rsidRPr="00C16F1A" w14:paraId="22EAF1C2" w14:textId="77777777" w:rsidTr="00241738">
        <w:tc>
          <w:tcPr>
            <w:tcW w:w="1241" w:type="pct"/>
          </w:tcPr>
          <w:p w14:paraId="166D7412" w14:textId="5BE4CE53" w:rsidR="000E1A28" w:rsidRPr="00C16F1A" w:rsidRDefault="000E1A28" w:rsidP="000E1A28">
            <w:pPr>
              <w:autoSpaceDE w:val="0"/>
              <w:autoSpaceDN w:val="0"/>
              <w:adjustRightInd w:val="0"/>
            </w:pPr>
            <w:r w:rsidRPr="00C16F1A">
              <w:t>Склад</w:t>
            </w:r>
          </w:p>
        </w:tc>
        <w:tc>
          <w:tcPr>
            <w:tcW w:w="3340" w:type="pct"/>
          </w:tcPr>
          <w:p w14:paraId="000A9688" w14:textId="6A303757" w:rsidR="000E1A28" w:rsidRPr="00C16F1A" w:rsidRDefault="000E1A28" w:rsidP="000E1A28">
            <w:pPr>
              <w:autoSpaceDE w:val="0"/>
              <w:autoSpaceDN w:val="0"/>
              <w:adjustRightInd w:val="0"/>
              <w:jc w:val="both"/>
            </w:pPr>
            <w:r w:rsidRPr="00C16F1A">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19" w:type="pct"/>
          </w:tcPr>
          <w:p w14:paraId="313D9787" w14:textId="3CFBACD2" w:rsidR="000E1A28" w:rsidRPr="00C16F1A" w:rsidRDefault="000E1A28" w:rsidP="000E1A28">
            <w:pPr>
              <w:autoSpaceDE w:val="0"/>
              <w:autoSpaceDN w:val="0"/>
              <w:adjustRightInd w:val="0"/>
              <w:jc w:val="center"/>
            </w:pPr>
            <w:r w:rsidRPr="00C16F1A">
              <w:t>6.9</w:t>
            </w:r>
          </w:p>
        </w:tc>
      </w:tr>
      <w:tr w:rsidR="000E1A28" w:rsidRPr="00C16F1A" w14:paraId="709FDA79" w14:textId="77777777" w:rsidTr="00241738">
        <w:tc>
          <w:tcPr>
            <w:tcW w:w="1241" w:type="pct"/>
          </w:tcPr>
          <w:p w14:paraId="0A30275F" w14:textId="1F32FBA6" w:rsidR="000E1A28" w:rsidRPr="00C16F1A" w:rsidRDefault="000E1A28" w:rsidP="000E1A28">
            <w:pPr>
              <w:autoSpaceDE w:val="0"/>
              <w:autoSpaceDN w:val="0"/>
              <w:adjustRightInd w:val="0"/>
            </w:pPr>
            <w:r w:rsidRPr="00C16F1A">
              <w:t>Складские площадки</w:t>
            </w:r>
          </w:p>
        </w:tc>
        <w:tc>
          <w:tcPr>
            <w:tcW w:w="3340" w:type="pct"/>
          </w:tcPr>
          <w:p w14:paraId="746312E4" w14:textId="4FF20774" w:rsidR="000E1A28" w:rsidRPr="00C16F1A" w:rsidRDefault="000E1A28" w:rsidP="000E1A28">
            <w:pPr>
              <w:autoSpaceDE w:val="0"/>
              <w:autoSpaceDN w:val="0"/>
              <w:adjustRightInd w:val="0"/>
              <w:jc w:val="both"/>
            </w:pPr>
            <w:r w:rsidRPr="00C16F1A">
              <w:t>Временное хранение, распределение и перевалка грузов (за исключением хранения стратегических запасов) на открытом воздухе</w:t>
            </w:r>
          </w:p>
        </w:tc>
        <w:tc>
          <w:tcPr>
            <w:tcW w:w="419" w:type="pct"/>
          </w:tcPr>
          <w:p w14:paraId="17D8BB8D" w14:textId="5398B81B" w:rsidR="000E1A28" w:rsidRPr="00C16F1A" w:rsidRDefault="000E1A28" w:rsidP="000E1A28">
            <w:pPr>
              <w:autoSpaceDE w:val="0"/>
              <w:autoSpaceDN w:val="0"/>
              <w:adjustRightInd w:val="0"/>
              <w:jc w:val="center"/>
            </w:pPr>
            <w:r w:rsidRPr="00C16F1A">
              <w:t>6.9.1</w:t>
            </w:r>
          </w:p>
        </w:tc>
      </w:tr>
      <w:tr w:rsidR="000E1A28" w:rsidRPr="00C16F1A" w14:paraId="6EF7A70C" w14:textId="77777777" w:rsidTr="00241738">
        <w:tc>
          <w:tcPr>
            <w:tcW w:w="1241" w:type="pct"/>
          </w:tcPr>
          <w:p w14:paraId="2A496D2E" w14:textId="05A34078" w:rsidR="000E1A28" w:rsidRPr="00C16F1A" w:rsidRDefault="000E1A28" w:rsidP="000E1A28">
            <w:pPr>
              <w:autoSpaceDE w:val="0"/>
              <w:autoSpaceDN w:val="0"/>
              <w:adjustRightInd w:val="0"/>
            </w:pPr>
            <w:r w:rsidRPr="00C16F1A">
              <w:t>Обеспечение внутреннего правопорядка</w:t>
            </w:r>
          </w:p>
        </w:tc>
        <w:tc>
          <w:tcPr>
            <w:tcW w:w="3340" w:type="pct"/>
          </w:tcPr>
          <w:p w14:paraId="3644AB28" w14:textId="77777777" w:rsidR="000E1A28" w:rsidRPr="00C16F1A" w:rsidRDefault="000E1A28" w:rsidP="000E1A28">
            <w:pPr>
              <w:jc w:val="both"/>
            </w:pPr>
            <w:r w:rsidRPr="00C16F1A">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17F59830" w14:textId="1314BC91" w:rsidR="000E1A28" w:rsidRPr="00C16F1A" w:rsidRDefault="000E1A28" w:rsidP="000E1A28">
            <w:pPr>
              <w:autoSpaceDE w:val="0"/>
              <w:autoSpaceDN w:val="0"/>
              <w:adjustRightInd w:val="0"/>
              <w:jc w:val="both"/>
            </w:pPr>
            <w:r w:rsidRPr="00C16F1A">
              <w:t>размещение объектов гражданской обороны, за исключением объектов гражданской обороны, являющихся частями производственных зданий</w:t>
            </w:r>
          </w:p>
        </w:tc>
        <w:tc>
          <w:tcPr>
            <w:tcW w:w="419" w:type="pct"/>
          </w:tcPr>
          <w:p w14:paraId="43DC2156" w14:textId="402D4696" w:rsidR="000E1A28" w:rsidRPr="00C16F1A" w:rsidRDefault="000E1A28" w:rsidP="000E1A28">
            <w:pPr>
              <w:autoSpaceDE w:val="0"/>
              <w:autoSpaceDN w:val="0"/>
              <w:adjustRightInd w:val="0"/>
              <w:jc w:val="center"/>
            </w:pPr>
            <w:r w:rsidRPr="00C16F1A">
              <w:t>8.3</w:t>
            </w:r>
          </w:p>
        </w:tc>
      </w:tr>
      <w:tr w:rsidR="000E1A28" w:rsidRPr="00C16F1A" w14:paraId="15FBFD1F" w14:textId="77777777" w:rsidTr="00241738">
        <w:tc>
          <w:tcPr>
            <w:tcW w:w="1241" w:type="pct"/>
          </w:tcPr>
          <w:p w14:paraId="2DD06A27" w14:textId="68F3CA4E" w:rsidR="000E1A28" w:rsidRPr="00C16F1A" w:rsidRDefault="000E1A28" w:rsidP="000E1A28">
            <w:pPr>
              <w:autoSpaceDE w:val="0"/>
              <w:autoSpaceDN w:val="0"/>
              <w:adjustRightInd w:val="0"/>
            </w:pPr>
            <w:r w:rsidRPr="00C16F1A">
              <w:t>Служебные гаражи</w:t>
            </w:r>
          </w:p>
        </w:tc>
        <w:tc>
          <w:tcPr>
            <w:tcW w:w="3340" w:type="pct"/>
          </w:tcPr>
          <w:p w14:paraId="2F851823" w14:textId="73CC2B61" w:rsidR="000E1A28" w:rsidRPr="00C16F1A" w:rsidRDefault="000E1A28" w:rsidP="000E1A28">
            <w:pPr>
              <w:autoSpaceDE w:val="0"/>
              <w:autoSpaceDN w:val="0"/>
              <w:adjustRightInd w:val="0"/>
              <w:jc w:val="both"/>
            </w:pPr>
            <w:r w:rsidRPr="00C16F1A">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79" w:anchor="dst100101" w:history="1">
              <w:r w:rsidRPr="00C16F1A">
                <w:t>код 3.0</w:t>
              </w:r>
            </w:hyperlink>
            <w:r w:rsidRPr="00C16F1A">
              <w:t xml:space="preserve">), Предпринимательство (код </w:t>
            </w:r>
            <w:hyperlink r:id="rId80" w:anchor="dst100134" w:history="1">
              <w:r w:rsidRPr="00C16F1A">
                <w:t>4.0</w:t>
              </w:r>
            </w:hyperlink>
            <w:r w:rsidRPr="00C16F1A">
              <w:t>), а также для стоянки и хранения транспортных средств общего пользования, в том числе в депо</w:t>
            </w:r>
          </w:p>
        </w:tc>
        <w:tc>
          <w:tcPr>
            <w:tcW w:w="419" w:type="pct"/>
          </w:tcPr>
          <w:p w14:paraId="1FFBB283" w14:textId="5B656B8A" w:rsidR="000E1A28" w:rsidRPr="00C16F1A" w:rsidRDefault="000E1A28" w:rsidP="000E1A28">
            <w:pPr>
              <w:autoSpaceDE w:val="0"/>
              <w:autoSpaceDN w:val="0"/>
              <w:adjustRightInd w:val="0"/>
              <w:jc w:val="center"/>
            </w:pPr>
            <w:r w:rsidRPr="00C16F1A">
              <w:t>4.9</w:t>
            </w:r>
          </w:p>
        </w:tc>
      </w:tr>
    </w:tbl>
    <w:p w14:paraId="7F2A4435" w14:textId="77777777" w:rsidR="0078577C" w:rsidRPr="00C16F1A" w:rsidRDefault="0078577C" w:rsidP="0078577C">
      <w:pPr>
        <w:pStyle w:val="23"/>
        <w:shd w:val="clear" w:color="auto" w:fill="auto"/>
        <w:tabs>
          <w:tab w:val="left" w:pos="705"/>
        </w:tabs>
        <w:spacing w:after="0" w:line="240" w:lineRule="auto"/>
        <w:ind w:right="180"/>
        <w:jc w:val="both"/>
        <w:rPr>
          <w:sz w:val="24"/>
        </w:rPr>
      </w:pPr>
      <w:r w:rsidRPr="00C16F1A">
        <w:rPr>
          <w:sz w:val="24"/>
        </w:rPr>
        <w:t>* С учетом соблюдения требований части 4 статьи 45 настоящих Правил.</w:t>
      </w:r>
    </w:p>
    <w:p w14:paraId="13879D11" w14:textId="77777777" w:rsidR="0078577C" w:rsidRPr="00C16F1A" w:rsidRDefault="0078577C" w:rsidP="0078577C">
      <w:pPr>
        <w:pStyle w:val="23"/>
        <w:shd w:val="clear" w:color="auto" w:fill="auto"/>
        <w:tabs>
          <w:tab w:val="left" w:pos="705"/>
        </w:tabs>
        <w:spacing w:after="0" w:line="240" w:lineRule="auto"/>
        <w:ind w:right="180"/>
        <w:jc w:val="both"/>
        <w:rPr>
          <w:sz w:val="24"/>
        </w:rPr>
      </w:pPr>
      <w:r w:rsidRPr="00C16F1A">
        <w:rPr>
          <w:sz w:val="24"/>
        </w:rPr>
        <w:t>** Условно разрешенные виды использования допускаются только применительно к размещению зданий, строений, сооружений предприятий, организаций и учреждений в области автомобильного транспорта, обслуживания автомобильных дорог и пассажирских и грузовых перевозок.</w:t>
      </w:r>
    </w:p>
    <w:p w14:paraId="54A159BC" w14:textId="77777777" w:rsidR="0078577C" w:rsidRPr="00C16F1A" w:rsidRDefault="0078577C" w:rsidP="0078577C">
      <w:pPr>
        <w:pStyle w:val="23"/>
        <w:shd w:val="clear" w:color="auto" w:fill="auto"/>
        <w:tabs>
          <w:tab w:val="left" w:pos="705"/>
        </w:tabs>
        <w:spacing w:after="0" w:line="240" w:lineRule="auto"/>
        <w:ind w:right="180"/>
        <w:jc w:val="both"/>
        <w:rPr>
          <w:sz w:val="24"/>
        </w:rPr>
      </w:pPr>
      <w:r w:rsidRPr="00C16F1A">
        <w:rPr>
          <w:sz w:val="24"/>
        </w:rPr>
        <w:lastRenderedPageBreak/>
        <w:t>*** Условно разрешенный вид использования Магазины (код 4.4) допускается только применительно к земельным участкам в границах населенных пунктов, на которых расположены объекты, размещаемые вне полосы отвода автомобильных дорог.</w:t>
      </w:r>
    </w:p>
    <w:p w14:paraId="09693212" w14:textId="015FE675" w:rsidR="0078577C" w:rsidRPr="00C16F1A" w:rsidRDefault="0078577C" w:rsidP="00E047E0">
      <w:pPr>
        <w:pStyle w:val="23"/>
        <w:shd w:val="clear" w:color="auto" w:fill="auto"/>
        <w:tabs>
          <w:tab w:val="left" w:pos="705"/>
        </w:tabs>
        <w:spacing w:after="0" w:line="240" w:lineRule="auto"/>
        <w:ind w:right="180"/>
        <w:jc w:val="both"/>
        <w:rPr>
          <w:sz w:val="24"/>
        </w:rPr>
      </w:pPr>
      <w:r w:rsidRPr="00C16F1A">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sidRPr="00C16F1A">
        <w:rPr>
          <w:sz w:val="24"/>
        </w:rPr>
        <w:t>ю 3 статьи 45 настоящих Правил.</w:t>
      </w:r>
    </w:p>
    <w:p w14:paraId="778683B0" w14:textId="77777777" w:rsidR="0014512F" w:rsidRPr="00C16F1A" w:rsidRDefault="0014512F" w:rsidP="0014512F">
      <w:pPr>
        <w:jc w:val="both"/>
      </w:pPr>
      <w:r w:rsidRPr="00C16F1A">
        <w:rPr>
          <w:vertAlign w:val="superscript"/>
        </w:rPr>
        <w:t>1</w:t>
      </w:r>
      <w:r w:rsidRPr="00C16F1A">
        <w:t xml:space="preserve"> При строительстве и реконструкции объектов капитального строительства на земельных участках попадающих в территории, в которой предусматривается требования к архитектурно-градостроительного облика, необходимо согласование архитектурно-градостроительного облика.  </w:t>
      </w:r>
    </w:p>
    <w:p w14:paraId="23B28D18" w14:textId="77777777" w:rsidR="0078577C" w:rsidRPr="00C16F1A" w:rsidRDefault="0078577C" w:rsidP="0078577C">
      <w:pPr>
        <w:ind w:firstLine="708"/>
        <w:jc w:val="both"/>
      </w:pPr>
      <w:r w:rsidRPr="00C16F1A">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6"/>
        <w:gridCol w:w="3225"/>
      </w:tblGrid>
      <w:tr w:rsidR="00BD735D" w:rsidRPr="00C16F1A" w14:paraId="6BD8F3C5" w14:textId="77777777" w:rsidTr="00241738">
        <w:trPr>
          <w:tblHeader/>
        </w:trPr>
        <w:tc>
          <w:tcPr>
            <w:tcW w:w="3315" w:type="pct"/>
          </w:tcPr>
          <w:p w14:paraId="13DBA02C" w14:textId="77777777" w:rsidR="0078577C" w:rsidRPr="00C16F1A" w:rsidRDefault="0078577C" w:rsidP="00241738">
            <w:pPr>
              <w:pStyle w:val="aff3"/>
              <w:jc w:val="center"/>
            </w:pPr>
            <w:r w:rsidRPr="00C16F1A">
              <w:t>Параметр</w:t>
            </w:r>
          </w:p>
        </w:tc>
        <w:tc>
          <w:tcPr>
            <w:tcW w:w="1685" w:type="pct"/>
          </w:tcPr>
          <w:p w14:paraId="6B9C7247" w14:textId="77777777" w:rsidR="0078577C" w:rsidRPr="00C16F1A" w:rsidRDefault="0078577C" w:rsidP="00241738">
            <w:pPr>
              <w:pStyle w:val="aff3"/>
              <w:jc w:val="center"/>
            </w:pPr>
            <w:r w:rsidRPr="00C16F1A">
              <w:t>Значение</w:t>
            </w:r>
          </w:p>
        </w:tc>
      </w:tr>
      <w:tr w:rsidR="00BD735D" w:rsidRPr="00C16F1A" w14:paraId="6D7A5C72" w14:textId="77777777" w:rsidTr="00241738">
        <w:trPr>
          <w:trHeight w:val="23"/>
        </w:trPr>
        <w:tc>
          <w:tcPr>
            <w:tcW w:w="3315" w:type="pct"/>
          </w:tcPr>
          <w:p w14:paraId="7D0CAEA5" w14:textId="77777777" w:rsidR="0078577C" w:rsidRPr="00C16F1A" w:rsidRDefault="0078577C" w:rsidP="00241738">
            <w:pPr>
              <w:pStyle w:val="aff3"/>
            </w:pPr>
            <w:r w:rsidRPr="00C16F1A">
              <w:t>Предельные (минимальные и (или) максимальные) размеры земельных участков</w:t>
            </w:r>
          </w:p>
        </w:tc>
        <w:tc>
          <w:tcPr>
            <w:tcW w:w="1685" w:type="pct"/>
            <w:vAlign w:val="center"/>
          </w:tcPr>
          <w:p w14:paraId="6A94E74D" w14:textId="77777777" w:rsidR="0078577C" w:rsidRPr="00C16F1A" w:rsidRDefault="0078577C" w:rsidP="00241738">
            <w:pPr>
              <w:pStyle w:val="aff3"/>
              <w:jc w:val="center"/>
            </w:pPr>
            <w:r w:rsidRPr="00C16F1A">
              <w:t>соответствии с частью 11 статьи 45 настоящих Правил</w:t>
            </w:r>
          </w:p>
        </w:tc>
      </w:tr>
      <w:tr w:rsidR="00BD735D" w:rsidRPr="00C16F1A" w14:paraId="14D44A92" w14:textId="77777777" w:rsidTr="00241738">
        <w:trPr>
          <w:trHeight w:val="23"/>
        </w:trPr>
        <w:tc>
          <w:tcPr>
            <w:tcW w:w="3315" w:type="pct"/>
          </w:tcPr>
          <w:p w14:paraId="0A397BB3" w14:textId="77777777" w:rsidR="0078577C" w:rsidRPr="00C16F1A" w:rsidRDefault="0078577C" w:rsidP="00241738">
            <w:pPr>
              <w:pStyle w:val="aff3"/>
            </w:pPr>
            <w:r w:rsidRPr="00C16F1A">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14:paraId="5A4B4649" w14:textId="77777777" w:rsidR="0078577C" w:rsidRPr="00C16F1A" w:rsidRDefault="0078577C" w:rsidP="00241738">
            <w:pPr>
              <w:pStyle w:val="aff3"/>
              <w:jc w:val="center"/>
            </w:pPr>
            <w:r w:rsidRPr="00C16F1A">
              <w:t>в соответствии с частью 8 статьи 45 настоящих Правил</w:t>
            </w:r>
          </w:p>
        </w:tc>
      </w:tr>
      <w:tr w:rsidR="00BD735D" w:rsidRPr="00C16F1A" w14:paraId="638B3C8A" w14:textId="77777777" w:rsidTr="00241738">
        <w:trPr>
          <w:trHeight w:val="23"/>
        </w:trPr>
        <w:tc>
          <w:tcPr>
            <w:tcW w:w="5000" w:type="pct"/>
            <w:gridSpan w:val="2"/>
          </w:tcPr>
          <w:p w14:paraId="2F3D73AB" w14:textId="77777777" w:rsidR="0078577C" w:rsidRPr="00C16F1A" w:rsidRDefault="0078577C" w:rsidP="00241738">
            <w:pPr>
              <w:pStyle w:val="aff3"/>
              <w:jc w:val="center"/>
            </w:pPr>
            <w:r w:rsidRPr="00C16F1A">
              <w:t>Предельное количество этажей или предельная высота зданий, строений, сооружений:</w:t>
            </w:r>
          </w:p>
        </w:tc>
      </w:tr>
      <w:tr w:rsidR="00BD735D" w:rsidRPr="00C16F1A" w14:paraId="62D13497" w14:textId="77777777" w:rsidTr="00241738">
        <w:tc>
          <w:tcPr>
            <w:tcW w:w="3315" w:type="pct"/>
          </w:tcPr>
          <w:p w14:paraId="6F9E56AB" w14:textId="77777777" w:rsidR="0078577C" w:rsidRPr="00C16F1A" w:rsidRDefault="0078577C" w:rsidP="00241738">
            <w:pPr>
              <w:pStyle w:val="aff3"/>
            </w:pPr>
            <w:r w:rsidRPr="00C16F1A">
              <w:rPr>
                <w:lang w:eastAsia="en-US"/>
              </w:rPr>
              <w:t>Максимальная высота зданий основных и условно разрешенных видов использования на земельных участках</w:t>
            </w:r>
          </w:p>
        </w:tc>
        <w:tc>
          <w:tcPr>
            <w:tcW w:w="1685" w:type="pct"/>
            <w:vAlign w:val="center"/>
          </w:tcPr>
          <w:p w14:paraId="286FC47A" w14:textId="77777777" w:rsidR="0078577C" w:rsidRPr="00C16F1A" w:rsidRDefault="0078577C" w:rsidP="00241738">
            <w:pPr>
              <w:pStyle w:val="aff3"/>
              <w:jc w:val="center"/>
            </w:pPr>
            <w:r w:rsidRPr="00C16F1A">
              <w:t>15 метр</w:t>
            </w:r>
            <w:r w:rsidRPr="00C16F1A">
              <w:rPr>
                <w:lang w:val="en-US"/>
              </w:rPr>
              <w:t>ов</w:t>
            </w:r>
          </w:p>
        </w:tc>
      </w:tr>
      <w:tr w:rsidR="00BD735D" w:rsidRPr="00C16F1A" w14:paraId="79D2978F" w14:textId="77777777" w:rsidTr="00241738">
        <w:tc>
          <w:tcPr>
            <w:tcW w:w="3315" w:type="pct"/>
          </w:tcPr>
          <w:p w14:paraId="0EDB6E82" w14:textId="77777777" w:rsidR="0078577C" w:rsidRPr="00C16F1A" w:rsidRDefault="0078577C" w:rsidP="00241738">
            <w:pPr>
              <w:pStyle w:val="aff3"/>
            </w:pPr>
            <w:r w:rsidRPr="00C16F1A">
              <w:rPr>
                <w:lang w:eastAsia="en-US"/>
              </w:rPr>
              <w:t>Максимальная высота зданий, строений, сооружений вспомогательных видов разрешенного использования на земельных участках</w:t>
            </w:r>
          </w:p>
        </w:tc>
        <w:tc>
          <w:tcPr>
            <w:tcW w:w="1685" w:type="pct"/>
            <w:vAlign w:val="center"/>
          </w:tcPr>
          <w:p w14:paraId="132B290D" w14:textId="77777777" w:rsidR="0078577C" w:rsidRPr="00C16F1A" w:rsidRDefault="0078577C" w:rsidP="00241738">
            <w:pPr>
              <w:pStyle w:val="aff3"/>
              <w:jc w:val="center"/>
            </w:pPr>
            <w:r w:rsidRPr="00C16F1A">
              <w:t>8 метров</w:t>
            </w:r>
          </w:p>
        </w:tc>
      </w:tr>
      <w:tr w:rsidR="00BD735D" w:rsidRPr="00C16F1A" w14:paraId="73455CEC" w14:textId="77777777" w:rsidTr="00241738">
        <w:tc>
          <w:tcPr>
            <w:tcW w:w="3315" w:type="pct"/>
          </w:tcPr>
          <w:p w14:paraId="1F0D3FDD" w14:textId="77777777" w:rsidR="0078577C" w:rsidRPr="00C16F1A" w:rsidRDefault="0078577C" w:rsidP="00241738">
            <w:pPr>
              <w:pStyle w:val="aff3"/>
              <w:rPr>
                <w:lang w:eastAsia="en-US"/>
              </w:rPr>
            </w:pPr>
            <w:r w:rsidRPr="00C16F1A">
              <w:t>Максимальный процент застройки в границах земельного участка</w:t>
            </w:r>
          </w:p>
        </w:tc>
        <w:tc>
          <w:tcPr>
            <w:tcW w:w="1685" w:type="pct"/>
            <w:vAlign w:val="center"/>
          </w:tcPr>
          <w:p w14:paraId="5A57BEF3" w14:textId="77777777" w:rsidR="0078577C" w:rsidRPr="00C16F1A" w:rsidRDefault="0078577C" w:rsidP="00241738">
            <w:pPr>
              <w:pStyle w:val="aff3"/>
              <w:jc w:val="center"/>
            </w:pPr>
            <w:r w:rsidRPr="00C16F1A">
              <w:t>в соответствии с частью 12 статьи 45 настоящих Правил</w:t>
            </w:r>
          </w:p>
        </w:tc>
      </w:tr>
      <w:tr w:rsidR="00BD735D" w:rsidRPr="00C16F1A" w14:paraId="005FB710" w14:textId="77777777" w:rsidTr="00241738">
        <w:tc>
          <w:tcPr>
            <w:tcW w:w="5000" w:type="pct"/>
            <w:gridSpan w:val="2"/>
          </w:tcPr>
          <w:p w14:paraId="470AB21C" w14:textId="77777777" w:rsidR="0078577C" w:rsidRPr="00C16F1A" w:rsidRDefault="0078577C" w:rsidP="00241738">
            <w:pPr>
              <w:pStyle w:val="aff3"/>
              <w:jc w:val="center"/>
            </w:pPr>
            <w:r w:rsidRPr="00C16F1A">
              <w:t>Иные предельные параметры разрешенного строительства, реконструкции объектов капитального строительства:</w:t>
            </w:r>
          </w:p>
        </w:tc>
      </w:tr>
      <w:tr w:rsidR="00BD735D" w:rsidRPr="00C16F1A" w14:paraId="74E392F5" w14:textId="77777777" w:rsidTr="00241738">
        <w:tc>
          <w:tcPr>
            <w:tcW w:w="3315" w:type="pct"/>
          </w:tcPr>
          <w:p w14:paraId="72FEA0F3" w14:textId="77777777" w:rsidR="0078577C" w:rsidRPr="00C16F1A" w:rsidRDefault="0078577C" w:rsidP="00241738">
            <w:pPr>
              <w:pStyle w:val="aff3"/>
              <w:rPr>
                <w:lang w:eastAsia="en-US"/>
              </w:rPr>
            </w:pPr>
            <w:r w:rsidRPr="00C16F1A">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14:paraId="2D7176B4" w14:textId="77777777" w:rsidR="0078577C" w:rsidRPr="00C16F1A" w:rsidRDefault="0078577C" w:rsidP="00241738">
            <w:pPr>
              <w:pStyle w:val="aff3"/>
              <w:jc w:val="center"/>
            </w:pPr>
            <w:r w:rsidRPr="00C16F1A">
              <w:rPr>
                <w:lang w:val="en-US"/>
              </w:rPr>
              <w:t>IV</w:t>
            </w:r>
          </w:p>
        </w:tc>
      </w:tr>
      <w:tr w:rsidR="00BD735D" w:rsidRPr="00C16F1A" w14:paraId="244DF794" w14:textId="77777777" w:rsidTr="00241738">
        <w:tc>
          <w:tcPr>
            <w:tcW w:w="3315" w:type="pct"/>
          </w:tcPr>
          <w:p w14:paraId="5989AA5A" w14:textId="77777777" w:rsidR="0078577C" w:rsidRPr="00C16F1A" w:rsidRDefault="0078577C" w:rsidP="00241738">
            <w:pPr>
              <w:pStyle w:val="aff3"/>
              <w:rPr>
                <w:lang w:eastAsia="en-US"/>
              </w:rPr>
            </w:pPr>
            <w:r w:rsidRPr="00C16F1A">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14:paraId="11592786" w14:textId="77777777" w:rsidR="0078577C" w:rsidRPr="00C16F1A" w:rsidRDefault="0078577C" w:rsidP="00241738">
            <w:pPr>
              <w:pStyle w:val="aff3"/>
              <w:jc w:val="center"/>
            </w:pPr>
            <w:r w:rsidRPr="00C16F1A">
              <w:t>в соответствии с частью 9 статьи 45 настоящих Правил</w:t>
            </w:r>
          </w:p>
        </w:tc>
      </w:tr>
      <w:tr w:rsidR="00081907" w:rsidRPr="00C16F1A" w14:paraId="7E38B757" w14:textId="77777777" w:rsidTr="00241738">
        <w:tc>
          <w:tcPr>
            <w:tcW w:w="3315" w:type="pct"/>
          </w:tcPr>
          <w:p w14:paraId="5E1FAF92" w14:textId="77777777" w:rsidR="0078577C" w:rsidRPr="00C16F1A" w:rsidRDefault="0078577C" w:rsidP="00241738">
            <w:pPr>
              <w:pStyle w:val="aff3"/>
            </w:pPr>
            <w:r w:rsidRPr="00C16F1A">
              <w:rPr>
                <w:bCs/>
              </w:rPr>
              <w:t>Максимальная высота ограждения земельных участков</w:t>
            </w:r>
          </w:p>
        </w:tc>
        <w:tc>
          <w:tcPr>
            <w:tcW w:w="1685" w:type="pct"/>
            <w:vAlign w:val="center"/>
          </w:tcPr>
          <w:p w14:paraId="009F66D5" w14:textId="77777777" w:rsidR="0078577C" w:rsidRPr="00C16F1A" w:rsidRDefault="0078577C" w:rsidP="00241738">
            <w:pPr>
              <w:pStyle w:val="aff3"/>
              <w:jc w:val="center"/>
            </w:pPr>
            <w:r w:rsidRPr="00C16F1A">
              <w:t>в соответствии с частью 6 статьи 45 настоящих Правил</w:t>
            </w:r>
          </w:p>
        </w:tc>
      </w:tr>
    </w:tbl>
    <w:p w14:paraId="54D8E80E" w14:textId="06D7DCDB" w:rsidR="0078577C" w:rsidRPr="00C16F1A" w:rsidRDefault="0078577C" w:rsidP="0078577C">
      <w:pPr>
        <w:ind w:firstLine="708"/>
        <w:jc w:val="both"/>
      </w:pPr>
      <w:r w:rsidRPr="00C16F1A">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w:t>
      </w:r>
      <w:r w:rsidR="00DC576D" w:rsidRPr="00C16F1A">
        <w:t xml:space="preserve">Карте зон с особыми условиями использования территории </w:t>
      </w:r>
      <w:r w:rsidRPr="00C16F1A">
        <w:t xml:space="preserve">и в Главе </w:t>
      </w:r>
      <w:r w:rsidR="007C3017" w:rsidRPr="00C16F1A">
        <w:t>Х</w:t>
      </w:r>
      <w:r w:rsidR="00DC576D" w:rsidRPr="00C16F1A">
        <w:rPr>
          <w:lang w:val="en-US"/>
        </w:rPr>
        <w:t>I</w:t>
      </w:r>
      <w:r w:rsidR="00DC576D" w:rsidRPr="00C16F1A">
        <w:t xml:space="preserve"> </w:t>
      </w:r>
      <w:r w:rsidRPr="00C16F1A">
        <w:t xml:space="preserve">настоящих Правил. </w:t>
      </w:r>
    </w:p>
    <w:p w14:paraId="2EB7A5A5" w14:textId="77777777" w:rsidR="0060509F" w:rsidRPr="00C16F1A" w:rsidRDefault="0060509F" w:rsidP="0078577C">
      <w:pPr>
        <w:ind w:firstLine="708"/>
        <w:jc w:val="both"/>
      </w:pPr>
    </w:p>
    <w:p w14:paraId="204B3C5A" w14:textId="77777777" w:rsidR="0078577C" w:rsidRPr="00C16F1A" w:rsidRDefault="0078577C" w:rsidP="0078577C">
      <w:pPr>
        <w:ind w:firstLine="708"/>
        <w:jc w:val="both"/>
      </w:pPr>
    </w:p>
    <w:p w14:paraId="10787EEB" w14:textId="77777777" w:rsidR="0060509F" w:rsidRPr="00C16F1A" w:rsidRDefault="0060509F" w:rsidP="0078577C">
      <w:pPr>
        <w:ind w:firstLine="708"/>
        <w:jc w:val="both"/>
      </w:pPr>
    </w:p>
    <w:p w14:paraId="01570551" w14:textId="77777777" w:rsidR="0078577C" w:rsidRPr="00C16F1A" w:rsidRDefault="0078577C" w:rsidP="0078577C">
      <w:pPr>
        <w:keepNext/>
        <w:jc w:val="center"/>
        <w:outlineLvl w:val="0"/>
        <w:rPr>
          <w:b/>
          <w:bCs/>
          <w:kern w:val="32"/>
        </w:rPr>
      </w:pPr>
      <w:bookmarkStart w:id="365" w:name="_Toc494378609"/>
      <w:bookmarkStart w:id="366" w:name="_Toc110609494"/>
      <w:r w:rsidRPr="00C16F1A">
        <w:rPr>
          <w:b/>
          <w:bCs/>
          <w:kern w:val="32"/>
        </w:rPr>
        <w:lastRenderedPageBreak/>
        <w:t xml:space="preserve">Статья </w:t>
      </w:r>
      <w:r w:rsidR="00274ED2" w:rsidRPr="00C16F1A">
        <w:rPr>
          <w:b/>
          <w:bCs/>
          <w:kern w:val="32"/>
        </w:rPr>
        <w:t>58</w:t>
      </w:r>
      <w:r w:rsidRPr="00C16F1A">
        <w:rPr>
          <w:b/>
          <w:bCs/>
          <w:kern w:val="32"/>
        </w:rPr>
        <w:t>. Градостроительный регламент зоны транспортной инфраструктуры объектов железнодорожного транспорта (Т2)</w:t>
      </w:r>
      <w:bookmarkEnd w:id="365"/>
      <w:bookmarkEnd w:id="366"/>
    </w:p>
    <w:p w14:paraId="0273A5E2" w14:textId="77777777" w:rsidR="0078577C" w:rsidRPr="00C16F1A" w:rsidRDefault="0078577C" w:rsidP="0078577C">
      <w:pPr>
        <w:ind w:firstLine="708"/>
        <w:jc w:val="both"/>
      </w:pPr>
    </w:p>
    <w:p w14:paraId="4C84CCB2" w14:textId="6D7F4E8D" w:rsidR="0078577C" w:rsidRPr="00C16F1A" w:rsidRDefault="0078577C" w:rsidP="00E047E0">
      <w:pPr>
        <w:ind w:firstLine="708"/>
        <w:jc w:val="both"/>
      </w:pPr>
      <w:r w:rsidRPr="00C16F1A">
        <w:t>1. Цель выделения зоны – создание правовых условий для развития объектов железнодорожного транспорта в соответствии с их технологическими потребностями и условиями размещения с возможностью развития комплексов пассажирских и грузовых терминалов, оснащенных всеми необходимыми для качественного выполнения основных функций технологиче</w:t>
      </w:r>
      <w:r w:rsidR="00E047E0" w:rsidRPr="00C16F1A">
        <w:t xml:space="preserve">скими и социальными объектами. </w:t>
      </w:r>
    </w:p>
    <w:p w14:paraId="1DADAAC9" w14:textId="77777777" w:rsidR="0078577C" w:rsidRPr="00C16F1A" w:rsidRDefault="0078577C" w:rsidP="0078577C">
      <w:pPr>
        <w:ind w:firstLine="708"/>
        <w:jc w:val="both"/>
      </w:pPr>
      <w:r w:rsidRPr="00C16F1A">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393"/>
        <w:gridCol w:w="802"/>
      </w:tblGrid>
      <w:tr w:rsidR="00BD735D" w:rsidRPr="00C16F1A" w14:paraId="7ADEAF2F" w14:textId="77777777" w:rsidTr="00241738">
        <w:trPr>
          <w:tblHeader/>
        </w:trPr>
        <w:tc>
          <w:tcPr>
            <w:tcW w:w="1241" w:type="pct"/>
            <w:vAlign w:val="center"/>
          </w:tcPr>
          <w:p w14:paraId="2A7DA235" w14:textId="77777777" w:rsidR="0078577C" w:rsidRPr="00C16F1A" w:rsidRDefault="0078577C" w:rsidP="00241738">
            <w:pPr>
              <w:autoSpaceDE w:val="0"/>
              <w:autoSpaceDN w:val="0"/>
              <w:adjustRightInd w:val="0"/>
              <w:jc w:val="center"/>
            </w:pPr>
            <w:r w:rsidRPr="00C16F1A">
              <w:t>Наименование вида разрешенного использования земельного участка</w:t>
            </w:r>
          </w:p>
        </w:tc>
        <w:tc>
          <w:tcPr>
            <w:tcW w:w="3340" w:type="pct"/>
            <w:vAlign w:val="center"/>
          </w:tcPr>
          <w:p w14:paraId="30C4A625" w14:textId="77777777" w:rsidR="0078577C" w:rsidRPr="00C16F1A" w:rsidRDefault="0078577C" w:rsidP="00241738">
            <w:pPr>
              <w:autoSpaceDE w:val="0"/>
              <w:autoSpaceDN w:val="0"/>
              <w:adjustRightInd w:val="0"/>
              <w:jc w:val="center"/>
            </w:pPr>
            <w:r w:rsidRPr="00C16F1A">
              <w:t>Описание вида разрешенного использования земельного участка</w:t>
            </w:r>
          </w:p>
        </w:tc>
        <w:tc>
          <w:tcPr>
            <w:tcW w:w="419" w:type="pct"/>
            <w:vAlign w:val="center"/>
          </w:tcPr>
          <w:p w14:paraId="03269996" w14:textId="77777777" w:rsidR="0078577C" w:rsidRPr="00C16F1A" w:rsidRDefault="0078577C" w:rsidP="00241738">
            <w:pPr>
              <w:autoSpaceDE w:val="0"/>
              <w:autoSpaceDN w:val="0"/>
              <w:adjustRightInd w:val="0"/>
              <w:jc w:val="center"/>
            </w:pPr>
            <w:r w:rsidRPr="00C16F1A">
              <w:t>Код</w:t>
            </w:r>
          </w:p>
        </w:tc>
      </w:tr>
      <w:tr w:rsidR="00BD735D" w:rsidRPr="00C16F1A" w14:paraId="5B179D89" w14:textId="77777777" w:rsidTr="00241738">
        <w:tc>
          <w:tcPr>
            <w:tcW w:w="5000" w:type="pct"/>
            <w:gridSpan w:val="3"/>
          </w:tcPr>
          <w:p w14:paraId="4BF397E9" w14:textId="77777777" w:rsidR="0078577C" w:rsidRPr="00C16F1A" w:rsidRDefault="0078577C" w:rsidP="00241738">
            <w:pPr>
              <w:autoSpaceDE w:val="0"/>
              <w:autoSpaceDN w:val="0"/>
              <w:adjustRightInd w:val="0"/>
              <w:jc w:val="center"/>
              <w:rPr>
                <w:b/>
                <w:bCs/>
              </w:rPr>
            </w:pPr>
            <w:r w:rsidRPr="00C16F1A">
              <w:rPr>
                <w:b/>
                <w:bCs/>
              </w:rPr>
              <w:t>Основные виды разрешенного использования</w:t>
            </w:r>
          </w:p>
        </w:tc>
      </w:tr>
      <w:tr w:rsidR="00A066DA" w:rsidRPr="00C16F1A" w14:paraId="17A788FE" w14:textId="77777777" w:rsidTr="001E0E64">
        <w:tc>
          <w:tcPr>
            <w:tcW w:w="1241" w:type="pct"/>
          </w:tcPr>
          <w:p w14:paraId="34036D15" w14:textId="24CB0A3D" w:rsidR="00A066DA" w:rsidRPr="00C16F1A" w:rsidRDefault="00A066DA"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Коммунальное обслуживание</w:t>
            </w:r>
          </w:p>
        </w:tc>
        <w:tc>
          <w:tcPr>
            <w:tcW w:w="3340" w:type="pct"/>
          </w:tcPr>
          <w:p w14:paraId="71794FA2" w14:textId="24159826" w:rsidR="00A066DA" w:rsidRPr="00C16F1A" w:rsidRDefault="00A066DA"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w:t>
            </w:r>
            <w:r w:rsidR="0056087A" w:rsidRPr="00C16F1A">
              <w:rPr>
                <w:rFonts w:ascii="Times New Roman" w:hAnsi="Times New Roman" w:cs="Times New Roman"/>
                <w:sz w:val="24"/>
                <w:szCs w:val="24"/>
              </w:rPr>
              <w:t xml:space="preserve"> коммунальных услуг (код 3.1.2)</w:t>
            </w:r>
          </w:p>
        </w:tc>
        <w:tc>
          <w:tcPr>
            <w:tcW w:w="419" w:type="pct"/>
          </w:tcPr>
          <w:p w14:paraId="55F0F302" w14:textId="720CF9E4" w:rsidR="00A066DA" w:rsidRPr="00C16F1A" w:rsidRDefault="00A066DA"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3.1</w:t>
            </w:r>
          </w:p>
        </w:tc>
      </w:tr>
      <w:tr w:rsidR="00A066DA" w:rsidRPr="00C16F1A" w14:paraId="0FD42CAB" w14:textId="77777777" w:rsidTr="001E0E64">
        <w:tc>
          <w:tcPr>
            <w:tcW w:w="1241" w:type="pct"/>
          </w:tcPr>
          <w:p w14:paraId="392E7C22" w14:textId="7C992BDC" w:rsidR="00A066DA" w:rsidRPr="00C16F1A" w:rsidRDefault="00A066DA"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Железнодорожный транспорт</w:t>
            </w:r>
          </w:p>
        </w:tc>
        <w:tc>
          <w:tcPr>
            <w:tcW w:w="3340" w:type="pct"/>
          </w:tcPr>
          <w:p w14:paraId="475CEAC9" w14:textId="151B129E" w:rsidR="00A066DA" w:rsidRPr="00C16F1A" w:rsidRDefault="00A066DA"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Железнодорожные пути (</w:t>
            </w:r>
            <w:hyperlink r:id="rId81" w:anchor="dst293" w:history="1">
              <w:r w:rsidRPr="00C16F1A">
                <w:rPr>
                  <w:rFonts w:ascii="Times New Roman" w:hAnsi="Times New Roman" w:cs="Times New Roman"/>
                  <w:sz w:val="24"/>
                  <w:szCs w:val="24"/>
                </w:rPr>
                <w:t>код 7.1.1</w:t>
              </w:r>
            </w:hyperlink>
            <w:r w:rsidRPr="00C16F1A">
              <w:rPr>
                <w:rFonts w:ascii="Times New Roman" w:hAnsi="Times New Roman" w:cs="Times New Roman"/>
                <w:sz w:val="24"/>
                <w:szCs w:val="24"/>
              </w:rPr>
              <w:t>), Обслуживание железнодорожных перевозок (код </w:t>
            </w:r>
            <w:hyperlink r:id="rId82" w:anchor="dst296" w:history="1">
              <w:r w:rsidRPr="00C16F1A">
                <w:rPr>
                  <w:rFonts w:ascii="Times New Roman" w:hAnsi="Times New Roman" w:cs="Times New Roman"/>
                  <w:sz w:val="24"/>
                  <w:szCs w:val="24"/>
                </w:rPr>
                <w:t>7.1.2</w:t>
              </w:r>
            </w:hyperlink>
            <w:r w:rsidR="00634B4F" w:rsidRPr="00C16F1A">
              <w:rPr>
                <w:rFonts w:ascii="Times New Roman" w:hAnsi="Times New Roman" w:cs="Times New Roman"/>
                <w:sz w:val="24"/>
                <w:szCs w:val="24"/>
              </w:rPr>
              <w:t>)</w:t>
            </w:r>
          </w:p>
        </w:tc>
        <w:tc>
          <w:tcPr>
            <w:tcW w:w="419" w:type="pct"/>
          </w:tcPr>
          <w:p w14:paraId="52A7F0F8" w14:textId="4C2351F6" w:rsidR="00A066DA" w:rsidRPr="00C16F1A" w:rsidRDefault="00A066DA"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7.1</w:t>
            </w:r>
          </w:p>
        </w:tc>
      </w:tr>
      <w:tr w:rsidR="00A066DA" w:rsidRPr="00C16F1A" w14:paraId="555AFF98" w14:textId="77777777" w:rsidTr="001E0E64">
        <w:tc>
          <w:tcPr>
            <w:tcW w:w="1241" w:type="pct"/>
          </w:tcPr>
          <w:p w14:paraId="19C9F9B8" w14:textId="1CD91840" w:rsidR="00A066DA" w:rsidRPr="00C16F1A" w:rsidRDefault="00A066DA" w:rsidP="00B074D3">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Обеспечение обороны и безопасности</w:t>
            </w:r>
          </w:p>
        </w:tc>
        <w:tc>
          <w:tcPr>
            <w:tcW w:w="3340" w:type="pct"/>
          </w:tcPr>
          <w:p w14:paraId="1807589F" w14:textId="77777777" w:rsidR="00A066DA" w:rsidRPr="00C16F1A" w:rsidRDefault="00A066DA" w:rsidP="001E0E64">
            <w:pPr>
              <w:jc w:val="both"/>
            </w:pPr>
            <w:r w:rsidRPr="00C16F1A">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6CDF932A" w14:textId="77777777" w:rsidR="00A066DA" w:rsidRPr="00C16F1A" w:rsidRDefault="00A066DA" w:rsidP="001E0E64">
            <w:pPr>
              <w:jc w:val="both"/>
            </w:pPr>
            <w:r w:rsidRPr="00C16F1A">
              <w:t>размещение зданий военных училищ, военных институтов, военных университетов, военных академий;</w:t>
            </w:r>
          </w:p>
          <w:p w14:paraId="18EF2ECA" w14:textId="44196B9B" w:rsidR="00A066DA" w:rsidRPr="00C16F1A" w:rsidRDefault="00A066DA" w:rsidP="001B023F">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обеспечивающих осуществление таможенной деятельности</w:t>
            </w:r>
          </w:p>
        </w:tc>
        <w:tc>
          <w:tcPr>
            <w:tcW w:w="419" w:type="pct"/>
          </w:tcPr>
          <w:p w14:paraId="2AE2AEDC" w14:textId="3A84B5BA" w:rsidR="00A066DA" w:rsidRPr="00C16F1A" w:rsidRDefault="00A066DA"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8.0</w:t>
            </w:r>
          </w:p>
        </w:tc>
      </w:tr>
      <w:tr w:rsidR="00B364C0" w:rsidRPr="00C16F1A" w14:paraId="03ECA2F0" w14:textId="77777777" w:rsidTr="001E0E64">
        <w:tc>
          <w:tcPr>
            <w:tcW w:w="1241" w:type="pct"/>
          </w:tcPr>
          <w:p w14:paraId="1B398326" w14:textId="5DC19DD7" w:rsidR="00B364C0" w:rsidRPr="00C16F1A" w:rsidRDefault="00B364C0" w:rsidP="00B074D3">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shd w:val="clear" w:color="auto" w:fill="FFFFFF"/>
              </w:rPr>
              <w:t>Охрана Государственной границы Российской Федерации</w:t>
            </w:r>
          </w:p>
        </w:tc>
        <w:tc>
          <w:tcPr>
            <w:tcW w:w="3340" w:type="pct"/>
          </w:tcPr>
          <w:p w14:paraId="0869128A" w14:textId="53291924" w:rsidR="00B364C0" w:rsidRPr="00C16F1A" w:rsidRDefault="00B364C0" w:rsidP="001E0E64">
            <w:pPr>
              <w:jc w:val="both"/>
            </w:pPr>
            <w:r w:rsidRPr="00C16F1A">
              <w:rPr>
                <w:shd w:val="clear" w:color="auto" w:fill="FFFFFF"/>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419" w:type="pct"/>
          </w:tcPr>
          <w:p w14:paraId="41F8E16B" w14:textId="15A600D7" w:rsidR="00B364C0" w:rsidRPr="00C16F1A" w:rsidRDefault="00B364C0"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8.2</w:t>
            </w:r>
          </w:p>
        </w:tc>
      </w:tr>
      <w:tr w:rsidR="00A066DA" w:rsidRPr="00C16F1A" w14:paraId="348A85E6" w14:textId="77777777" w:rsidTr="00241738">
        <w:tc>
          <w:tcPr>
            <w:tcW w:w="5000" w:type="pct"/>
            <w:gridSpan w:val="3"/>
          </w:tcPr>
          <w:p w14:paraId="1F0C439C" w14:textId="77777777" w:rsidR="00A066DA" w:rsidRPr="00C16F1A" w:rsidRDefault="00A066DA"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b/>
                <w:bCs/>
                <w:sz w:val="24"/>
                <w:szCs w:val="24"/>
              </w:rPr>
              <w:t>Условно разрешенные виды использования*</w:t>
            </w:r>
          </w:p>
        </w:tc>
      </w:tr>
      <w:tr w:rsidR="0081389C" w:rsidRPr="00C16F1A" w14:paraId="7745AC27" w14:textId="77777777" w:rsidTr="001E0E64">
        <w:tc>
          <w:tcPr>
            <w:tcW w:w="1241" w:type="pct"/>
          </w:tcPr>
          <w:p w14:paraId="18A05CC9" w14:textId="270EA480" w:rsidR="0081389C" w:rsidRPr="00C16F1A" w:rsidRDefault="0081389C" w:rsidP="0081389C">
            <w:pPr>
              <w:jc w:val="both"/>
            </w:pPr>
            <w:r w:rsidRPr="00C16F1A">
              <w:lastRenderedPageBreak/>
              <w:t>Магазины</w:t>
            </w:r>
          </w:p>
        </w:tc>
        <w:tc>
          <w:tcPr>
            <w:tcW w:w="3340" w:type="pct"/>
          </w:tcPr>
          <w:p w14:paraId="363AB6F1" w14:textId="77C99A8A" w:rsidR="0081389C" w:rsidRPr="00C16F1A" w:rsidRDefault="0081389C" w:rsidP="0081389C">
            <w:pPr>
              <w:jc w:val="both"/>
            </w:pPr>
            <w:r w:rsidRPr="00C16F1A">
              <w:t>Размещение объектов капитального строительства, предназначенных для продажи товаров, торговая площадь которых составляет до 5000 кв. м</w:t>
            </w:r>
          </w:p>
        </w:tc>
        <w:tc>
          <w:tcPr>
            <w:tcW w:w="419" w:type="pct"/>
          </w:tcPr>
          <w:p w14:paraId="0589170B" w14:textId="0C3A8A62" w:rsidR="0081389C" w:rsidRPr="00C16F1A" w:rsidRDefault="0081389C" w:rsidP="0081389C">
            <w:pPr>
              <w:jc w:val="both"/>
            </w:pPr>
            <w:r w:rsidRPr="00C16F1A">
              <w:t>4.4</w:t>
            </w:r>
          </w:p>
        </w:tc>
      </w:tr>
      <w:tr w:rsidR="0081389C" w:rsidRPr="00C16F1A" w14:paraId="1371534A" w14:textId="77777777" w:rsidTr="001E0E64">
        <w:tc>
          <w:tcPr>
            <w:tcW w:w="1241" w:type="pct"/>
          </w:tcPr>
          <w:p w14:paraId="3DCB38FC" w14:textId="23740D94" w:rsidR="0081389C" w:rsidRPr="00C16F1A" w:rsidRDefault="0081389C" w:rsidP="0081389C">
            <w:pPr>
              <w:jc w:val="both"/>
            </w:pPr>
            <w:r w:rsidRPr="00C16F1A">
              <w:t>Общественное питание</w:t>
            </w:r>
          </w:p>
        </w:tc>
        <w:tc>
          <w:tcPr>
            <w:tcW w:w="3340" w:type="pct"/>
          </w:tcPr>
          <w:p w14:paraId="3855ECB2" w14:textId="3639BBCF" w:rsidR="0081389C" w:rsidRPr="00C16F1A" w:rsidRDefault="0081389C" w:rsidP="0081389C">
            <w:pPr>
              <w:jc w:val="both"/>
            </w:pPr>
            <w:r w:rsidRPr="00C16F1A">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9" w:type="pct"/>
          </w:tcPr>
          <w:p w14:paraId="536637A3" w14:textId="5FE6D441" w:rsidR="0081389C" w:rsidRPr="00C16F1A" w:rsidRDefault="0081389C" w:rsidP="0081389C">
            <w:pPr>
              <w:jc w:val="both"/>
            </w:pPr>
            <w:r w:rsidRPr="00C16F1A">
              <w:t>4.6</w:t>
            </w:r>
          </w:p>
        </w:tc>
      </w:tr>
      <w:tr w:rsidR="0081389C" w:rsidRPr="00C16F1A" w14:paraId="4BF69DB1" w14:textId="77777777" w:rsidTr="001E0E64">
        <w:tc>
          <w:tcPr>
            <w:tcW w:w="1241" w:type="pct"/>
          </w:tcPr>
          <w:p w14:paraId="008A1E33" w14:textId="6E6ED159" w:rsidR="0081389C" w:rsidRPr="00C16F1A" w:rsidRDefault="0081389C" w:rsidP="0081389C">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Энергетика</w:t>
            </w:r>
          </w:p>
        </w:tc>
        <w:tc>
          <w:tcPr>
            <w:tcW w:w="3340" w:type="pct"/>
          </w:tcPr>
          <w:p w14:paraId="2C622650" w14:textId="77777777" w:rsidR="0081389C" w:rsidRPr="00C16F1A" w:rsidRDefault="0081389C" w:rsidP="0081389C">
            <w:pPr>
              <w:jc w:val="both"/>
            </w:pPr>
            <w:r w:rsidRPr="00C16F1A">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4DB547E5" w14:textId="4C64A2F4" w:rsidR="0081389C" w:rsidRPr="00C16F1A" w:rsidRDefault="0081389C" w:rsidP="0081389C">
            <w:pPr>
              <w:jc w:val="both"/>
            </w:pPr>
            <w:r w:rsidRPr="00C16F1A">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Коммунальное обслуживание (</w:t>
            </w:r>
            <w:hyperlink r:id="rId83" w:anchor="dst19" w:history="1">
              <w:r w:rsidRPr="00C16F1A">
                <w:t>код 3.1</w:t>
              </w:r>
            </w:hyperlink>
            <w:r w:rsidRPr="00C16F1A">
              <w:t>)</w:t>
            </w:r>
          </w:p>
        </w:tc>
        <w:tc>
          <w:tcPr>
            <w:tcW w:w="419" w:type="pct"/>
          </w:tcPr>
          <w:p w14:paraId="3E93ECF7" w14:textId="4BCC46F4" w:rsidR="0081389C" w:rsidRPr="00C16F1A" w:rsidRDefault="0081389C" w:rsidP="0081389C">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6.7</w:t>
            </w:r>
          </w:p>
        </w:tc>
      </w:tr>
      <w:tr w:rsidR="0081389C" w:rsidRPr="00C16F1A" w14:paraId="3E025C6A" w14:textId="77777777" w:rsidTr="001E0E64">
        <w:tc>
          <w:tcPr>
            <w:tcW w:w="1241" w:type="pct"/>
          </w:tcPr>
          <w:p w14:paraId="46EA45FC" w14:textId="77777777" w:rsidR="0081389C" w:rsidRPr="00C16F1A" w:rsidRDefault="0081389C" w:rsidP="0081389C">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Связь**</w:t>
            </w:r>
          </w:p>
        </w:tc>
        <w:tc>
          <w:tcPr>
            <w:tcW w:w="3340" w:type="pct"/>
          </w:tcPr>
          <w:p w14:paraId="248BAB17" w14:textId="6A41AF6A" w:rsidR="0081389C" w:rsidRPr="00C16F1A" w:rsidRDefault="0081389C" w:rsidP="0081389C">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84" w:anchor="dst172" w:history="1">
              <w:r w:rsidRPr="00C16F1A">
                <w:rPr>
                  <w:rFonts w:ascii="Times New Roman" w:hAnsi="Times New Roman" w:cs="Times New Roman"/>
                  <w:sz w:val="24"/>
                  <w:szCs w:val="24"/>
                </w:rPr>
                <w:t>код 3.1.1</w:t>
              </w:r>
            </w:hyperlink>
            <w:r w:rsidRPr="00C16F1A">
              <w:rPr>
                <w:rFonts w:ascii="Times New Roman" w:hAnsi="Times New Roman" w:cs="Times New Roman"/>
                <w:sz w:val="24"/>
                <w:szCs w:val="24"/>
              </w:rPr>
              <w:t>), Оказание услуг связи (код </w:t>
            </w:r>
            <w:hyperlink r:id="rId85" w:anchor="dst185" w:history="1">
              <w:r w:rsidRPr="00C16F1A">
                <w:rPr>
                  <w:rFonts w:ascii="Times New Roman" w:hAnsi="Times New Roman" w:cs="Times New Roman"/>
                  <w:sz w:val="24"/>
                  <w:szCs w:val="24"/>
                </w:rPr>
                <w:t>3.2.3</w:t>
              </w:r>
            </w:hyperlink>
            <w:r w:rsidRPr="00C16F1A">
              <w:rPr>
                <w:rFonts w:ascii="Times New Roman" w:hAnsi="Times New Roman" w:cs="Times New Roman"/>
                <w:sz w:val="24"/>
                <w:szCs w:val="24"/>
              </w:rPr>
              <w:t>)</w:t>
            </w:r>
          </w:p>
        </w:tc>
        <w:tc>
          <w:tcPr>
            <w:tcW w:w="419" w:type="pct"/>
          </w:tcPr>
          <w:p w14:paraId="1D2F6354" w14:textId="748907BB" w:rsidR="0081389C" w:rsidRPr="00C16F1A" w:rsidRDefault="0081389C" w:rsidP="0081389C">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6.8</w:t>
            </w:r>
          </w:p>
        </w:tc>
      </w:tr>
      <w:tr w:rsidR="0081389C" w:rsidRPr="00C16F1A" w14:paraId="4BC27E49" w14:textId="77777777" w:rsidTr="00241738">
        <w:tc>
          <w:tcPr>
            <w:tcW w:w="5000" w:type="pct"/>
            <w:gridSpan w:val="3"/>
          </w:tcPr>
          <w:p w14:paraId="7BA0329C" w14:textId="77777777" w:rsidR="0081389C" w:rsidRPr="00C16F1A" w:rsidRDefault="0081389C" w:rsidP="0081389C">
            <w:pPr>
              <w:pStyle w:val="ConsPlusNormal"/>
              <w:ind w:firstLine="0"/>
              <w:jc w:val="center"/>
              <w:rPr>
                <w:rFonts w:ascii="Times New Roman" w:hAnsi="Times New Roman" w:cs="Times New Roman"/>
                <w:sz w:val="24"/>
                <w:szCs w:val="24"/>
              </w:rPr>
            </w:pPr>
            <w:r w:rsidRPr="00C16F1A">
              <w:rPr>
                <w:rFonts w:ascii="Times New Roman" w:hAnsi="Times New Roman" w:cs="Times New Roman"/>
                <w:b/>
                <w:bCs/>
                <w:sz w:val="24"/>
                <w:szCs w:val="24"/>
              </w:rPr>
              <w:t>Вспомогательные виды разрешенного использования***</w:t>
            </w:r>
          </w:p>
        </w:tc>
      </w:tr>
      <w:tr w:rsidR="0081389C" w:rsidRPr="00C16F1A" w14:paraId="35CC8987" w14:textId="77777777" w:rsidTr="00241738">
        <w:tc>
          <w:tcPr>
            <w:tcW w:w="1241" w:type="pct"/>
          </w:tcPr>
          <w:p w14:paraId="7F739AD8" w14:textId="75C9B13E" w:rsidR="0081389C" w:rsidRPr="00C16F1A" w:rsidRDefault="0081389C" w:rsidP="0081389C">
            <w:pPr>
              <w:autoSpaceDE w:val="0"/>
              <w:autoSpaceDN w:val="0"/>
              <w:adjustRightInd w:val="0"/>
            </w:pPr>
            <w:r w:rsidRPr="00C16F1A">
              <w:t>Коммунальное обслуживание</w:t>
            </w:r>
          </w:p>
        </w:tc>
        <w:tc>
          <w:tcPr>
            <w:tcW w:w="3340" w:type="pct"/>
          </w:tcPr>
          <w:p w14:paraId="110858FE" w14:textId="74F36440" w:rsidR="0081389C" w:rsidRPr="00C16F1A" w:rsidRDefault="0081389C" w:rsidP="0081389C">
            <w:pPr>
              <w:jc w:val="both"/>
            </w:pPr>
            <w:r w:rsidRPr="00C16F1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19" w:type="pct"/>
          </w:tcPr>
          <w:p w14:paraId="084AB9F4" w14:textId="1E9D8FB4" w:rsidR="0081389C" w:rsidRPr="00C16F1A" w:rsidRDefault="0081389C" w:rsidP="0081389C">
            <w:pPr>
              <w:autoSpaceDE w:val="0"/>
              <w:autoSpaceDN w:val="0"/>
              <w:adjustRightInd w:val="0"/>
              <w:jc w:val="center"/>
            </w:pPr>
            <w:r w:rsidRPr="00C16F1A">
              <w:t>3.1</w:t>
            </w:r>
          </w:p>
        </w:tc>
      </w:tr>
      <w:tr w:rsidR="0081389C" w:rsidRPr="00C16F1A" w14:paraId="37EBD296" w14:textId="77777777" w:rsidTr="00241738">
        <w:tc>
          <w:tcPr>
            <w:tcW w:w="1241" w:type="pct"/>
          </w:tcPr>
          <w:p w14:paraId="02C4C941" w14:textId="5458B136" w:rsidR="0081389C" w:rsidRPr="00C16F1A" w:rsidRDefault="0081389C" w:rsidP="0081389C">
            <w:pPr>
              <w:autoSpaceDE w:val="0"/>
              <w:autoSpaceDN w:val="0"/>
              <w:adjustRightInd w:val="0"/>
            </w:pPr>
            <w:r w:rsidRPr="00C16F1A">
              <w:t>Обеспечение внутреннего правопорядка</w:t>
            </w:r>
          </w:p>
        </w:tc>
        <w:tc>
          <w:tcPr>
            <w:tcW w:w="3340" w:type="pct"/>
          </w:tcPr>
          <w:p w14:paraId="538780E1" w14:textId="77777777" w:rsidR="0081389C" w:rsidRPr="00C16F1A" w:rsidRDefault="0081389C" w:rsidP="0081389C">
            <w:pPr>
              <w:jc w:val="both"/>
            </w:pPr>
            <w:r w:rsidRPr="00C16F1A">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2FCDA598" w14:textId="3859D6EC" w:rsidR="0081389C" w:rsidRPr="00C16F1A" w:rsidRDefault="0081389C" w:rsidP="0081389C">
            <w:pPr>
              <w:autoSpaceDE w:val="0"/>
              <w:autoSpaceDN w:val="0"/>
              <w:adjustRightInd w:val="0"/>
              <w:jc w:val="both"/>
            </w:pPr>
            <w:r w:rsidRPr="00C16F1A">
              <w:t>размещение объектов гражданской обороны, за исключением объектов гражданской обороны, являющихся частями производственных зданий</w:t>
            </w:r>
          </w:p>
        </w:tc>
        <w:tc>
          <w:tcPr>
            <w:tcW w:w="419" w:type="pct"/>
          </w:tcPr>
          <w:p w14:paraId="7F569700" w14:textId="54D6F683" w:rsidR="0081389C" w:rsidRPr="00C16F1A" w:rsidRDefault="0081389C" w:rsidP="0081389C">
            <w:pPr>
              <w:autoSpaceDE w:val="0"/>
              <w:autoSpaceDN w:val="0"/>
              <w:adjustRightInd w:val="0"/>
              <w:jc w:val="center"/>
            </w:pPr>
            <w:r w:rsidRPr="00C16F1A">
              <w:t>8.3</w:t>
            </w:r>
          </w:p>
        </w:tc>
      </w:tr>
      <w:tr w:rsidR="0081389C" w:rsidRPr="00C16F1A" w14:paraId="13593076" w14:textId="77777777" w:rsidTr="00241738">
        <w:tc>
          <w:tcPr>
            <w:tcW w:w="1241" w:type="pct"/>
          </w:tcPr>
          <w:p w14:paraId="6CFA9A6F" w14:textId="2BFB0E06" w:rsidR="0081389C" w:rsidRPr="00C16F1A" w:rsidRDefault="0081389C" w:rsidP="0081389C">
            <w:pPr>
              <w:autoSpaceDE w:val="0"/>
              <w:autoSpaceDN w:val="0"/>
              <w:adjustRightInd w:val="0"/>
            </w:pPr>
            <w:r w:rsidRPr="00C16F1A">
              <w:t>Служебные гаражи</w:t>
            </w:r>
          </w:p>
        </w:tc>
        <w:tc>
          <w:tcPr>
            <w:tcW w:w="3340" w:type="pct"/>
          </w:tcPr>
          <w:p w14:paraId="65037B46" w14:textId="6996F652" w:rsidR="0081389C" w:rsidRPr="00C16F1A" w:rsidRDefault="0081389C" w:rsidP="0081389C">
            <w:pPr>
              <w:autoSpaceDE w:val="0"/>
              <w:autoSpaceDN w:val="0"/>
              <w:adjustRightInd w:val="0"/>
              <w:jc w:val="both"/>
            </w:pPr>
            <w:r w:rsidRPr="00C16F1A">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86" w:anchor="dst100101" w:history="1">
              <w:r w:rsidRPr="00C16F1A">
                <w:t>код 3.0</w:t>
              </w:r>
            </w:hyperlink>
            <w:r w:rsidRPr="00C16F1A">
              <w:t xml:space="preserve">), Предпринимательство (код </w:t>
            </w:r>
            <w:hyperlink r:id="rId87" w:anchor="dst100134" w:history="1">
              <w:r w:rsidRPr="00C16F1A">
                <w:t>4.0</w:t>
              </w:r>
            </w:hyperlink>
            <w:r w:rsidRPr="00C16F1A">
              <w:t xml:space="preserve">), а также для стоянки и хранения транспортных средств </w:t>
            </w:r>
            <w:r w:rsidRPr="00C16F1A">
              <w:lastRenderedPageBreak/>
              <w:t>общего пользования, в том числе в депо</w:t>
            </w:r>
          </w:p>
        </w:tc>
        <w:tc>
          <w:tcPr>
            <w:tcW w:w="419" w:type="pct"/>
          </w:tcPr>
          <w:p w14:paraId="519D1C72" w14:textId="4CC5F21A" w:rsidR="0081389C" w:rsidRPr="00C16F1A" w:rsidRDefault="0081389C" w:rsidP="0081389C">
            <w:pPr>
              <w:autoSpaceDE w:val="0"/>
              <w:autoSpaceDN w:val="0"/>
              <w:adjustRightInd w:val="0"/>
              <w:jc w:val="center"/>
            </w:pPr>
            <w:r w:rsidRPr="00C16F1A">
              <w:lastRenderedPageBreak/>
              <w:t>4.9</w:t>
            </w:r>
          </w:p>
        </w:tc>
      </w:tr>
    </w:tbl>
    <w:p w14:paraId="5FA4D9AF" w14:textId="77777777" w:rsidR="0078577C" w:rsidRPr="00C16F1A" w:rsidRDefault="0078577C" w:rsidP="0078577C">
      <w:pPr>
        <w:pStyle w:val="23"/>
        <w:shd w:val="clear" w:color="auto" w:fill="auto"/>
        <w:tabs>
          <w:tab w:val="left" w:pos="705"/>
        </w:tabs>
        <w:spacing w:after="0" w:line="240" w:lineRule="auto"/>
        <w:ind w:right="180"/>
        <w:jc w:val="both"/>
        <w:rPr>
          <w:sz w:val="24"/>
        </w:rPr>
      </w:pPr>
      <w:r w:rsidRPr="00C16F1A">
        <w:rPr>
          <w:sz w:val="24"/>
        </w:rPr>
        <w:lastRenderedPageBreak/>
        <w:t>* С учетом соблюдения требований части 4 статьи 45 настоящих Правил.</w:t>
      </w:r>
    </w:p>
    <w:p w14:paraId="523FFEF7" w14:textId="77777777" w:rsidR="0078577C" w:rsidRPr="00C16F1A" w:rsidRDefault="0078577C" w:rsidP="0078577C">
      <w:pPr>
        <w:pStyle w:val="23"/>
        <w:shd w:val="clear" w:color="auto" w:fill="auto"/>
        <w:tabs>
          <w:tab w:val="left" w:pos="705"/>
        </w:tabs>
        <w:spacing w:after="0" w:line="240" w:lineRule="auto"/>
        <w:ind w:right="180"/>
        <w:jc w:val="both"/>
        <w:rPr>
          <w:sz w:val="24"/>
        </w:rPr>
      </w:pPr>
      <w:r w:rsidRPr="00C16F1A">
        <w:rPr>
          <w:sz w:val="24"/>
        </w:rPr>
        <w:t>** Условно разрешенные виды использования допускаются только применительно к размещению зданий, строений, сооружений предприятий, организаций и учреждений в области эксплуатации железнодорожного транспорта и перевозок.</w:t>
      </w:r>
    </w:p>
    <w:p w14:paraId="3A78CB31" w14:textId="2E46EA1B" w:rsidR="0078577C" w:rsidRPr="00C16F1A" w:rsidRDefault="0078577C" w:rsidP="00E047E0">
      <w:pPr>
        <w:pStyle w:val="23"/>
        <w:shd w:val="clear" w:color="auto" w:fill="auto"/>
        <w:tabs>
          <w:tab w:val="left" w:pos="705"/>
        </w:tabs>
        <w:spacing w:after="0" w:line="240" w:lineRule="auto"/>
        <w:ind w:right="180"/>
        <w:jc w:val="both"/>
        <w:rPr>
          <w:sz w:val="24"/>
        </w:rPr>
      </w:pPr>
      <w:r w:rsidRPr="00C16F1A">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sidRPr="00C16F1A">
        <w:rPr>
          <w:sz w:val="24"/>
        </w:rPr>
        <w:t>ю 3 статьи 45 настоящих Правил.</w:t>
      </w:r>
    </w:p>
    <w:p w14:paraId="4717E2DA" w14:textId="77777777" w:rsidR="0078577C" w:rsidRPr="00C16F1A" w:rsidRDefault="0078577C" w:rsidP="0078577C">
      <w:pPr>
        <w:ind w:firstLine="708"/>
        <w:jc w:val="both"/>
      </w:pPr>
      <w:r w:rsidRPr="00C16F1A">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6"/>
        <w:gridCol w:w="3225"/>
      </w:tblGrid>
      <w:tr w:rsidR="00BD735D" w:rsidRPr="00C16F1A" w14:paraId="15F76992" w14:textId="77777777" w:rsidTr="00241738">
        <w:trPr>
          <w:tblHeader/>
        </w:trPr>
        <w:tc>
          <w:tcPr>
            <w:tcW w:w="3315" w:type="pct"/>
          </w:tcPr>
          <w:p w14:paraId="7A66AD0B" w14:textId="77777777" w:rsidR="0078577C" w:rsidRPr="00C16F1A" w:rsidRDefault="0078577C" w:rsidP="00241738">
            <w:pPr>
              <w:pStyle w:val="aff3"/>
              <w:jc w:val="center"/>
              <w:rPr>
                <w:szCs w:val="22"/>
              </w:rPr>
            </w:pPr>
            <w:r w:rsidRPr="00C16F1A">
              <w:rPr>
                <w:szCs w:val="22"/>
              </w:rPr>
              <w:t>Параметр</w:t>
            </w:r>
          </w:p>
        </w:tc>
        <w:tc>
          <w:tcPr>
            <w:tcW w:w="1685" w:type="pct"/>
          </w:tcPr>
          <w:p w14:paraId="500975C2" w14:textId="77777777" w:rsidR="0078577C" w:rsidRPr="00C16F1A" w:rsidRDefault="0078577C" w:rsidP="00241738">
            <w:pPr>
              <w:pStyle w:val="aff3"/>
              <w:jc w:val="center"/>
              <w:rPr>
                <w:szCs w:val="22"/>
              </w:rPr>
            </w:pPr>
            <w:r w:rsidRPr="00C16F1A">
              <w:rPr>
                <w:szCs w:val="22"/>
              </w:rPr>
              <w:t>Значение</w:t>
            </w:r>
          </w:p>
        </w:tc>
      </w:tr>
      <w:tr w:rsidR="00BD735D" w:rsidRPr="00C16F1A" w14:paraId="5244FC0B" w14:textId="77777777" w:rsidTr="00241738">
        <w:trPr>
          <w:trHeight w:val="23"/>
        </w:trPr>
        <w:tc>
          <w:tcPr>
            <w:tcW w:w="3315" w:type="pct"/>
          </w:tcPr>
          <w:p w14:paraId="4F99D490" w14:textId="77777777" w:rsidR="0078577C" w:rsidRPr="00C16F1A" w:rsidRDefault="0078577C" w:rsidP="00241738">
            <w:pPr>
              <w:pStyle w:val="aff3"/>
              <w:rPr>
                <w:szCs w:val="22"/>
              </w:rPr>
            </w:pPr>
            <w:r w:rsidRPr="00C16F1A">
              <w:rPr>
                <w:szCs w:val="22"/>
              </w:rPr>
              <w:t>Предельные (минимальные и (или) максимальные) размеры земельных участков</w:t>
            </w:r>
          </w:p>
        </w:tc>
        <w:tc>
          <w:tcPr>
            <w:tcW w:w="1685" w:type="pct"/>
            <w:vAlign w:val="center"/>
          </w:tcPr>
          <w:p w14:paraId="5B7C7FF0" w14:textId="77777777" w:rsidR="0078577C" w:rsidRPr="00C16F1A" w:rsidRDefault="0078577C" w:rsidP="00241738">
            <w:pPr>
              <w:pStyle w:val="aff3"/>
              <w:jc w:val="center"/>
              <w:rPr>
                <w:szCs w:val="22"/>
              </w:rPr>
            </w:pPr>
            <w:r w:rsidRPr="00C16F1A">
              <w:rPr>
                <w:szCs w:val="22"/>
              </w:rPr>
              <w:t>соответствии с частью 11 статьи 45 настоящих Правил</w:t>
            </w:r>
          </w:p>
        </w:tc>
      </w:tr>
      <w:tr w:rsidR="00BD735D" w:rsidRPr="00C16F1A" w14:paraId="26D5FD6F" w14:textId="77777777" w:rsidTr="00241738">
        <w:trPr>
          <w:trHeight w:val="23"/>
        </w:trPr>
        <w:tc>
          <w:tcPr>
            <w:tcW w:w="3315" w:type="pct"/>
          </w:tcPr>
          <w:p w14:paraId="3B861461" w14:textId="77777777" w:rsidR="0078577C" w:rsidRPr="00C16F1A" w:rsidRDefault="0078577C" w:rsidP="00241738">
            <w:pPr>
              <w:pStyle w:val="aff3"/>
              <w:rPr>
                <w:szCs w:val="22"/>
              </w:rPr>
            </w:pPr>
            <w:r w:rsidRPr="00C16F1A">
              <w:rPr>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tcPr>
          <w:p w14:paraId="21C893AC" w14:textId="77777777" w:rsidR="0078577C" w:rsidRPr="00C16F1A" w:rsidRDefault="0078577C" w:rsidP="00241738">
            <w:pPr>
              <w:pStyle w:val="aff3"/>
              <w:jc w:val="center"/>
              <w:rPr>
                <w:szCs w:val="22"/>
              </w:rPr>
            </w:pPr>
            <w:r w:rsidRPr="00C16F1A">
              <w:rPr>
                <w:szCs w:val="22"/>
              </w:rPr>
              <w:t>в соответствии с частью 8 статьи 45 настоящих Правил</w:t>
            </w:r>
          </w:p>
        </w:tc>
      </w:tr>
      <w:tr w:rsidR="00BD735D" w:rsidRPr="00C16F1A" w14:paraId="10E6FA7A" w14:textId="77777777" w:rsidTr="00241738">
        <w:trPr>
          <w:trHeight w:val="23"/>
        </w:trPr>
        <w:tc>
          <w:tcPr>
            <w:tcW w:w="5000" w:type="pct"/>
            <w:gridSpan w:val="2"/>
          </w:tcPr>
          <w:p w14:paraId="7A685DE4" w14:textId="77777777" w:rsidR="0078577C" w:rsidRPr="00C16F1A" w:rsidRDefault="0078577C" w:rsidP="00241738">
            <w:pPr>
              <w:pStyle w:val="aff3"/>
              <w:jc w:val="center"/>
              <w:rPr>
                <w:szCs w:val="22"/>
              </w:rPr>
            </w:pPr>
            <w:r w:rsidRPr="00C16F1A">
              <w:rPr>
                <w:szCs w:val="22"/>
              </w:rPr>
              <w:t>Предельное количество этажей или предельная высота зданий, строений, сооружений:</w:t>
            </w:r>
          </w:p>
        </w:tc>
      </w:tr>
      <w:tr w:rsidR="00BD735D" w:rsidRPr="00C16F1A" w14:paraId="25D79B16" w14:textId="77777777" w:rsidTr="00241738">
        <w:tc>
          <w:tcPr>
            <w:tcW w:w="3315" w:type="pct"/>
          </w:tcPr>
          <w:p w14:paraId="0823DD89" w14:textId="77777777" w:rsidR="0078577C" w:rsidRPr="00C16F1A" w:rsidRDefault="0078577C" w:rsidP="00241738">
            <w:pPr>
              <w:pStyle w:val="aff3"/>
              <w:rPr>
                <w:szCs w:val="22"/>
              </w:rPr>
            </w:pPr>
            <w:r w:rsidRPr="00C16F1A">
              <w:rPr>
                <w:szCs w:val="22"/>
                <w:lang w:eastAsia="en-US"/>
              </w:rPr>
              <w:t>Максимальная высота зданий, строений, сооружений на земельных участках</w:t>
            </w:r>
          </w:p>
        </w:tc>
        <w:tc>
          <w:tcPr>
            <w:tcW w:w="1685" w:type="pct"/>
            <w:vAlign w:val="center"/>
          </w:tcPr>
          <w:p w14:paraId="62F6819F" w14:textId="77777777" w:rsidR="0078577C" w:rsidRPr="00C16F1A" w:rsidRDefault="0078577C" w:rsidP="00241738">
            <w:pPr>
              <w:pStyle w:val="aff3"/>
              <w:jc w:val="center"/>
              <w:rPr>
                <w:szCs w:val="22"/>
              </w:rPr>
            </w:pPr>
            <w:r w:rsidRPr="00C16F1A">
              <w:rPr>
                <w:szCs w:val="22"/>
              </w:rPr>
              <w:t>8 метров</w:t>
            </w:r>
          </w:p>
        </w:tc>
      </w:tr>
      <w:tr w:rsidR="00BD735D" w:rsidRPr="00C16F1A" w14:paraId="422E2D37" w14:textId="77777777" w:rsidTr="00241738">
        <w:tc>
          <w:tcPr>
            <w:tcW w:w="3315" w:type="pct"/>
          </w:tcPr>
          <w:p w14:paraId="5B656B2A" w14:textId="77777777" w:rsidR="0078577C" w:rsidRPr="00C16F1A" w:rsidRDefault="0078577C" w:rsidP="00241738">
            <w:pPr>
              <w:pStyle w:val="aff3"/>
              <w:rPr>
                <w:szCs w:val="22"/>
                <w:lang w:eastAsia="en-US"/>
              </w:rPr>
            </w:pPr>
            <w:r w:rsidRPr="00C16F1A">
              <w:rPr>
                <w:szCs w:val="22"/>
              </w:rPr>
              <w:t>Максимальный процент застройки в границах земельного участка</w:t>
            </w:r>
          </w:p>
        </w:tc>
        <w:tc>
          <w:tcPr>
            <w:tcW w:w="1685" w:type="pct"/>
            <w:vAlign w:val="center"/>
          </w:tcPr>
          <w:p w14:paraId="5CCD11BB" w14:textId="77777777" w:rsidR="0078577C" w:rsidRPr="00C16F1A" w:rsidRDefault="0078577C" w:rsidP="00241738">
            <w:pPr>
              <w:jc w:val="center"/>
            </w:pPr>
            <w:r w:rsidRPr="00C16F1A">
              <w:rPr>
                <w:szCs w:val="22"/>
              </w:rPr>
              <w:t>не подлежит установлению</w:t>
            </w:r>
          </w:p>
        </w:tc>
      </w:tr>
      <w:tr w:rsidR="00BD735D" w:rsidRPr="00C16F1A" w14:paraId="363DDCFE" w14:textId="77777777" w:rsidTr="00241738">
        <w:tc>
          <w:tcPr>
            <w:tcW w:w="5000" w:type="pct"/>
            <w:gridSpan w:val="2"/>
          </w:tcPr>
          <w:p w14:paraId="0089819C" w14:textId="77777777" w:rsidR="0078577C" w:rsidRPr="00C16F1A" w:rsidRDefault="0078577C" w:rsidP="00241738">
            <w:pPr>
              <w:pStyle w:val="aff3"/>
              <w:jc w:val="center"/>
              <w:rPr>
                <w:szCs w:val="22"/>
              </w:rPr>
            </w:pPr>
            <w:r w:rsidRPr="00C16F1A">
              <w:rPr>
                <w:szCs w:val="22"/>
              </w:rPr>
              <w:t>Иные предельные параметры разрешенного строительства, реконструкции объектов капитального строительства:</w:t>
            </w:r>
          </w:p>
        </w:tc>
      </w:tr>
      <w:tr w:rsidR="00BD735D" w:rsidRPr="00C16F1A" w14:paraId="5EA22716" w14:textId="77777777" w:rsidTr="00241738">
        <w:tc>
          <w:tcPr>
            <w:tcW w:w="3315" w:type="pct"/>
          </w:tcPr>
          <w:p w14:paraId="7E53D343" w14:textId="77777777" w:rsidR="0078577C" w:rsidRPr="00C16F1A" w:rsidRDefault="0078577C" w:rsidP="00241738">
            <w:pPr>
              <w:pStyle w:val="aff3"/>
              <w:rPr>
                <w:szCs w:val="22"/>
                <w:lang w:eastAsia="en-US"/>
              </w:rPr>
            </w:pPr>
            <w:r w:rsidRPr="00C16F1A">
              <w:rPr>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14:paraId="70DCB895" w14:textId="77777777" w:rsidR="0078577C" w:rsidRPr="00C16F1A" w:rsidRDefault="0078577C" w:rsidP="00241738">
            <w:pPr>
              <w:pStyle w:val="aff3"/>
              <w:jc w:val="center"/>
              <w:rPr>
                <w:szCs w:val="22"/>
              </w:rPr>
            </w:pPr>
            <w:r w:rsidRPr="00C16F1A">
              <w:rPr>
                <w:szCs w:val="22"/>
                <w:lang w:val="en-US"/>
              </w:rPr>
              <w:t>IV</w:t>
            </w:r>
          </w:p>
        </w:tc>
      </w:tr>
      <w:tr w:rsidR="00BD735D" w:rsidRPr="00C16F1A" w14:paraId="6F71FCF4" w14:textId="77777777" w:rsidTr="00241738">
        <w:tc>
          <w:tcPr>
            <w:tcW w:w="3315" w:type="pct"/>
          </w:tcPr>
          <w:p w14:paraId="0DC253AF" w14:textId="77777777" w:rsidR="0078577C" w:rsidRPr="00C16F1A" w:rsidRDefault="0078577C" w:rsidP="00241738">
            <w:pPr>
              <w:pStyle w:val="aff3"/>
              <w:rPr>
                <w:szCs w:val="22"/>
                <w:lang w:eastAsia="en-US"/>
              </w:rPr>
            </w:pPr>
            <w:r w:rsidRPr="00C16F1A">
              <w:rPr>
                <w:szCs w:val="22"/>
              </w:rPr>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14:paraId="73110822" w14:textId="77777777" w:rsidR="0078577C" w:rsidRPr="00C16F1A" w:rsidRDefault="0078577C" w:rsidP="00241738">
            <w:pPr>
              <w:pStyle w:val="aff3"/>
              <w:jc w:val="center"/>
              <w:rPr>
                <w:szCs w:val="22"/>
              </w:rPr>
            </w:pPr>
            <w:r w:rsidRPr="00C16F1A">
              <w:rPr>
                <w:szCs w:val="22"/>
              </w:rPr>
              <w:t>в соответствии с частью 9 статьи 45 настоящих Правил</w:t>
            </w:r>
          </w:p>
        </w:tc>
      </w:tr>
      <w:tr w:rsidR="00081907" w:rsidRPr="00C16F1A" w14:paraId="00DA6E69" w14:textId="77777777" w:rsidTr="00241738">
        <w:tc>
          <w:tcPr>
            <w:tcW w:w="3315" w:type="pct"/>
          </w:tcPr>
          <w:p w14:paraId="03021F8B" w14:textId="77777777" w:rsidR="0078577C" w:rsidRPr="00C16F1A" w:rsidRDefault="0078577C" w:rsidP="00241738">
            <w:pPr>
              <w:pStyle w:val="aff3"/>
              <w:rPr>
                <w:szCs w:val="22"/>
              </w:rPr>
            </w:pPr>
            <w:r w:rsidRPr="00C16F1A">
              <w:rPr>
                <w:bCs/>
                <w:szCs w:val="22"/>
              </w:rPr>
              <w:t>Максимальная высота ограждения земельных участков</w:t>
            </w:r>
          </w:p>
        </w:tc>
        <w:tc>
          <w:tcPr>
            <w:tcW w:w="1685" w:type="pct"/>
            <w:vAlign w:val="center"/>
          </w:tcPr>
          <w:p w14:paraId="0380D790" w14:textId="77777777" w:rsidR="0078577C" w:rsidRPr="00C16F1A" w:rsidRDefault="0078577C" w:rsidP="00241738">
            <w:pPr>
              <w:pStyle w:val="aff3"/>
              <w:jc w:val="center"/>
              <w:rPr>
                <w:szCs w:val="22"/>
              </w:rPr>
            </w:pPr>
            <w:r w:rsidRPr="00C16F1A">
              <w:rPr>
                <w:szCs w:val="22"/>
              </w:rPr>
              <w:t>в соответствии с частью 6 статьи 45 настоящих Правил</w:t>
            </w:r>
          </w:p>
        </w:tc>
      </w:tr>
    </w:tbl>
    <w:p w14:paraId="2B0578D8" w14:textId="1399347B" w:rsidR="0078577C" w:rsidRPr="00C16F1A" w:rsidRDefault="0078577C" w:rsidP="0078577C">
      <w:pPr>
        <w:ind w:firstLine="708"/>
        <w:jc w:val="both"/>
      </w:pPr>
      <w:r w:rsidRPr="00C16F1A">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w:t>
      </w:r>
      <w:r w:rsidR="00DC576D" w:rsidRPr="00C16F1A">
        <w:t xml:space="preserve">Карте зон с особыми условиями использования территории </w:t>
      </w:r>
      <w:r w:rsidRPr="00C16F1A">
        <w:t xml:space="preserve">и в Главе </w:t>
      </w:r>
      <w:r w:rsidR="007C3017" w:rsidRPr="00C16F1A">
        <w:t>Х</w:t>
      </w:r>
      <w:r w:rsidR="00DC576D" w:rsidRPr="00C16F1A">
        <w:rPr>
          <w:lang w:val="en-US"/>
        </w:rPr>
        <w:t>I</w:t>
      </w:r>
      <w:r w:rsidRPr="00C16F1A">
        <w:t xml:space="preserve"> настоящих Правил. </w:t>
      </w:r>
    </w:p>
    <w:p w14:paraId="7E8A9FA5" w14:textId="77777777" w:rsidR="0060509F" w:rsidRPr="00C16F1A" w:rsidRDefault="0060509F" w:rsidP="0078577C">
      <w:pPr>
        <w:ind w:firstLine="708"/>
        <w:jc w:val="both"/>
      </w:pPr>
    </w:p>
    <w:p w14:paraId="07D36E3B" w14:textId="77777777" w:rsidR="0078577C" w:rsidRPr="00C16F1A" w:rsidRDefault="0078577C" w:rsidP="0078577C">
      <w:pPr>
        <w:keepNext/>
        <w:jc w:val="center"/>
        <w:outlineLvl w:val="0"/>
        <w:rPr>
          <w:b/>
          <w:bCs/>
          <w:kern w:val="32"/>
        </w:rPr>
      </w:pPr>
      <w:bookmarkStart w:id="367" w:name="_Toc494378610"/>
      <w:bookmarkStart w:id="368" w:name="_Toc110609495"/>
      <w:r w:rsidRPr="00C16F1A">
        <w:rPr>
          <w:b/>
          <w:bCs/>
          <w:kern w:val="32"/>
        </w:rPr>
        <w:t xml:space="preserve">Статья </w:t>
      </w:r>
      <w:r w:rsidR="00274ED2" w:rsidRPr="00C16F1A">
        <w:rPr>
          <w:b/>
          <w:bCs/>
          <w:kern w:val="32"/>
        </w:rPr>
        <w:t>59</w:t>
      </w:r>
      <w:r w:rsidRPr="00C16F1A">
        <w:rPr>
          <w:b/>
          <w:bCs/>
          <w:kern w:val="32"/>
        </w:rPr>
        <w:t>. Градостроительный регламент зоны сельскохозяйственных угодий в населенных пунктах (Сх1)</w:t>
      </w:r>
      <w:bookmarkEnd w:id="367"/>
      <w:bookmarkEnd w:id="368"/>
    </w:p>
    <w:p w14:paraId="55388661" w14:textId="77777777" w:rsidR="0078577C" w:rsidRPr="00C16F1A" w:rsidRDefault="0078577C" w:rsidP="0078577C">
      <w:pPr>
        <w:ind w:firstLine="708"/>
        <w:jc w:val="both"/>
      </w:pPr>
    </w:p>
    <w:p w14:paraId="2348FAD6" w14:textId="74817FD2" w:rsidR="0078577C" w:rsidRPr="00C16F1A" w:rsidRDefault="0078577C" w:rsidP="00E047E0">
      <w:pPr>
        <w:ind w:firstLine="708"/>
        <w:jc w:val="both"/>
      </w:pPr>
      <w:r w:rsidRPr="00C16F1A">
        <w:lastRenderedPageBreak/>
        <w:t>1.</w:t>
      </w:r>
      <w:r w:rsidR="00B074D3" w:rsidRPr="00C16F1A">
        <w:t> </w:t>
      </w:r>
      <w:r w:rsidRPr="00C16F1A">
        <w:t>Цель выделения зоны – обеспечение правовых условий для ведения сельскохозяйственной деятельности с возможностью размещения объектов инженерной инфраструктуры, без объект</w:t>
      </w:r>
      <w:r w:rsidR="00E047E0" w:rsidRPr="00C16F1A">
        <w:t xml:space="preserve">ов капитального строительства. </w:t>
      </w:r>
    </w:p>
    <w:p w14:paraId="41CBA71A" w14:textId="77777777" w:rsidR="0078577C" w:rsidRPr="00C16F1A" w:rsidRDefault="0078577C" w:rsidP="0078577C">
      <w:pPr>
        <w:ind w:firstLine="708"/>
        <w:jc w:val="both"/>
      </w:pPr>
      <w:r w:rsidRPr="00C16F1A">
        <w:t>2. Виды разрешенного использования земельных участков и объектов капитального строительства:</w:t>
      </w:r>
    </w:p>
    <w:tbl>
      <w:tblPr>
        <w:tblW w:w="5016"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2"/>
        <w:gridCol w:w="6195"/>
        <w:gridCol w:w="895"/>
      </w:tblGrid>
      <w:tr w:rsidR="00BD735D" w:rsidRPr="00C16F1A" w14:paraId="0194A5A6" w14:textId="77777777" w:rsidTr="00B074D3">
        <w:tc>
          <w:tcPr>
            <w:tcW w:w="1308" w:type="pct"/>
            <w:vAlign w:val="center"/>
          </w:tcPr>
          <w:p w14:paraId="3CD67599" w14:textId="77777777" w:rsidR="0078577C" w:rsidRPr="00C16F1A" w:rsidRDefault="0078577C" w:rsidP="00241738">
            <w:pPr>
              <w:widowControl w:val="0"/>
              <w:autoSpaceDE w:val="0"/>
              <w:autoSpaceDN w:val="0"/>
              <w:adjustRightInd w:val="0"/>
              <w:jc w:val="center"/>
              <w:rPr>
                <w:szCs w:val="22"/>
              </w:rPr>
            </w:pPr>
            <w:r w:rsidRPr="00C16F1A">
              <w:rPr>
                <w:szCs w:val="22"/>
              </w:rPr>
              <w:t>Наименование вида разрешенного использования земельного участка</w:t>
            </w:r>
          </w:p>
        </w:tc>
        <w:tc>
          <w:tcPr>
            <w:tcW w:w="3226" w:type="pct"/>
            <w:vAlign w:val="center"/>
          </w:tcPr>
          <w:p w14:paraId="0A6A50AB" w14:textId="77777777" w:rsidR="0078577C" w:rsidRPr="00C16F1A" w:rsidRDefault="0078577C" w:rsidP="00241738">
            <w:pPr>
              <w:widowControl w:val="0"/>
              <w:autoSpaceDE w:val="0"/>
              <w:autoSpaceDN w:val="0"/>
              <w:adjustRightInd w:val="0"/>
              <w:jc w:val="center"/>
              <w:rPr>
                <w:szCs w:val="22"/>
              </w:rPr>
            </w:pPr>
            <w:r w:rsidRPr="00C16F1A">
              <w:rPr>
                <w:szCs w:val="22"/>
              </w:rPr>
              <w:t>Описание вида разрешенного использования земельного участка</w:t>
            </w:r>
          </w:p>
        </w:tc>
        <w:tc>
          <w:tcPr>
            <w:tcW w:w="466" w:type="pct"/>
            <w:vAlign w:val="center"/>
          </w:tcPr>
          <w:p w14:paraId="2BA55AAF" w14:textId="77777777" w:rsidR="0078577C" w:rsidRPr="00C16F1A" w:rsidRDefault="0078577C" w:rsidP="00241738">
            <w:pPr>
              <w:widowControl w:val="0"/>
              <w:autoSpaceDE w:val="0"/>
              <w:autoSpaceDN w:val="0"/>
              <w:adjustRightInd w:val="0"/>
              <w:jc w:val="center"/>
              <w:rPr>
                <w:szCs w:val="22"/>
              </w:rPr>
            </w:pPr>
            <w:r w:rsidRPr="00C16F1A">
              <w:rPr>
                <w:szCs w:val="22"/>
              </w:rPr>
              <w:t>Код</w:t>
            </w:r>
          </w:p>
        </w:tc>
      </w:tr>
      <w:tr w:rsidR="00BD735D" w:rsidRPr="00C16F1A" w14:paraId="20D96D76" w14:textId="77777777" w:rsidTr="00241738">
        <w:tc>
          <w:tcPr>
            <w:tcW w:w="5000" w:type="pct"/>
            <w:gridSpan w:val="3"/>
          </w:tcPr>
          <w:p w14:paraId="3EA37C04" w14:textId="77777777" w:rsidR="0078577C" w:rsidRPr="00C16F1A" w:rsidRDefault="0078577C" w:rsidP="00241738">
            <w:pPr>
              <w:jc w:val="center"/>
              <w:rPr>
                <w:szCs w:val="22"/>
              </w:rPr>
            </w:pPr>
            <w:r w:rsidRPr="00C16F1A">
              <w:rPr>
                <w:b/>
                <w:bCs/>
                <w:szCs w:val="22"/>
              </w:rPr>
              <w:t>Основные виды разрешенного использования</w:t>
            </w:r>
          </w:p>
        </w:tc>
      </w:tr>
      <w:tr w:rsidR="00B074D3" w:rsidRPr="00C16F1A" w14:paraId="5A101D21" w14:textId="77777777" w:rsidTr="00B074D3">
        <w:tc>
          <w:tcPr>
            <w:tcW w:w="1308" w:type="pct"/>
          </w:tcPr>
          <w:p w14:paraId="50491C29" w14:textId="681B6B85" w:rsidR="00B074D3" w:rsidRPr="00C16F1A" w:rsidRDefault="00B074D3" w:rsidP="00241738">
            <w:pPr>
              <w:widowControl w:val="0"/>
              <w:autoSpaceDE w:val="0"/>
              <w:autoSpaceDN w:val="0"/>
              <w:adjustRightInd w:val="0"/>
              <w:jc w:val="both"/>
              <w:rPr>
                <w:szCs w:val="22"/>
              </w:rPr>
            </w:pPr>
            <w:r w:rsidRPr="00C16F1A">
              <w:t>Овощеводство</w:t>
            </w:r>
          </w:p>
        </w:tc>
        <w:tc>
          <w:tcPr>
            <w:tcW w:w="3226" w:type="pct"/>
          </w:tcPr>
          <w:p w14:paraId="1FCA3800" w14:textId="47B7A176" w:rsidR="00B074D3" w:rsidRPr="00C16F1A" w:rsidRDefault="00B074D3" w:rsidP="00241738">
            <w:pPr>
              <w:widowControl w:val="0"/>
              <w:autoSpaceDE w:val="0"/>
              <w:autoSpaceDN w:val="0"/>
              <w:adjustRightInd w:val="0"/>
              <w:jc w:val="both"/>
              <w:rPr>
                <w:szCs w:val="22"/>
              </w:rPr>
            </w:pPr>
            <w:r w:rsidRPr="00C16F1A">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w:t>
            </w:r>
            <w:r w:rsidR="00901AED" w:rsidRPr="00C16F1A">
              <w:t>м числе с использованием теплиц</w:t>
            </w:r>
          </w:p>
        </w:tc>
        <w:tc>
          <w:tcPr>
            <w:tcW w:w="466" w:type="pct"/>
          </w:tcPr>
          <w:p w14:paraId="2BD30914" w14:textId="3DD0EDF2" w:rsidR="00B074D3" w:rsidRPr="00C16F1A" w:rsidRDefault="00B074D3" w:rsidP="00241738">
            <w:pPr>
              <w:widowControl w:val="0"/>
              <w:autoSpaceDE w:val="0"/>
              <w:autoSpaceDN w:val="0"/>
              <w:adjustRightInd w:val="0"/>
              <w:jc w:val="center"/>
              <w:rPr>
                <w:szCs w:val="22"/>
              </w:rPr>
            </w:pPr>
            <w:r w:rsidRPr="00C16F1A">
              <w:t>1.3</w:t>
            </w:r>
          </w:p>
        </w:tc>
      </w:tr>
      <w:tr w:rsidR="00D82DC8" w:rsidRPr="00C16F1A" w14:paraId="264ECFF2" w14:textId="77777777" w:rsidTr="00B074D3">
        <w:tc>
          <w:tcPr>
            <w:tcW w:w="1308" w:type="pct"/>
          </w:tcPr>
          <w:p w14:paraId="373A652A" w14:textId="729EE43E" w:rsidR="00D82DC8" w:rsidRPr="00C16F1A" w:rsidRDefault="00D82DC8" w:rsidP="00241738">
            <w:pPr>
              <w:widowControl w:val="0"/>
              <w:autoSpaceDE w:val="0"/>
              <w:autoSpaceDN w:val="0"/>
              <w:adjustRightInd w:val="0"/>
              <w:jc w:val="both"/>
              <w:rPr>
                <w:szCs w:val="22"/>
              </w:rPr>
            </w:pPr>
            <w:r w:rsidRPr="00C16F1A">
              <w:t>Выращивание тонизирующих, лекарственных, цветочных культур</w:t>
            </w:r>
          </w:p>
        </w:tc>
        <w:tc>
          <w:tcPr>
            <w:tcW w:w="3226" w:type="pct"/>
          </w:tcPr>
          <w:p w14:paraId="5647BE7E" w14:textId="70A59D17" w:rsidR="00D82DC8" w:rsidRPr="00C16F1A" w:rsidRDefault="00D82DC8" w:rsidP="00241738">
            <w:pPr>
              <w:widowControl w:val="0"/>
              <w:autoSpaceDE w:val="0"/>
              <w:autoSpaceDN w:val="0"/>
              <w:adjustRightInd w:val="0"/>
              <w:jc w:val="both"/>
              <w:rPr>
                <w:szCs w:val="22"/>
              </w:rPr>
            </w:pPr>
            <w:r w:rsidRPr="00C16F1A">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66" w:type="pct"/>
          </w:tcPr>
          <w:p w14:paraId="1963D77F" w14:textId="6E3683EC" w:rsidR="00D82DC8" w:rsidRPr="00C16F1A" w:rsidRDefault="00D82DC8" w:rsidP="00241738">
            <w:pPr>
              <w:widowControl w:val="0"/>
              <w:autoSpaceDE w:val="0"/>
              <w:autoSpaceDN w:val="0"/>
              <w:adjustRightInd w:val="0"/>
              <w:jc w:val="center"/>
              <w:rPr>
                <w:szCs w:val="22"/>
              </w:rPr>
            </w:pPr>
            <w:r w:rsidRPr="00C16F1A">
              <w:t>1.4</w:t>
            </w:r>
          </w:p>
        </w:tc>
      </w:tr>
      <w:tr w:rsidR="00D82DC8" w:rsidRPr="00C16F1A" w14:paraId="2B3FD01C" w14:textId="77777777" w:rsidTr="00B074D3">
        <w:tc>
          <w:tcPr>
            <w:tcW w:w="1308" w:type="pct"/>
          </w:tcPr>
          <w:p w14:paraId="388C4238" w14:textId="662C8DE8" w:rsidR="00D82DC8" w:rsidRPr="00C16F1A" w:rsidRDefault="00D82DC8" w:rsidP="00241738">
            <w:pPr>
              <w:widowControl w:val="0"/>
              <w:autoSpaceDE w:val="0"/>
              <w:autoSpaceDN w:val="0"/>
              <w:adjustRightInd w:val="0"/>
              <w:jc w:val="both"/>
              <w:rPr>
                <w:szCs w:val="22"/>
              </w:rPr>
            </w:pPr>
            <w:r w:rsidRPr="00C16F1A">
              <w:t>Садоводство</w:t>
            </w:r>
          </w:p>
        </w:tc>
        <w:tc>
          <w:tcPr>
            <w:tcW w:w="3226" w:type="pct"/>
          </w:tcPr>
          <w:p w14:paraId="77D526DF" w14:textId="1C885D97" w:rsidR="00D82DC8" w:rsidRPr="00C16F1A" w:rsidRDefault="00D82DC8" w:rsidP="00241738">
            <w:pPr>
              <w:widowControl w:val="0"/>
              <w:autoSpaceDE w:val="0"/>
              <w:autoSpaceDN w:val="0"/>
              <w:adjustRightInd w:val="0"/>
              <w:jc w:val="both"/>
              <w:rPr>
                <w:szCs w:val="22"/>
              </w:rPr>
            </w:pPr>
            <w:r w:rsidRPr="00C16F1A">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66" w:type="pct"/>
          </w:tcPr>
          <w:p w14:paraId="4741329F" w14:textId="7BCAF1BF" w:rsidR="00D82DC8" w:rsidRPr="00C16F1A" w:rsidRDefault="00D82DC8" w:rsidP="00241738">
            <w:pPr>
              <w:widowControl w:val="0"/>
              <w:autoSpaceDE w:val="0"/>
              <w:autoSpaceDN w:val="0"/>
              <w:adjustRightInd w:val="0"/>
              <w:jc w:val="center"/>
              <w:rPr>
                <w:szCs w:val="22"/>
              </w:rPr>
            </w:pPr>
            <w:r w:rsidRPr="00C16F1A">
              <w:t>1.5</w:t>
            </w:r>
          </w:p>
        </w:tc>
      </w:tr>
      <w:tr w:rsidR="00D82DC8" w:rsidRPr="00C16F1A" w14:paraId="268583EF" w14:textId="77777777" w:rsidTr="00B074D3">
        <w:tc>
          <w:tcPr>
            <w:tcW w:w="1308" w:type="pct"/>
          </w:tcPr>
          <w:p w14:paraId="4A1F8D8D" w14:textId="25816DF6" w:rsidR="00D82DC8" w:rsidRPr="00C16F1A" w:rsidRDefault="00D82DC8" w:rsidP="00B60642">
            <w:pPr>
              <w:autoSpaceDE w:val="0"/>
              <w:autoSpaceDN w:val="0"/>
              <w:adjustRightInd w:val="0"/>
              <w:rPr>
                <w:szCs w:val="22"/>
              </w:rPr>
            </w:pPr>
            <w:r w:rsidRPr="00C16F1A">
              <w:t>Ведение огородничества</w:t>
            </w:r>
          </w:p>
        </w:tc>
        <w:tc>
          <w:tcPr>
            <w:tcW w:w="3226" w:type="pct"/>
          </w:tcPr>
          <w:p w14:paraId="30FB6D55" w14:textId="367B395B" w:rsidR="00D82DC8" w:rsidRPr="00C16F1A" w:rsidRDefault="00D82DC8" w:rsidP="00D82DC8">
            <w:pPr>
              <w:keepLines/>
              <w:autoSpaceDE w:val="0"/>
              <w:autoSpaceDN w:val="0"/>
              <w:adjustRightInd w:val="0"/>
              <w:jc w:val="both"/>
              <w:rPr>
                <w:szCs w:val="22"/>
              </w:rPr>
            </w:pPr>
            <w:r w:rsidRPr="00C16F1A">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66" w:type="pct"/>
          </w:tcPr>
          <w:p w14:paraId="389E2887" w14:textId="3160B0C4" w:rsidR="00D82DC8" w:rsidRPr="00C16F1A" w:rsidRDefault="00D82DC8" w:rsidP="00B60642">
            <w:pPr>
              <w:autoSpaceDE w:val="0"/>
              <w:autoSpaceDN w:val="0"/>
              <w:adjustRightInd w:val="0"/>
              <w:jc w:val="center"/>
              <w:rPr>
                <w:szCs w:val="22"/>
              </w:rPr>
            </w:pPr>
            <w:r w:rsidRPr="00C16F1A">
              <w:t>13.1</w:t>
            </w:r>
          </w:p>
        </w:tc>
      </w:tr>
      <w:tr w:rsidR="00BD735D" w:rsidRPr="00C16F1A" w14:paraId="3E95D6BB" w14:textId="77777777" w:rsidTr="00241738">
        <w:tc>
          <w:tcPr>
            <w:tcW w:w="5000" w:type="pct"/>
            <w:gridSpan w:val="3"/>
          </w:tcPr>
          <w:p w14:paraId="6B2326D6" w14:textId="77777777" w:rsidR="0078577C" w:rsidRPr="00C16F1A" w:rsidRDefault="0078577C" w:rsidP="00241738">
            <w:pPr>
              <w:jc w:val="center"/>
              <w:rPr>
                <w:szCs w:val="22"/>
              </w:rPr>
            </w:pPr>
            <w:r w:rsidRPr="00C16F1A">
              <w:rPr>
                <w:b/>
                <w:bCs/>
                <w:szCs w:val="22"/>
              </w:rPr>
              <w:t>Условно разрешенные виды использования*</w:t>
            </w:r>
          </w:p>
        </w:tc>
      </w:tr>
      <w:tr w:rsidR="00D82DC8" w:rsidRPr="00C16F1A" w14:paraId="0A757DB8" w14:textId="77777777" w:rsidTr="00B074D3">
        <w:tc>
          <w:tcPr>
            <w:tcW w:w="1308" w:type="pct"/>
          </w:tcPr>
          <w:p w14:paraId="155B887F" w14:textId="1A13516C" w:rsidR="00D82DC8" w:rsidRPr="00C16F1A" w:rsidRDefault="00D82DC8" w:rsidP="00241738">
            <w:pPr>
              <w:widowControl w:val="0"/>
              <w:autoSpaceDE w:val="0"/>
              <w:autoSpaceDN w:val="0"/>
              <w:adjustRightInd w:val="0"/>
              <w:jc w:val="both"/>
              <w:rPr>
                <w:szCs w:val="22"/>
              </w:rPr>
            </w:pPr>
            <w:r w:rsidRPr="00C16F1A">
              <w:t>Пчеловодство</w:t>
            </w:r>
          </w:p>
        </w:tc>
        <w:tc>
          <w:tcPr>
            <w:tcW w:w="3226" w:type="pct"/>
          </w:tcPr>
          <w:p w14:paraId="6C48E6D6" w14:textId="77777777" w:rsidR="00D82DC8" w:rsidRPr="00C16F1A" w:rsidRDefault="00D82DC8" w:rsidP="001E0E64">
            <w:pPr>
              <w:jc w:val="both"/>
            </w:pPr>
            <w:r w:rsidRPr="00C16F1A">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43CC7E60" w14:textId="77777777" w:rsidR="00D82DC8" w:rsidRPr="00C16F1A" w:rsidRDefault="00D82DC8" w:rsidP="001E0E64">
            <w:pPr>
              <w:jc w:val="both"/>
            </w:pPr>
            <w:r w:rsidRPr="00C16F1A">
              <w:t>размещение ульев, иных объектов и оборудования, необходимого для пчеловодства и разведениях иных полезных насекомых;</w:t>
            </w:r>
          </w:p>
          <w:p w14:paraId="7DC306F4" w14:textId="4814E63F" w:rsidR="00D82DC8" w:rsidRPr="00C16F1A" w:rsidRDefault="00D82DC8" w:rsidP="00241738">
            <w:pPr>
              <w:widowControl w:val="0"/>
              <w:autoSpaceDE w:val="0"/>
              <w:autoSpaceDN w:val="0"/>
              <w:adjustRightInd w:val="0"/>
              <w:jc w:val="both"/>
              <w:rPr>
                <w:szCs w:val="22"/>
              </w:rPr>
            </w:pPr>
            <w:r w:rsidRPr="00C16F1A">
              <w:t>размещение сооружений, используемых для хранения и первичной пер</w:t>
            </w:r>
            <w:r w:rsidR="00576718" w:rsidRPr="00C16F1A">
              <w:t>еработки продукции пчеловодства</w:t>
            </w:r>
          </w:p>
        </w:tc>
        <w:tc>
          <w:tcPr>
            <w:tcW w:w="466" w:type="pct"/>
          </w:tcPr>
          <w:p w14:paraId="3DEEBA7F" w14:textId="5B517A60" w:rsidR="00D82DC8" w:rsidRPr="00C16F1A" w:rsidRDefault="00D82DC8" w:rsidP="00241738">
            <w:pPr>
              <w:widowControl w:val="0"/>
              <w:autoSpaceDE w:val="0"/>
              <w:autoSpaceDN w:val="0"/>
              <w:adjustRightInd w:val="0"/>
              <w:jc w:val="center"/>
              <w:rPr>
                <w:szCs w:val="22"/>
              </w:rPr>
            </w:pPr>
            <w:r w:rsidRPr="00C16F1A">
              <w:t>1.12</w:t>
            </w:r>
          </w:p>
        </w:tc>
      </w:tr>
      <w:tr w:rsidR="00D82DC8" w:rsidRPr="00C16F1A" w14:paraId="35CEF1C5" w14:textId="77777777" w:rsidTr="00B074D3">
        <w:tc>
          <w:tcPr>
            <w:tcW w:w="1308" w:type="pct"/>
          </w:tcPr>
          <w:p w14:paraId="5864BEAE" w14:textId="5C212C4F" w:rsidR="00D82DC8" w:rsidRPr="00C16F1A" w:rsidRDefault="00D82DC8" w:rsidP="00241738">
            <w:pPr>
              <w:widowControl w:val="0"/>
              <w:autoSpaceDE w:val="0"/>
              <w:autoSpaceDN w:val="0"/>
              <w:adjustRightInd w:val="0"/>
              <w:jc w:val="both"/>
              <w:rPr>
                <w:szCs w:val="22"/>
              </w:rPr>
            </w:pPr>
            <w:r w:rsidRPr="00C16F1A">
              <w:t>Коммунальное обслуживание</w:t>
            </w:r>
          </w:p>
        </w:tc>
        <w:tc>
          <w:tcPr>
            <w:tcW w:w="3226" w:type="pct"/>
          </w:tcPr>
          <w:p w14:paraId="5A0203E4" w14:textId="77777777" w:rsidR="00D82DC8" w:rsidRPr="00C16F1A" w:rsidRDefault="00D82DC8" w:rsidP="00241738">
            <w:pPr>
              <w:jc w:val="both"/>
            </w:pPr>
            <w:r w:rsidRPr="00C16F1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p w14:paraId="2BF3F3F3" w14:textId="64D1CB03" w:rsidR="00582A9B" w:rsidRPr="00C16F1A" w:rsidRDefault="00582A9B" w:rsidP="00241738">
            <w:pPr>
              <w:jc w:val="both"/>
              <w:rPr>
                <w:szCs w:val="22"/>
              </w:rPr>
            </w:pPr>
          </w:p>
        </w:tc>
        <w:tc>
          <w:tcPr>
            <w:tcW w:w="466" w:type="pct"/>
          </w:tcPr>
          <w:p w14:paraId="48E289D8" w14:textId="06DB8F92" w:rsidR="00D82DC8" w:rsidRPr="00C16F1A" w:rsidRDefault="00D82DC8" w:rsidP="00D82DC8">
            <w:pPr>
              <w:widowControl w:val="0"/>
              <w:autoSpaceDE w:val="0"/>
              <w:autoSpaceDN w:val="0"/>
              <w:adjustRightInd w:val="0"/>
              <w:jc w:val="center"/>
              <w:rPr>
                <w:szCs w:val="22"/>
              </w:rPr>
            </w:pPr>
            <w:r w:rsidRPr="00C16F1A">
              <w:t>3.1</w:t>
            </w:r>
          </w:p>
        </w:tc>
      </w:tr>
      <w:tr w:rsidR="00BD735D" w:rsidRPr="00C16F1A" w14:paraId="18F20FBE" w14:textId="77777777" w:rsidTr="00241738">
        <w:tc>
          <w:tcPr>
            <w:tcW w:w="5000" w:type="pct"/>
            <w:gridSpan w:val="3"/>
          </w:tcPr>
          <w:p w14:paraId="5F1DE549" w14:textId="77777777" w:rsidR="0078577C" w:rsidRPr="00C16F1A" w:rsidRDefault="0078577C" w:rsidP="00241738">
            <w:pPr>
              <w:widowControl w:val="0"/>
              <w:autoSpaceDE w:val="0"/>
              <w:autoSpaceDN w:val="0"/>
              <w:adjustRightInd w:val="0"/>
              <w:jc w:val="center"/>
              <w:rPr>
                <w:szCs w:val="22"/>
              </w:rPr>
            </w:pPr>
            <w:r w:rsidRPr="00C16F1A">
              <w:rPr>
                <w:b/>
                <w:bCs/>
                <w:szCs w:val="22"/>
              </w:rPr>
              <w:t>Вспомогательные виды разрешенного использования**</w:t>
            </w:r>
          </w:p>
        </w:tc>
      </w:tr>
      <w:tr w:rsidR="00D82DC8" w:rsidRPr="00C16F1A" w14:paraId="1E695D2D" w14:textId="77777777" w:rsidTr="00B074D3">
        <w:tc>
          <w:tcPr>
            <w:tcW w:w="1308" w:type="pct"/>
          </w:tcPr>
          <w:p w14:paraId="1952A6EB" w14:textId="750D9DCB" w:rsidR="00D82DC8" w:rsidRPr="00C16F1A" w:rsidRDefault="00D82DC8" w:rsidP="00D82DC8">
            <w:pPr>
              <w:widowControl w:val="0"/>
              <w:autoSpaceDE w:val="0"/>
              <w:autoSpaceDN w:val="0"/>
              <w:adjustRightInd w:val="0"/>
              <w:rPr>
                <w:szCs w:val="22"/>
              </w:rPr>
            </w:pPr>
            <w:r w:rsidRPr="00C16F1A">
              <w:t xml:space="preserve">Хранение и переработка </w:t>
            </w:r>
            <w:r w:rsidRPr="00C16F1A">
              <w:lastRenderedPageBreak/>
              <w:t>сельскохозяйственной продукции</w:t>
            </w:r>
          </w:p>
        </w:tc>
        <w:tc>
          <w:tcPr>
            <w:tcW w:w="3226" w:type="pct"/>
          </w:tcPr>
          <w:p w14:paraId="12DA565F" w14:textId="6DC12322" w:rsidR="00D82DC8" w:rsidRPr="00C16F1A" w:rsidRDefault="00D82DC8" w:rsidP="00241738">
            <w:pPr>
              <w:widowControl w:val="0"/>
              <w:autoSpaceDE w:val="0"/>
              <w:autoSpaceDN w:val="0"/>
              <w:adjustRightInd w:val="0"/>
              <w:jc w:val="both"/>
              <w:rPr>
                <w:szCs w:val="22"/>
              </w:rPr>
            </w:pPr>
            <w:r w:rsidRPr="00C16F1A">
              <w:lastRenderedPageBreak/>
              <w:t xml:space="preserve">Размещение зданий, сооружений, используемых для производства, хранения, первичной и глубокой </w:t>
            </w:r>
            <w:r w:rsidRPr="00C16F1A">
              <w:lastRenderedPageBreak/>
              <w:t>переработки</w:t>
            </w:r>
            <w:r w:rsidR="00576718" w:rsidRPr="00C16F1A">
              <w:t xml:space="preserve"> сельскохозяйственной продукции</w:t>
            </w:r>
          </w:p>
        </w:tc>
        <w:tc>
          <w:tcPr>
            <w:tcW w:w="466" w:type="pct"/>
          </w:tcPr>
          <w:p w14:paraId="5D303B8C" w14:textId="3B026398" w:rsidR="00D82DC8" w:rsidRPr="00C16F1A" w:rsidRDefault="00D82DC8" w:rsidP="00D82DC8">
            <w:pPr>
              <w:widowControl w:val="0"/>
              <w:autoSpaceDE w:val="0"/>
              <w:autoSpaceDN w:val="0"/>
              <w:adjustRightInd w:val="0"/>
              <w:jc w:val="center"/>
              <w:rPr>
                <w:szCs w:val="22"/>
              </w:rPr>
            </w:pPr>
            <w:r w:rsidRPr="00C16F1A">
              <w:lastRenderedPageBreak/>
              <w:t>1.15</w:t>
            </w:r>
          </w:p>
        </w:tc>
      </w:tr>
    </w:tbl>
    <w:p w14:paraId="4B284FBA" w14:textId="77777777" w:rsidR="0078577C" w:rsidRPr="00C16F1A" w:rsidRDefault="0078577C" w:rsidP="0078577C">
      <w:pPr>
        <w:pStyle w:val="23"/>
        <w:shd w:val="clear" w:color="auto" w:fill="auto"/>
        <w:tabs>
          <w:tab w:val="left" w:pos="705"/>
        </w:tabs>
        <w:spacing w:after="0" w:line="240" w:lineRule="auto"/>
        <w:ind w:right="180"/>
        <w:jc w:val="both"/>
        <w:rPr>
          <w:sz w:val="24"/>
        </w:rPr>
      </w:pPr>
      <w:r w:rsidRPr="00C16F1A">
        <w:rPr>
          <w:sz w:val="24"/>
        </w:rPr>
        <w:lastRenderedPageBreak/>
        <w:t>* С учетом соблюдения требований части 4 статьи 45 настоящих Правил.</w:t>
      </w:r>
    </w:p>
    <w:p w14:paraId="3D02EB0A" w14:textId="6944E56B" w:rsidR="0078577C" w:rsidRPr="00C16F1A" w:rsidRDefault="0078577C" w:rsidP="00E047E0">
      <w:pPr>
        <w:pStyle w:val="23"/>
        <w:shd w:val="clear" w:color="auto" w:fill="auto"/>
        <w:tabs>
          <w:tab w:val="left" w:pos="705"/>
        </w:tabs>
        <w:spacing w:after="0" w:line="240" w:lineRule="auto"/>
        <w:ind w:right="-1"/>
        <w:jc w:val="both"/>
        <w:rPr>
          <w:sz w:val="24"/>
        </w:rPr>
      </w:pPr>
      <w:r w:rsidRPr="00C16F1A">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sidRPr="00C16F1A">
        <w:rPr>
          <w:sz w:val="24"/>
        </w:rPr>
        <w:t>ю 3 статьи 45 настоящих Правил.</w:t>
      </w:r>
    </w:p>
    <w:p w14:paraId="33FFA24B" w14:textId="77777777" w:rsidR="0078577C" w:rsidRPr="00C16F1A" w:rsidRDefault="0078577C" w:rsidP="0078577C">
      <w:pPr>
        <w:ind w:firstLine="708"/>
        <w:jc w:val="both"/>
      </w:pPr>
      <w:r w:rsidRPr="00C16F1A">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6"/>
        <w:gridCol w:w="3225"/>
      </w:tblGrid>
      <w:tr w:rsidR="00BD735D" w:rsidRPr="00C16F1A" w14:paraId="09C8A206" w14:textId="77777777" w:rsidTr="00241738">
        <w:trPr>
          <w:tblHeader/>
        </w:trPr>
        <w:tc>
          <w:tcPr>
            <w:tcW w:w="3315" w:type="pct"/>
          </w:tcPr>
          <w:p w14:paraId="7101F1E8" w14:textId="77777777" w:rsidR="0078577C" w:rsidRPr="00C16F1A" w:rsidRDefault="0078577C" w:rsidP="00241738">
            <w:pPr>
              <w:pStyle w:val="aff3"/>
              <w:jc w:val="center"/>
            </w:pPr>
            <w:r w:rsidRPr="00C16F1A">
              <w:t>Параметр</w:t>
            </w:r>
          </w:p>
        </w:tc>
        <w:tc>
          <w:tcPr>
            <w:tcW w:w="1685" w:type="pct"/>
          </w:tcPr>
          <w:p w14:paraId="72AA493D" w14:textId="77777777" w:rsidR="0078577C" w:rsidRPr="00C16F1A" w:rsidRDefault="0078577C" w:rsidP="00241738">
            <w:pPr>
              <w:pStyle w:val="aff3"/>
              <w:jc w:val="center"/>
            </w:pPr>
            <w:r w:rsidRPr="00C16F1A">
              <w:t>Значение</w:t>
            </w:r>
          </w:p>
        </w:tc>
      </w:tr>
      <w:tr w:rsidR="00BD735D" w:rsidRPr="00C16F1A" w14:paraId="6A1FE86F" w14:textId="77777777" w:rsidTr="00241738">
        <w:trPr>
          <w:trHeight w:val="23"/>
        </w:trPr>
        <w:tc>
          <w:tcPr>
            <w:tcW w:w="3315" w:type="pct"/>
          </w:tcPr>
          <w:p w14:paraId="70FC7334" w14:textId="33422875" w:rsidR="0078577C" w:rsidRPr="00C16F1A" w:rsidRDefault="0078577C" w:rsidP="00D82DC8">
            <w:pPr>
              <w:pStyle w:val="aff3"/>
            </w:pPr>
            <w:r w:rsidRPr="00C16F1A">
              <w:t>Минимальная площадь земельного участка для вида разрешенного использования Ведение огородничества (код</w:t>
            </w:r>
            <w:r w:rsidR="00D82DC8" w:rsidRPr="00C16F1A">
              <w:t> </w:t>
            </w:r>
            <w:r w:rsidRPr="00C16F1A">
              <w:t>13.1)</w:t>
            </w:r>
          </w:p>
        </w:tc>
        <w:tc>
          <w:tcPr>
            <w:tcW w:w="1685" w:type="pct"/>
            <w:vAlign w:val="center"/>
          </w:tcPr>
          <w:p w14:paraId="1FDC867B" w14:textId="77777777" w:rsidR="0078577C" w:rsidRPr="00C16F1A" w:rsidRDefault="0078577C" w:rsidP="00241738">
            <w:pPr>
              <w:pStyle w:val="aff3"/>
              <w:jc w:val="center"/>
            </w:pPr>
            <w:r w:rsidRPr="00C16F1A">
              <w:t>0,06 га</w:t>
            </w:r>
          </w:p>
        </w:tc>
      </w:tr>
      <w:tr w:rsidR="00BD735D" w:rsidRPr="00C16F1A" w14:paraId="6DCCD618" w14:textId="77777777" w:rsidTr="00241738">
        <w:trPr>
          <w:trHeight w:val="23"/>
        </w:trPr>
        <w:tc>
          <w:tcPr>
            <w:tcW w:w="3315" w:type="pct"/>
          </w:tcPr>
          <w:p w14:paraId="6524DCAA" w14:textId="77777777" w:rsidR="0078577C" w:rsidRPr="00C16F1A" w:rsidRDefault="0078577C" w:rsidP="00241738">
            <w:pPr>
              <w:pStyle w:val="aff3"/>
            </w:pPr>
            <w:r w:rsidRPr="00C16F1A">
              <w:t>Минимальная площадь земельного участка для остальных видов разрешенного использования</w:t>
            </w:r>
          </w:p>
        </w:tc>
        <w:tc>
          <w:tcPr>
            <w:tcW w:w="1685" w:type="pct"/>
            <w:vAlign w:val="center"/>
          </w:tcPr>
          <w:p w14:paraId="523246A4" w14:textId="77777777" w:rsidR="0078577C" w:rsidRPr="00C16F1A" w:rsidRDefault="0078577C" w:rsidP="00241738">
            <w:pPr>
              <w:pStyle w:val="aff3"/>
              <w:jc w:val="center"/>
            </w:pPr>
            <w:r w:rsidRPr="00C16F1A">
              <w:t>соответствии с частью 11 статьи 45 настоящих Правил</w:t>
            </w:r>
          </w:p>
        </w:tc>
      </w:tr>
      <w:tr w:rsidR="00BD735D" w:rsidRPr="00C16F1A" w14:paraId="79A2BE29" w14:textId="77777777" w:rsidTr="00241738">
        <w:trPr>
          <w:trHeight w:val="23"/>
        </w:trPr>
        <w:tc>
          <w:tcPr>
            <w:tcW w:w="3315" w:type="pct"/>
          </w:tcPr>
          <w:p w14:paraId="663E52B9" w14:textId="64BED3EF" w:rsidR="0078577C" w:rsidRPr="00C16F1A" w:rsidRDefault="0078577C" w:rsidP="00D82DC8">
            <w:pPr>
              <w:pStyle w:val="aff3"/>
            </w:pPr>
            <w:r w:rsidRPr="00C16F1A">
              <w:t>Максимальная площадь земельного участка для вида разрешенного использования Ведение огородничества (код</w:t>
            </w:r>
            <w:r w:rsidR="00D82DC8" w:rsidRPr="00C16F1A">
              <w:t> </w:t>
            </w:r>
            <w:r w:rsidRPr="00C16F1A">
              <w:t>13.1)</w:t>
            </w:r>
          </w:p>
        </w:tc>
        <w:tc>
          <w:tcPr>
            <w:tcW w:w="1685" w:type="pct"/>
            <w:vAlign w:val="center"/>
          </w:tcPr>
          <w:p w14:paraId="7FF874B8" w14:textId="77777777" w:rsidR="0078577C" w:rsidRPr="00C16F1A" w:rsidRDefault="0078577C" w:rsidP="00241738">
            <w:pPr>
              <w:pStyle w:val="aff3"/>
              <w:jc w:val="center"/>
            </w:pPr>
            <w:r w:rsidRPr="00C16F1A">
              <w:t>0,2 га</w:t>
            </w:r>
          </w:p>
        </w:tc>
      </w:tr>
      <w:tr w:rsidR="00BD735D" w:rsidRPr="00C16F1A" w14:paraId="5A21A5D3" w14:textId="77777777" w:rsidTr="00241738">
        <w:trPr>
          <w:trHeight w:val="23"/>
        </w:trPr>
        <w:tc>
          <w:tcPr>
            <w:tcW w:w="3315" w:type="pct"/>
          </w:tcPr>
          <w:p w14:paraId="73662CE4" w14:textId="77777777" w:rsidR="0078577C" w:rsidRPr="00C16F1A" w:rsidRDefault="0078577C" w:rsidP="00241738">
            <w:pPr>
              <w:pStyle w:val="aff3"/>
            </w:pPr>
            <w:r w:rsidRPr="00C16F1A">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tcPr>
          <w:p w14:paraId="31D52CBA" w14:textId="77777777" w:rsidR="0078577C" w:rsidRPr="00C16F1A" w:rsidRDefault="0078577C" w:rsidP="00241738">
            <w:pPr>
              <w:pStyle w:val="aff3"/>
              <w:jc w:val="center"/>
            </w:pPr>
            <w:r w:rsidRPr="00C16F1A">
              <w:t>в соответствии с частью 8 статьи 45 настоящих Правил</w:t>
            </w:r>
          </w:p>
        </w:tc>
      </w:tr>
      <w:tr w:rsidR="00BD735D" w:rsidRPr="00C16F1A" w14:paraId="4A5B780F" w14:textId="77777777" w:rsidTr="00241738">
        <w:trPr>
          <w:trHeight w:val="23"/>
        </w:trPr>
        <w:tc>
          <w:tcPr>
            <w:tcW w:w="5000" w:type="pct"/>
            <w:gridSpan w:val="2"/>
          </w:tcPr>
          <w:p w14:paraId="57E369B7" w14:textId="77777777" w:rsidR="0078577C" w:rsidRPr="00C16F1A" w:rsidRDefault="0078577C" w:rsidP="00241738">
            <w:pPr>
              <w:pStyle w:val="aff3"/>
              <w:jc w:val="center"/>
            </w:pPr>
            <w:r w:rsidRPr="00C16F1A">
              <w:t>Предельное количество этажей или предельная высота зданий, строений, сооружений:</w:t>
            </w:r>
          </w:p>
        </w:tc>
      </w:tr>
      <w:tr w:rsidR="00BD735D" w:rsidRPr="00C16F1A" w14:paraId="3311A6AC" w14:textId="77777777" w:rsidTr="00241738">
        <w:tc>
          <w:tcPr>
            <w:tcW w:w="3315" w:type="pct"/>
          </w:tcPr>
          <w:p w14:paraId="3219A47A" w14:textId="77777777" w:rsidR="0078577C" w:rsidRPr="00C16F1A" w:rsidRDefault="0078577C" w:rsidP="00241738">
            <w:pPr>
              <w:pStyle w:val="aff3"/>
            </w:pPr>
            <w:r w:rsidRPr="00C16F1A">
              <w:rPr>
                <w:lang w:eastAsia="en-US"/>
              </w:rPr>
              <w:t>Максимальная высота зданий, строений, сооружений на земельных участках для объектов вспомогательных видов разрешенного использования</w:t>
            </w:r>
          </w:p>
        </w:tc>
        <w:tc>
          <w:tcPr>
            <w:tcW w:w="1685" w:type="pct"/>
            <w:vAlign w:val="center"/>
          </w:tcPr>
          <w:p w14:paraId="1CC7ABAC" w14:textId="20AD15C6" w:rsidR="00801867" w:rsidRPr="00C16F1A" w:rsidRDefault="00801867" w:rsidP="00D82DC8">
            <w:pPr>
              <w:pStyle w:val="aff3"/>
              <w:jc w:val="center"/>
            </w:pPr>
            <w:r w:rsidRPr="00C16F1A">
              <w:t>20</w:t>
            </w:r>
            <w:r w:rsidR="0078577C" w:rsidRPr="00C16F1A">
              <w:t xml:space="preserve"> метр</w:t>
            </w:r>
            <w:r w:rsidRPr="00C16F1A">
              <w:t>ов</w:t>
            </w:r>
          </w:p>
        </w:tc>
      </w:tr>
      <w:tr w:rsidR="00BD735D" w:rsidRPr="00C16F1A" w14:paraId="0B54BD84" w14:textId="77777777" w:rsidTr="00241738">
        <w:tc>
          <w:tcPr>
            <w:tcW w:w="3315" w:type="pct"/>
          </w:tcPr>
          <w:p w14:paraId="4733EF5F" w14:textId="77777777" w:rsidR="0078577C" w:rsidRPr="00C16F1A" w:rsidRDefault="0078577C" w:rsidP="00241738">
            <w:pPr>
              <w:pStyle w:val="aff3"/>
              <w:rPr>
                <w:lang w:eastAsia="en-US"/>
              </w:rPr>
            </w:pPr>
            <w:r w:rsidRPr="00C16F1A">
              <w:t>Максимальный процент застройки в границах земельного участка</w:t>
            </w:r>
          </w:p>
        </w:tc>
        <w:tc>
          <w:tcPr>
            <w:tcW w:w="1685" w:type="pct"/>
            <w:vAlign w:val="center"/>
          </w:tcPr>
          <w:p w14:paraId="2E72F604" w14:textId="010D4B3F" w:rsidR="00801867" w:rsidRPr="00C16F1A" w:rsidRDefault="00D82DC8" w:rsidP="00D82DC8">
            <w:pPr>
              <w:jc w:val="center"/>
            </w:pPr>
            <w:r w:rsidRPr="00C16F1A">
              <w:rPr>
                <w:szCs w:val="22"/>
              </w:rPr>
              <w:t>в соответствии с частью 12 статьи 45 настоящих Правил</w:t>
            </w:r>
          </w:p>
        </w:tc>
      </w:tr>
      <w:tr w:rsidR="00081907" w:rsidRPr="00C16F1A" w14:paraId="70763488" w14:textId="77777777" w:rsidTr="00241738">
        <w:tc>
          <w:tcPr>
            <w:tcW w:w="3315" w:type="pct"/>
          </w:tcPr>
          <w:p w14:paraId="4CF71E0F" w14:textId="77777777" w:rsidR="0078577C" w:rsidRPr="00C16F1A" w:rsidRDefault="0078577C" w:rsidP="00241738">
            <w:pPr>
              <w:pStyle w:val="aff3"/>
            </w:pPr>
            <w:r w:rsidRPr="00C16F1A">
              <w:rPr>
                <w:bCs/>
              </w:rPr>
              <w:t>Максимальная высота ограждения земельных участков</w:t>
            </w:r>
          </w:p>
        </w:tc>
        <w:tc>
          <w:tcPr>
            <w:tcW w:w="1685" w:type="pct"/>
            <w:vAlign w:val="center"/>
          </w:tcPr>
          <w:p w14:paraId="3F490CA0" w14:textId="77777777" w:rsidR="0078577C" w:rsidRPr="00C16F1A" w:rsidRDefault="0078577C" w:rsidP="00241738">
            <w:pPr>
              <w:pStyle w:val="aff3"/>
              <w:jc w:val="center"/>
            </w:pPr>
            <w:r w:rsidRPr="00C16F1A">
              <w:t>в соответствии с частью 6 статьи 45 настоящих Правил</w:t>
            </w:r>
          </w:p>
        </w:tc>
      </w:tr>
    </w:tbl>
    <w:p w14:paraId="01CA4084" w14:textId="77777777" w:rsidR="0078577C" w:rsidRPr="00C16F1A" w:rsidRDefault="0078577C" w:rsidP="0078577C">
      <w:pPr>
        <w:jc w:val="both"/>
        <w:rPr>
          <w:lang w:eastAsia="en-US"/>
        </w:rPr>
      </w:pPr>
    </w:p>
    <w:p w14:paraId="4719CC36" w14:textId="0DFAFBC9" w:rsidR="0078577C" w:rsidRPr="00C16F1A" w:rsidRDefault="0078577C" w:rsidP="0078577C">
      <w:pPr>
        <w:ind w:firstLine="708"/>
        <w:jc w:val="both"/>
      </w:pPr>
      <w:r w:rsidRPr="00C16F1A">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w:t>
      </w:r>
      <w:r w:rsidR="00DC576D" w:rsidRPr="00C16F1A">
        <w:t xml:space="preserve">Карте зон с особыми условиями использования территории </w:t>
      </w:r>
      <w:r w:rsidRPr="00C16F1A">
        <w:t xml:space="preserve">и в Главе </w:t>
      </w:r>
      <w:r w:rsidR="007C3017" w:rsidRPr="00C16F1A">
        <w:t>Х</w:t>
      </w:r>
      <w:r w:rsidR="00DC576D" w:rsidRPr="00C16F1A">
        <w:rPr>
          <w:lang w:val="en-US"/>
        </w:rPr>
        <w:t>I</w:t>
      </w:r>
      <w:r w:rsidRPr="00C16F1A">
        <w:t xml:space="preserve"> настоящих Правил. </w:t>
      </w:r>
    </w:p>
    <w:p w14:paraId="43BC1FAB" w14:textId="77777777" w:rsidR="0078577C" w:rsidRPr="00C16F1A" w:rsidRDefault="0078577C" w:rsidP="0078577C">
      <w:pPr>
        <w:jc w:val="both"/>
      </w:pPr>
    </w:p>
    <w:p w14:paraId="41EF9CFE" w14:textId="77777777" w:rsidR="0078577C" w:rsidRPr="00C16F1A" w:rsidRDefault="0078577C" w:rsidP="0078577C">
      <w:pPr>
        <w:jc w:val="both"/>
      </w:pPr>
    </w:p>
    <w:p w14:paraId="20669331" w14:textId="1D621B2F" w:rsidR="0078577C" w:rsidRPr="00C16F1A" w:rsidRDefault="0078577C" w:rsidP="0078577C">
      <w:pPr>
        <w:keepNext/>
        <w:jc w:val="center"/>
        <w:outlineLvl w:val="0"/>
        <w:rPr>
          <w:b/>
          <w:bCs/>
          <w:kern w:val="32"/>
        </w:rPr>
      </w:pPr>
      <w:bookmarkStart w:id="369" w:name="_Toc494378615"/>
      <w:bookmarkStart w:id="370" w:name="_Toc110609496"/>
      <w:bookmarkStart w:id="371" w:name="_Hlk145259835"/>
      <w:r w:rsidRPr="00C16F1A">
        <w:rPr>
          <w:b/>
          <w:bCs/>
          <w:kern w:val="32"/>
        </w:rPr>
        <w:t>Статья 6</w:t>
      </w:r>
      <w:r w:rsidR="007C3017" w:rsidRPr="00C16F1A">
        <w:rPr>
          <w:b/>
          <w:bCs/>
          <w:kern w:val="32"/>
        </w:rPr>
        <w:t>0</w:t>
      </w:r>
      <w:r w:rsidRPr="00C16F1A">
        <w:rPr>
          <w:b/>
          <w:bCs/>
          <w:kern w:val="32"/>
        </w:rPr>
        <w:t>. Градостроительный регламент зоны зеленых насаждений общего пользования (Р1)</w:t>
      </w:r>
      <w:bookmarkEnd w:id="369"/>
      <w:bookmarkEnd w:id="370"/>
    </w:p>
    <w:bookmarkEnd w:id="371"/>
    <w:p w14:paraId="1A298D41" w14:textId="77777777" w:rsidR="0078577C" w:rsidRPr="00C16F1A" w:rsidRDefault="0078577C" w:rsidP="0078577C">
      <w:pPr>
        <w:ind w:firstLine="708"/>
        <w:jc w:val="both"/>
      </w:pPr>
    </w:p>
    <w:p w14:paraId="32BB9A43" w14:textId="6C7A53FF" w:rsidR="0078577C" w:rsidRPr="00C16F1A" w:rsidRDefault="0078577C" w:rsidP="00E047E0">
      <w:pPr>
        <w:ind w:firstLine="708"/>
        <w:jc w:val="both"/>
      </w:pPr>
      <w:r w:rsidRPr="00C16F1A">
        <w:t>1. Цель выделения зоны – размещение зеленых насаждений общего пользования, а также зеленых насаждений, выполняющих специальные функции н</w:t>
      </w:r>
      <w:r w:rsidR="00E047E0" w:rsidRPr="00C16F1A">
        <w:t xml:space="preserve">а территории водоохранных зон. </w:t>
      </w:r>
    </w:p>
    <w:p w14:paraId="6219B7FB" w14:textId="77777777" w:rsidR="0078577C" w:rsidRPr="00C16F1A" w:rsidRDefault="0078577C" w:rsidP="0078577C">
      <w:pPr>
        <w:ind w:firstLine="708"/>
        <w:jc w:val="both"/>
      </w:pPr>
      <w:r w:rsidRPr="00C16F1A">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393"/>
        <w:gridCol w:w="802"/>
      </w:tblGrid>
      <w:tr w:rsidR="00BD735D" w:rsidRPr="00C16F1A" w14:paraId="5A25A28C" w14:textId="77777777" w:rsidTr="00241738">
        <w:trPr>
          <w:tblHeader/>
        </w:trPr>
        <w:tc>
          <w:tcPr>
            <w:tcW w:w="1241" w:type="pct"/>
            <w:vAlign w:val="center"/>
          </w:tcPr>
          <w:p w14:paraId="0FB40881" w14:textId="77777777" w:rsidR="0078577C" w:rsidRPr="00C16F1A" w:rsidRDefault="0078577C" w:rsidP="00241738">
            <w:pPr>
              <w:autoSpaceDE w:val="0"/>
              <w:autoSpaceDN w:val="0"/>
              <w:adjustRightInd w:val="0"/>
              <w:jc w:val="center"/>
            </w:pPr>
            <w:bookmarkStart w:id="372" w:name="_Hlk145262304"/>
            <w:r w:rsidRPr="00C16F1A">
              <w:lastRenderedPageBreak/>
              <w:t>Наименование вида разрешенного использования земельного участка</w:t>
            </w:r>
          </w:p>
        </w:tc>
        <w:tc>
          <w:tcPr>
            <w:tcW w:w="3340" w:type="pct"/>
            <w:vAlign w:val="center"/>
          </w:tcPr>
          <w:p w14:paraId="08B6FB0F" w14:textId="77777777" w:rsidR="0078577C" w:rsidRPr="00C16F1A" w:rsidRDefault="0078577C" w:rsidP="00241738">
            <w:pPr>
              <w:autoSpaceDE w:val="0"/>
              <w:autoSpaceDN w:val="0"/>
              <w:adjustRightInd w:val="0"/>
              <w:jc w:val="center"/>
            </w:pPr>
            <w:r w:rsidRPr="00C16F1A">
              <w:t>Описание вида разрешенного использования земельного участка</w:t>
            </w:r>
          </w:p>
        </w:tc>
        <w:tc>
          <w:tcPr>
            <w:tcW w:w="419" w:type="pct"/>
            <w:vAlign w:val="center"/>
          </w:tcPr>
          <w:p w14:paraId="6ECA18C8" w14:textId="77777777" w:rsidR="0078577C" w:rsidRPr="00C16F1A" w:rsidRDefault="0078577C" w:rsidP="00241738">
            <w:pPr>
              <w:autoSpaceDE w:val="0"/>
              <w:autoSpaceDN w:val="0"/>
              <w:adjustRightInd w:val="0"/>
              <w:jc w:val="center"/>
            </w:pPr>
            <w:r w:rsidRPr="00C16F1A">
              <w:t>Код</w:t>
            </w:r>
          </w:p>
        </w:tc>
      </w:tr>
      <w:tr w:rsidR="00BD735D" w:rsidRPr="00C16F1A" w14:paraId="6A99D47D" w14:textId="77777777" w:rsidTr="00241738">
        <w:tc>
          <w:tcPr>
            <w:tcW w:w="5000" w:type="pct"/>
            <w:gridSpan w:val="3"/>
          </w:tcPr>
          <w:p w14:paraId="70D9B24B" w14:textId="77777777" w:rsidR="0078577C" w:rsidRPr="00C16F1A" w:rsidRDefault="0078577C" w:rsidP="00241738">
            <w:pPr>
              <w:autoSpaceDE w:val="0"/>
              <w:autoSpaceDN w:val="0"/>
              <w:adjustRightInd w:val="0"/>
              <w:jc w:val="center"/>
              <w:rPr>
                <w:b/>
                <w:bCs/>
              </w:rPr>
            </w:pPr>
            <w:r w:rsidRPr="00C16F1A">
              <w:rPr>
                <w:b/>
                <w:bCs/>
              </w:rPr>
              <w:t>Основные виды разрешенного использования</w:t>
            </w:r>
          </w:p>
        </w:tc>
      </w:tr>
      <w:tr w:rsidR="00CC7D8A" w:rsidRPr="00C16F1A" w14:paraId="7D9D50A1" w14:textId="77777777" w:rsidTr="00241738">
        <w:tc>
          <w:tcPr>
            <w:tcW w:w="1241" w:type="pct"/>
          </w:tcPr>
          <w:p w14:paraId="2A79B952" w14:textId="1B15B31F" w:rsidR="00CC7D8A" w:rsidRPr="00C16F1A" w:rsidRDefault="00CC7D8A" w:rsidP="00DD3146">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Развлечени</w:t>
            </w:r>
            <w:r w:rsidR="00DD3146" w:rsidRPr="00C16F1A">
              <w:rPr>
                <w:rFonts w:ascii="Times New Roman" w:hAnsi="Times New Roman" w:cs="Times New Roman"/>
                <w:sz w:val="24"/>
                <w:szCs w:val="24"/>
              </w:rPr>
              <w:t>е</w:t>
            </w:r>
            <w:r w:rsidR="004F1795" w:rsidRPr="00C16F1A">
              <w:rPr>
                <w:rFonts w:ascii="Times New Roman" w:hAnsi="Times New Roman" w:cs="Times New Roman"/>
                <w:sz w:val="24"/>
                <w:szCs w:val="24"/>
                <w:vertAlign w:val="superscript"/>
              </w:rPr>
              <w:t>1</w:t>
            </w:r>
          </w:p>
        </w:tc>
        <w:tc>
          <w:tcPr>
            <w:tcW w:w="3340" w:type="pct"/>
          </w:tcPr>
          <w:p w14:paraId="1AC74693" w14:textId="6490EFA9" w:rsidR="00CC7D8A" w:rsidRPr="00C16F1A" w:rsidRDefault="00CC7D8A"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Развлекательные мероприятия (код 4.8.1), Проведение азартных игр (код 4.8.2), Проведение азартных игр в игорных зонах (код 4.8.3)</w:t>
            </w:r>
          </w:p>
        </w:tc>
        <w:tc>
          <w:tcPr>
            <w:tcW w:w="419" w:type="pct"/>
          </w:tcPr>
          <w:p w14:paraId="69EB2953" w14:textId="7F01CFDD" w:rsidR="00CC7D8A" w:rsidRPr="00C16F1A" w:rsidRDefault="00CC7D8A"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4.8</w:t>
            </w:r>
          </w:p>
        </w:tc>
      </w:tr>
      <w:tr w:rsidR="00CC7D8A" w:rsidRPr="00C16F1A" w14:paraId="3AE3C68E" w14:textId="77777777" w:rsidTr="001E0E64">
        <w:tc>
          <w:tcPr>
            <w:tcW w:w="1241" w:type="pct"/>
          </w:tcPr>
          <w:p w14:paraId="172B3DE1" w14:textId="4C6F645B" w:rsidR="00CC7D8A" w:rsidRPr="00C16F1A" w:rsidRDefault="00CC7D8A" w:rsidP="00801867">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Отдых (рекреация)</w:t>
            </w:r>
            <w:r w:rsidR="004F1795" w:rsidRPr="00C16F1A">
              <w:rPr>
                <w:rFonts w:ascii="Times New Roman" w:hAnsi="Times New Roman" w:cs="Times New Roman"/>
                <w:sz w:val="24"/>
                <w:szCs w:val="24"/>
                <w:vertAlign w:val="superscript"/>
              </w:rPr>
              <w:t xml:space="preserve"> </w:t>
            </w:r>
          </w:p>
        </w:tc>
        <w:tc>
          <w:tcPr>
            <w:tcW w:w="3340" w:type="pct"/>
          </w:tcPr>
          <w:p w14:paraId="32011B2B" w14:textId="77777777" w:rsidR="00CC7D8A" w:rsidRPr="00C16F1A" w:rsidRDefault="00CC7D8A" w:rsidP="001E0E64">
            <w:pPr>
              <w:jc w:val="both"/>
            </w:pPr>
            <w:r w:rsidRPr="00C16F1A">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6F7C10B8" w14:textId="77777777" w:rsidR="00CC7D8A" w:rsidRPr="00C16F1A" w:rsidRDefault="00CC7D8A" w:rsidP="001E0E64">
            <w:pPr>
              <w:jc w:val="both"/>
            </w:pPr>
            <w:r w:rsidRPr="00C16F1A">
              <w:t>создание и уход за городскими лесами, скверами, прудами, озерами, водохранилищами, пляжами, а также обустройство мест отдыха в них.</w:t>
            </w:r>
          </w:p>
          <w:p w14:paraId="28B004C9" w14:textId="2FE98E74" w:rsidR="00CC7D8A" w:rsidRPr="00C16F1A" w:rsidRDefault="00CC7D8A" w:rsidP="00CC7D8A">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w:t>
            </w:r>
            <w:r w:rsidR="00A25807" w:rsidRPr="00C16F1A">
              <w:rPr>
                <w:rFonts w:ascii="Times New Roman" w:hAnsi="Times New Roman" w:cs="Times New Roman"/>
                <w:sz w:val="24"/>
                <w:szCs w:val="24"/>
              </w:rPr>
              <w:t xml:space="preserve">Спорт (код 5.1), </w:t>
            </w:r>
            <w:r w:rsidRPr="00C16F1A">
              <w:rPr>
                <w:rFonts w:ascii="Times New Roman" w:hAnsi="Times New Roman" w:cs="Times New Roman"/>
                <w:sz w:val="24"/>
                <w:szCs w:val="24"/>
              </w:rPr>
              <w:t>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Природно-познавательный туризм (код 5.2), Туристическое обслуживание (код 5.2.1), Охота и рыбалка (код 5.3), Причалы для маломерных судов (код 5.4), Поля для гольфа или конных прогулок (код 5.5)</w:t>
            </w:r>
          </w:p>
        </w:tc>
        <w:tc>
          <w:tcPr>
            <w:tcW w:w="419" w:type="pct"/>
          </w:tcPr>
          <w:p w14:paraId="03B46718" w14:textId="22C7358C" w:rsidR="00CC7D8A" w:rsidRPr="00C16F1A" w:rsidRDefault="00CC7D8A" w:rsidP="00801867">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5.0</w:t>
            </w:r>
          </w:p>
        </w:tc>
      </w:tr>
      <w:tr w:rsidR="00CC7D8A" w:rsidRPr="00C16F1A" w14:paraId="50FE7329" w14:textId="77777777" w:rsidTr="001E0E64">
        <w:tc>
          <w:tcPr>
            <w:tcW w:w="1241" w:type="pct"/>
          </w:tcPr>
          <w:p w14:paraId="4F451053" w14:textId="1193EAE5" w:rsidR="00CC7D8A" w:rsidRPr="00C16F1A" w:rsidRDefault="00CC7D8A" w:rsidP="00801867">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Историко-культурная деятельность</w:t>
            </w:r>
          </w:p>
        </w:tc>
        <w:tc>
          <w:tcPr>
            <w:tcW w:w="3340" w:type="pct"/>
          </w:tcPr>
          <w:p w14:paraId="279018B8" w14:textId="6C4DB388" w:rsidR="00CC7D8A" w:rsidRPr="00C16F1A" w:rsidRDefault="00CC7D8A" w:rsidP="00801867">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19" w:type="pct"/>
          </w:tcPr>
          <w:p w14:paraId="5E111924" w14:textId="48FF0FF6" w:rsidR="00CC7D8A" w:rsidRPr="00C16F1A" w:rsidRDefault="00CC7D8A" w:rsidP="00801867">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9.3</w:t>
            </w:r>
          </w:p>
        </w:tc>
      </w:tr>
      <w:tr w:rsidR="00CC7D8A" w:rsidRPr="00C16F1A" w14:paraId="5A992F6C" w14:textId="77777777" w:rsidTr="001E0E64">
        <w:tc>
          <w:tcPr>
            <w:tcW w:w="1241" w:type="pct"/>
          </w:tcPr>
          <w:p w14:paraId="4C94DA1D" w14:textId="3BAEF045" w:rsidR="00CC7D8A" w:rsidRPr="00C16F1A" w:rsidRDefault="00CC7D8A" w:rsidP="00801867">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Общее пользование водными объектами</w:t>
            </w:r>
          </w:p>
        </w:tc>
        <w:tc>
          <w:tcPr>
            <w:tcW w:w="3340" w:type="pct"/>
          </w:tcPr>
          <w:p w14:paraId="05806BCC" w14:textId="5C96C8A5" w:rsidR="00CC7D8A" w:rsidRPr="00C16F1A" w:rsidRDefault="00CC7D8A" w:rsidP="00801867">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w:t>
            </w:r>
            <w:r w:rsidR="00DD3146" w:rsidRPr="00C16F1A">
              <w:rPr>
                <w:rFonts w:ascii="Times New Roman" w:hAnsi="Times New Roman" w:cs="Times New Roman"/>
                <w:sz w:val="24"/>
                <w:szCs w:val="24"/>
              </w:rPr>
              <w:t xml:space="preserve"> установлены законодательством)</w:t>
            </w:r>
          </w:p>
        </w:tc>
        <w:tc>
          <w:tcPr>
            <w:tcW w:w="419" w:type="pct"/>
          </w:tcPr>
          <w:p w14:paraId="2AB41BBF" w14:textId="32660F2D" w:rsidR="00CC7D8A" w:rsidRPr="00C16F1A" w:rsidRDefault="00CC7D8A" w:rsidP="00801867">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11.1</w:t>
            </w:r>
          </w:p>
        </w:tc>
      </w:tr>
      <w:tr w:rsidR="00CC7D8A" w:rsidRPr="00C16F1A" w14:paraId="45D124E9" w14:textId="77777777" w:rsidTr="00241738">
        <w:tc>
          <w:tcPr>
            <w:tcW w:w="1241" w:type="pct"/>
          </w:tcPr>
          <w:p w14:paraId="41BD358D" w14:textId="6BE6B52F" w:rsidR="00CC7D8A" w:rsidRPr="00C16F1A" w:rsidRDefault="00CC7D8A" w:rsidP="00801867">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Гидротехнические сооружения</w:t>
            </w:r>
          </w:p>
        </w:tc>
        <w:tc>
          <w:tcPr>
            <w:tcW w:w="3340" w:type="pct"/>
          </w:tcPr>
          <w:p w14:paraId="12BC2A9B" w14:textId="1F9C3B55" w:rsidR="00CC7D8A" w:rsidRPr="00C16F1A" w:rsidRDefault="00CC7D8A" w:rsidP="00801867">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гидротехнических сооружений, необходимых для эксплуатации водохранилищ (плотин, водосбросов, </w:t>
            </w:r>
            <w:r w:rsidRPr="00C16F1A">
              <w:rPr>
                <w:rFonts w:ascii="Times New Roman" w:hAnsi="Times New Roman" w:cs="Times New Roman"/>
                <w:sz w:val="24"/>
                <w:szCs w:val="24"/>
              </w:rPr>
              <w:lastRenderedPageBreak/>
              <w:t>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419" w:type="pct"/>
          </w:tcPr>
          <w:p w14:paraId="57BB419E" w14:textId="40BB7AAA" w:rsidR="00CC7D8A" w:rsidRPr="00C16F1A" w:rsidRDefault="00CC7D8A" w:rsidP="00801867">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11.3</w:t>
            </w:r>
          </w:p>
        </w:tc>
      </w:tr>
      <w:tr w:rsidR="00CC7D8A" w:rsidRPr="00C16F1A" w14:paraId="5F6F01D1" w14:textId="77777777" w:rsidTr="001E0E64">
        <w:tc>
          <w:tcPr>
            <w:tcW w:w="1241" w:type="pct"/>
          </w:tcPr>
          <w:p w14:paraId="0381E8AC" w14:textId="7BA33654" w:rsidR="00CC7D8A" w:rsidRPr="00C16F1A" w:rsidRDefault="00CC7D8A" w:rsidP="00801867">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lastRenderedPageBreak/>
              <w:t>Земельные участки (территории) общего пользования</w:t>
            </w:r>
          </w:p>
        </w:tc>
        <w:tc>
          <w:tcPr>
            <w:tcW w:w="3340" w:type="pct"/>
          </w:tcPr>
          <w:p w14:paraId="29C7C2C9" w14:textId="479CFA1B" w:rsidR="00CC7D8A" w:rsidRPr="00C16F1A" w:rsidRDefault="00CC7D8A" w:rsidP="00801867">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19" w:type="pct"/>
          </w:tcPr>
          <w:p w14:paraId="6F886A9D" w14:textId="2C512C8B" w:rsidR="00CC7D8A" w:rsidRPr="00C16F1A" w:rsidRDefault="00CC7D8A" w:rsidP="00801867">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12.0</w:t>
            </w:r>
          </w:p>
        </w:tc>
      </w:tr>
      <w:tr w:rsidR="00801867" w:rsidRPr="00C16F1A" w14:paraId="2E1CE398" w14:textId="77777777" w:rsidTr="00241738">
        <w:tc>
          <w:tcPr>
            <w:tcW w:w="5000" w:type="pct"/>
            <w:gridSpan w:val="3"/>
          </w:tcPr>
          <w:p w14:paraId="40A5A7A3" w14:textId="77777777" w:rsidR="00801867" w:rsidRPr="00C16F1A" w:rsidRDefault="00801867" w:rsidP="00801867">
            <w:pPr>
              <w:widowControl w:val="0"/>
              <w:autoSpaceDE w:val="0"/>
              <w:autoSpaceDN w:val="0"/>
              <w:adjustRightInd w:val="0"/>
              <w:jc w:val="center"/>
            </w:pPr>
            <w:r w:rsidRPr="00C16F1A">
              <w:rPr>
                <w:b/>
                <w:bCs/>
              </w:rPr>
              <w:t>Условно разрешенные виды использования**</w:t>
            </w:r>
          </w:p>
        </w:tc>
      </w:tr>
      <w:tr w:rsidR="00CC7D8A" w:rsidRPr="00C16F1A" w14:paraId="017B4C88" w14:textId="77777777" w:rsidTr="001E0E64">
        <w:tc>
          <w:tcPr>
            <w:tcW w:w="1241" w:type="pct"/>
          </w:tcPr>
          <w:p w14:paraId="095E0B5B" w14:textId="34CAF1F2" w:rsidR="00CC7D8A" w:rsidRPr="00C16F1A" w:rsidRDefault="00CC7D8A" w:rsidP="00CC7D8A">
            <w:pPr>
              <w:pStyle w:val="ConsPlusNormal"/>
              <w:ind w:firstLine="0"/>
              <w:rPr>
                <w:rFonts w:ascii="Times New Roman" w:hAnsi="Times New Roman" w:cs="Times New Roman"/>
                <w:sz w:val="24"/>
                <w:szCs w:val="24"/>
              </w:rPr>
            </w:pPr>
            <w:r w:rsidRPr="00C16F1A">
              <w:rPr>
                <w:rFonts w:ascii="Times New Roman" w:hAnsi="Times New Roman" w:cs="Times New Roman"/>
                <w:sz w:val="24"/>
                <w:szCs w:val="24"/>
              </w:rPr>
              <w:t>Причалы для маломерных судов</w:t>
            </w:r>
          </w:p>
        </w:tc>
        <w:tc>
          <w:tcPr>
            <w:tcW w:w="3340" w:type="pct"/>
          </w:tcPr>
          <w:p w14:paraId="77E64665" w14:textId="3F12DDDA" w:rsidR="00CC7D8A" w:rsidRPr="00C16F1A" w:rsidRDefault="00CC7D8A" w:rsidP="00801867">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Размещение сооружений, предназначенных для причаливания, хранения и обслуживания яхт, катеров, </w:t>
            </w:r>
            <w:r w:rsidR="00DD3146" w:rsidRPr="00C16F1A">
              <w:rPr>
                <w:rFonts w:ascii="Times New Roman" w:hAnsi="Times New Roman" w:cs="Times New Roman"/>
                <w:sz w:val="24"/>
                <w:szCs w:val="24"/>
              </w:rPr>
              <w:t>лодок и других маломерных судов</w:t>
            </w:r>
          </w:p>
        </w:tc>
        <w:tc>
          <w:tcPr>
            <w:tcW w:w="419" w:type="pct"/>
          </w:tcPr>
          <w:p w14:paraId="58279490" w14:textId="00824E0E" w:rsidR="00CC7D8A" w:rsidRPr="00C16F1A" w:rsidRDefault="00CC7D8A" w:rsidP="00801867">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5.4</w:t>
            </w:r>
          </w:p>
        </w:tc>
      </w:tr>
      <w:tr w:rsidR="00CC7D8A" w:rsidRPr="00C16F1A" w14:paraId="065B9F62" w14:textId="77777777" w:rsidTr="001E0E64">
        <w:tc>
          <w:tcPr>
            <w:tcW w:w="1241" w:type="pct"/>
          </w:tcPr>
          <w:p w14:paraId="7233A650" w14:textId="100FD669" w:rsidR="00CC7D8A" w:rsidRPr="00C16F1A" w:rsidRDefault="00CC7D8A" w:rsidP="00801867">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Связь</w:t>
            </w:r>
          </w:p>
        </w:tc>
        <w:tc>
          <w:tcPr>
            <w:tcW w:w="3340" w:type="pct"/>
          </w:tcPr>
          <w:p w14:paraId="42805202" w14:textId="1017BA6C" w:rsidR="00CC7D8A" w:rsidRPr="00C16F1A" w:rsidRDefault="00CC7D8A" w:rsidP="00CC7D8A">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88" w:anchor="dst172" w:history="1">
              <w:r w:rsidRPr="00C16F1A">
                <w:rPr>
                  <w:rFonts w:ascii="Times New Roman" w:hAnsi="Times New Roman" w:cs="Times New Roman"/>
                  <w:sz w:val="24"/>
                  <w:szCs w:val="24"/>
                </w:rPr>
                <w:t>код 3.1.1</w:t>
              </w:r>
            </w:hyperlink>
            <w:r w:rsidRPr="00C16F1A">
              <w:rPr>
                <w:rFonts w:ascii="Times New Roman" w:hAnsi="Times New Roman" w:cs="Times New Roman"/>
                <w:sz w:val="24"/>
                <w:szCs w:val="24"/>
              </w:rPr>
              <w:t>), Оказание услуг связи (код </w:t>
            </w:r>
            <w:hyperlink r:id="rId89" w:anchor="dst185" w:history="1">
              <w:r w:rsidRPr="00C16F1A">
                <w:rPr>
                  <w:rFonts w:ascii="Times New Roman" w:hAnsi="Times New Roman" w:cs="Times New Roman"/>
                  <w:sz w:val="24"/>
                  <w:szCs w:val="24"/>
                </w:rPr>
                <w:t>3.2.3</w:t>
              </w:r>
            </w:hyperlink>
            <w:r w:rsidR="00DD3146" w:rsidRPr="00C16F1A">
              <w:rPr>
                <w:rFonts w:ascii="Times New Roman" w:hAnsi="Times New Roman" w:cs="Times New Roman"/>
                <w:sz w:val="24"/>
                <w:szCs w:val="24"/>
              </w:rPr>
              <w:t>)</w:t>
            </w:r>
          </w:p>
        </w:tc>
        <w:tc>
          <w:tcPr>
            <w:tcW w:w="419" w:type="pct"/>
          </w:tcPr>
          <w:p w14:paraId="4FD70159" w14:textId="275585E2" w:rsidR="00CC7D8A" w:rsidRPr="00C16F1A" w:rsidRDefault="00CC7D8A" w:rsidP="00801867">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6.8</w:t>
            </w:r>
          </w:p>
        </w:tc>
      </w:tr>
      <w:tr w:rsidR="00801867" w:rsidRPr="00C16F1A" w14:paraId="479A63DA" w14:textId="77777777" w:rsidTr="00241738">
        <w:tc>
          <w:tcPr>
            <w:tcW w:w="5000" w:type="pct"/>
            <w:gridSpan w:val="3"/>
          </w:tcPr>
          <w:p w14:paraId="03FE233C" w14:textId="77777777" w:rsidR="00801867" w:rsidRPr="00C16F1A" w:rsidRDefault="00801867" w:rsidP="00801867">
            <w:pPr>
              <w:pStyle w:val="ConsPlusNormal"/>
              <w:ind w:firstLine="0"/>
              <w:jc w:val="center"/>
              <w:rPr>
                <w:rFonts w:ascii="Times New Roman" w:hAnsi="Times New Roman" w:cs="Times New Roman"/>
                <w:sz w:val="24"/>
                <w:szCs w:val="24"/>
              </w:rPr>
            </w:pPr>
            <w:r w:rsidRPr="00C16F1A">
              <w:rPr>
                <w:rFonts w:ascii="Times New Roman" w:hAnsi="Times New Roman" w:cs="Times New Roman"/>
                <w:b/>
                <w:bCs/>
                <w:sz w:val="24"/>
                <w:szCs w:val="24"/>
              </w:rPr>
              <w:t>Вспомогательные виды разрешенного использования****</w:t>
            </w:r>
          </w:p>
        </w:tc>
      </w:tr>
      <w:tr w:rsidR="00CC7D8A" w:rsidRPr="00C16F1A" w14:paraId="6A05F713" w14:textId="77777777" w:rsidTr="00241738">
        <w:tc>
          <w:tcPr>
            <w:tcW w:w="1241" w:type="pct"/>
          </w:tcPr>
          <w:p w14:paraId="08F57EBC" w14:textId="1D17FFF4" w:rsidR="00CC7D8A" w:rsidRPr="00C16F1A" w:rsidRDefault="00CC7D8A" w:rsidP="00801867">
            <w:pPr>
              <w:autoSpaceDE w:val="0"/>
              <w:autoSpaceDN w:val="0"/>
              <w:adjustRightInd w:val="0"/>
            </w:pPr>
            <w:r w:rsidRPr="00C16F1A">
              <w:t>Охрана природных территорий</w:t>
            </w:r>
          </w:p>
        </w:tc>
        <w:tc>
          <w:tcPr>
            <w:tcW w:w="3340" w:type="pct"/>
          </w:tcPr>
          <w:p w14:paraId="4D0BB249" w14:textId="2C0291D5" w:rsidR="00CC7D8A" w:rsidRPr="00C16F1A" w:rsidRDefault="00CC7D8A" w:rsidP="00CC7D8A">
            <w:pPr>
              <w:autoSpaceDE w:val="0"/>
              <w:autoSpaceDN w:val="0"/>
              <w:adjustRightInd w:val="0"/>
              <w:jc w:val="both"/>
            </w:pPr>
            <w:r w:rsidRPr="00C16F1A">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w:t>
            </w:r>
            <w:r w:rsidR="00DD3146" w:rsidRPr="00C16F1A">
              <w:t>емель, являющихся особо ценными</w:t>
            </w:r>
          </w:p>
        </w:tc>
        <w:tc>
          <w:tcPr>
            <w:tcW w:w="419" w:type="pct"/>
          </w:tcPr>
          <w:p w14:paraId="54C37901" w14:textId="2EAE4E0C" w:rsidR="00CC7D8A" w:rsidRPr="00C16F1A" w:rsidRDefault="00CC7D8A" w:rsidP="00801867">
            <w:pPr>
              <w:autoSpaceDE w:val="0"/>
              <w:autoSpaceDN w:val="0"/>
              <w:adjustRightInd w:val="0"/>
              <w:jc w:val="center"/>
            </w:pPr>
            <w:r w:rsidRPr="00C16F1A">
              <w:t>9.1</w:t>
            </w:r>
          </w:p>
        </w:tc>
      </w:tr>
      <w:tr w:rsidR="00CC7D8A" w:rsidRPr="00C16F1A" w14:paraId="5B0E8961" w14:textId="77777777" w:rsidTr="00241738">
        <w:tc>
          <w:tcPr>
            <w:tcW w:w="1241" w:type="pct"/>
          </w:tcPr>
          <w:p w14:paraId="01E47A55" w14:textId="59B92641" w:rsidR="00CC7D8A" w:rsidRPr="00C16F1A" w:rsidRDefault="00CC7D8A" w:rsidP="00801867">
            <w:pPr>
              <w:autoSpaceDE w:val="0"/>
              <w:autoSpaceDN w:val="0"/>
              <w:adjustRightInd w:val="0"/>
            </w:pPr>
            <w:r w:rsidRPr="00C16F1A">
              <w:t>Религиозное использование</w:t>
            </w:r>
          </w:p>
        </w:tc>
        <w:tc>
          <w:tcPr>
            <w:tcW w:w="3340" w:type="pct"/>
          </w:tcPr>
          <w:p w14:paraId="3535CDF8" w14:textId="79A1676D" w:rsidR="00CC7D8A" w:rsidRPr="00C16F1A" w:rsidRDefault="00CC7D8A" w:rsidP="00CC7D8A">
            <w:pPr>
              <w:autoSpaceDE w:val="0"/>
              <w:autoSpaceDN w:val="0"/>
              <w:adjustRightInd w:val="0"/>
              <w:jc w:val="both"/>
            </w:pPr>
            <w:r w:rsidRPr="00C16F1A">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Осуществление религиозных обрядов (код 3.7.1), Религиозное управление и образование (код 3.7.2)</w:t>
            </w:r>
          </w:p>
        </w:tc>
        <w:tc>
          <w:tcPr>
            <w:tcW w:w="419" w:type="pct"/>
          </w:tcPr>
          <w:p w14:paraId="6C2B7AAF" w14:textId="10A2F27B" w:rsidR="00CC7D8A" w:rsidRPr="00C16F1A" w:rsidRDefault="00CC7D8A" w:rsidP="00801867">
            <w:pPr>
              <w:autoSpaceDE w:val="0"/>
              <w:autoSpaceDN w:val="0"/>
              <w:adjustRightInd w:val="0"/>
              <w:jc w:val="center"/>
            </w:pPr>
            <w:r w:rsidRPr="00C16F1A">
              <w:t>3.7</w:t>
            </w:r>
          </w:p>
        </w:tc>
      </w:tr>
      <w:tr w:rsidR="001E0E64" w:rsidRPr="00C16F1A" w14:paraId="0502E1A3" w14:textId="77777777" w:rsidTr="00241738">
        <w:tc>
          <w:tcPr>
            <w:tcW w:w="1241" w:type="pct"/>
          </w:tcPr>
          <w:p w14:paraId="57B9272D" w14:textId="29AB0152" w:rsidR="001E0E64" w:rsidRPr="00C16F1A" w:rsidRDefault="001E0E64" w:rsidP="00801867">
            <w:pPr>
              <w:autoSpaceDE w:val="0"/>
              <w:autoSpaceDN w:val="0"/>
              <w:adjustRightInd w:val="0"/>
            </w:pPr>
            <w:r w:rsidRPr="00C16F1A">
              <w:t>Культурное развитие</w:t>
            </w:r>
          </w:p>
        </w:tc>
        <w:tc>
          <w:tcPr>
            <w:tcW w:w="3340" w:type="pct"/>
          </w:tcPr>
          <w:p w14:paraId="7520DA7D" w14:textId="4009B2A4" w:rsidR="001E0E64" w:rsidRPr="00C16F1A" w:rsidRDefault="001E0E64" w:rsidP="001E0E64">
            <w:pPr>
              <w:jc w:val="both"/>
            </w:pPr>
            <w:r w:rsidRPr="00C16F1A">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w:t>
            </w:r>
            <w:r w:rsidRPr="00C16F1A">
              <w:rPr>
                <w:color w:val="000000" w:themeColor="text1"/>
              </w:rPr>
              <w:t>Объекты культурно-досуговой деятельности (код 3.6.1), Парки культуры и отдыха (код 3.6.2), Цирки и зверинцы (код 3.6.3)</w:t>
            </w:r>
          </w:p>
        </w:tc>
        <w:tc>
          <w:tcPr>
            <w:tcW w:w="419" w:type="pct"/>
          </w:tcPr>
          <w:p w14:paraId="086AD1E5" w14:textId="708B68B7" w:rsidR="001E0E64" w:rsidRPr="00C16F1A" w:rsidRDefault="001E0E64" w:rsidP="00801867">
            <w:pPr>
              <w:autoSpaceDE w:val="0"/>
              <w:autoSpaceDN w:val="0"/>
              <w:adjustRightInd w:val="0"/>
              <w:jc w:val="center"/>
            </w:pPr>
            <w:r w:rsidRPr="00C16F1A">
              <w:t>3.6</w:t>
            </w:r>
          </w:p>
        </w:tc>
      </w:tr>
      <w:tr w:rsidR="001E0E64" w:rsidRPr="00C16F1A" w14:paraId="7BF5F0E3" w14:textId="77777777" w:rsidTr="00241738">
        <w:tc>
          <w:tcPr>
            <w:tcW w:w="1241" w:type="pct"/>
          </w:tcPr>
          <w:p w14:paraId="5A96DA78" w14:textId="0D23C411" w:rsidR="001E0E64" w:rsidRPr="00C16F1A" w:rsidRDefault="001E0E64" w:rsidP="00544A10">
            <w:pPr>
              <w:autoSpaceDE w:val="0"/>
              <w:autoSpaceDN w:val="0"/>
              <w:adjustRightInd w:val="0"/>
            </w:pPr>
            <w:r w:rsidRPr="00C16F1A">
              <w:t>Отдых (рекреация)</w:t>
            </w:r>
          </w:p>
        </w:tc>
        <w:tc>
          <w:tcPr>
            <w:tcW w:w="3340" w:type="pct"/>
          </w:tcPr>
          <w:p w14:paraId="29CF6873" w14:textId="77777777" w:rsidR="001E0E64" w:rsidRPr="00C16F1A" w:rsidRDefault="001E0E64" w:rsidP="001E0E64">
            <w:pPr>
              <w:jc w:val="both"/>
            </w:pPr>
            <w:r w:rsidRPr="00C16F1A">
              <w:t xml:space="preserve">Обустройство мест для занятия спортом, физической культурой, пешими или верховыми прогулками, отдыха и </w:t>
            </w:r>
            <w:r w:rsidRPr="00C16F1A">
              <w:lastRenderedPageBreak/>
              <w:t>туризма, наблюдения за природой, пикников, охоты, рыбалки и иной деятельности;</w:t>
            </w:r>
          </w:p>
          <w:p w14:paraId="14E6DCA5" w14:textId="77777777" w:rsidR="001E0E64" w:rsidRPr="00C16F1A" w:rsidRDefault="001E0E64" w:rsidP="001E0E64">
            <w:pPr>
              <w:jc w:val="both"/>
            </w:pPr>
            <w:r w:rsidRPr="00C16F1A">
              <w:t>создание и уход за городскими лесами, скверами, прудами, озерами, водохранилищами, пляжами, а также обустройство мест отдыха в них.</w:t>
            </w:r>
          </w:p>
          <w:p w14:paraId="6F635F56" w14:textId="40C9E7EB" w:rsidR="001E0E64" w:rsidRPr="00C16F1A" w:rsidRDefault="001E0E64" w:rsidP="001E0E64">
            <w:pPr>
              <w:autoSpaceDE w:val="0"/>
              <w:autoSpaceDN w:val="0"/>
              <w:adjustRightInd w:val="0"/>
              <w:jc w:val="both"/>
            </w:pPr>
            <w:r w:rsidRPr="00C16F1A">
              <w:t>Содержание данного вида разрешенного использования включает в себя содержание видов разрешенного использования: 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Природно-познавательный туризм (код 5.2), Туристическое обслуживание (код 5.2.1), Охота и рыбалка (код 5.3), Причалы для маломерных судов (код 5.4), Поля для гольфа или конных прогулок (код 5.5)</w:t>
            </w:r>
          </w:p>
        </w:tc>
        <w:tc>
          <w:tcPr>
            <w:tcW w:w="419" w:type="pct"/>
          </w:tcPr>
          <w:p w14:paraId="524D5656" w14:textId="022CED0E" w:rsidR="001E0E64" w:rsidRPr="00C16F1A" w:rsidRDefault="001E0E64" w:rsidP="00544A10">
            <w:pPr>
              <w:autoSpaceDE w:val="0"/>
              <w:autoSpaceDN w:val="0"/>
              <w:adjustRightInd w:val="0"/>
              <w:jc w:val="center"/>
            </w:pPr>
            <w:r w:rsidRPr="00C16F1A">
              <w:lastRenderedPageBreak/>
              <w:t>5.0</w:t>
            </w:r>
          </w:p>
        </w:tc>
      </w:tr>
      <w:tr w:rsidR="001E0E64" w:rsidRPr="00C16F1A" w14:paraId="08662798" w14:textId="77777777" w:rsidTr="00241738">
        <w:tc>
          <w:tcPr>
            <w:tcW w:w="1241" w:type="pct"/>
          </w:tcPr>
          <w:p w14:paraId="252737E4" w14:textId="1A08C70E" w:rsidR="001E0E64" w:rsidRPr="00C16F1A" w:rsidRDefault="001E0E64" w:rsidP="00544A10">
            <w:pPr>
              <w:autoSpaceDE w:val="0"/>
              <w:autoSpaceDN w:val="0"/>
              <w:adjustRightInd w:val="0"/>
              <w:rPr>
                <w:strike/>
              </w:rPr>
            </w:pPr>
            <w:r w:rsidRPr="00C16F1A">
              <w:lastRenderedPageBreak/>
              <w:t>Причалы для маломерных судов</w:t>
            </w:r>
          </w:p>
        </w:tc>
        <w:tc>
          <w:tcPr>
            <w:tcW w:w="3340" w:type="pct"/>
          </w:tcPr>
          <w:p w14:paraId="6C97F061" w14:textId="40CB197F" w:rsidR="001E0E64" w:rsidRPr="00C16F1A" w:rsidRDefault="001E0E64" w:rsidP="001E0E64">
            <w:pPr>
              <w:autoSpaceDE w:val="0"/>
              <w:autoSpaceDN w:val="0"/>
              <w:adjustRightInd w:val="0"/>
              <w:jc w:val="both"/>
              <w:rPr>
                <w:strike/>
              </w:rPr>
            </w:pPr>
            <w:r w:rsidRPr="00C16F1A">
              <w:t xml:space="preserve">Размещение сооружений, предназначенных для причаливания, хранения и обслуживания яхт, катеров, </w:t>
            </w:r>
            <w:r w:rsidR="00DD3146" w:rsidRPr="00C16F1A">
              <w:t>лодок и других маломерных судов</w:t>
            </w:r>
          </w:p>
        </w:tc>
        <w:tc>
          <w:tcPr>
            <w:tcW w:w="419" w:type="pct"/>
          </w:tcPr>
          <w:p w14:paraId="1BEDAF2E" w14:textId="6296481F" w:rsidR="001E0E64" w:rsidRPr="00C16F1A" w:rsidRDefault="001E0E64" w:rsidP="00544A10">
            <w:pPr>
              <w:autoSpaceDE w:val="0"/>
              <w:autoSpaceDN w:val="0"/>
              <w:adjustRightInd w:val="0"/>
              <w:jc w:val="center"/>
              <w:rPr>
                <w:strike/>
              </w:rPr>
            </w:pPr>
            <w:r w:rsidRPr="00C16F1A">
              <w:t>5.4</w:t>
            </w:r>
          </w:p>
        </w:tc>
      </w:tr>
      <w:tr w:rsidR="001E0E64" w:rsidRPr="00C16F1A" w14:paraId="56F57F2C" w14:textId="77777777" w:rsidTr="00241738">
        <w:tc>
          <w:tcPr>
            <w:tcW w:w="1241" w:type="pct"/>
          </w:tcPr>
          <w:p w14:paraId="5209A851" w14:textId="69B171F7" w:rsidR="001E0E64" w:rsidRPr="00C16F1A" w:rsidRDefault="001E0E64" w:rsidP="00544A10">
            <w:pPr>
              <w:autoSpaceDE w:val="0"/>
              <w:autoSpaceDN w:val="0"/>
              <w:adjustRightInd w:val="0"/>
            </w:pPr>
            <w:r w:rsidRPr="00C16F1A">
              <w:t>Общее пользование водными объектами</w:t>
            </w:r>
          </w:p>
        </w:tc>
        <w:tc>
          <w:tcPr>
            <w:tcW w:w="3340" w:type="pct"/>
          </w:tcPr>
          <w:p w14:paraId="578B0ACF" w14:textId="283E3053" w:rsidR="001E0E64" w:rsidRPr="00C16F1A" w:rsidRDefault="001E0E64" w:rsidP="001E0E64">
            <w:pPr>
              <w:autoSpaceDE w:val="0"/>
              <w:autoSpaceDN w:val="0"/>
              <w:adjustRightInd w:val="0"/>
              <w:jc w:val="both"/>
            </w:pPr>
            <w:r w:rsidRPr="00C16F1A">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w:t>
            </w:r>
            <w:r w:rsidR="00DD3146" w:rsidRPr="00C16F1A">
              <w:t>конодательством)</w:t>
            </w:r>
          </w:p>
        </w:tc>
        <w:tc>
          <w:tcPr>
            <w:tcW w:w="419" w:type="pct"/>
          </w:tcPr>
          <w:p w14:paraId="0C2A89CF" w14:textId="5BCB22FF" w:rsidR="001E0E64" w:rsidRPr="00C16F1A" w:rsidRDefault="001E0E64" w:rsidP="00544A10">
            <w:pPr>
              <w:autoSpaceDE w:val="0"/>
              <w:autoSpaceDN w:val="0"/>
              <w:adjustRightInd w:val="0"/>
              <w:jc w:val="center"/>
            </w:pPr>
            <w:r w:rsidRPr="00C16F1A">
              <w:t>11.1</w:t>
            </w:r>
          </w:p>
        </w:tc>
      </w:tr>
      <w:tr w:rsidR="001E0E64" w:rsidRPr="00C16F1A" w14:paraId="2D015751" w14:textId="77777777" w:rsidTr="00241738">
        <w:tc>
          <w:tcPr>
            <w:tcW w:w="1241" w:type="pct"/>
          </w:tcPr>
          <w:p w14:paraId="231CA4EF" w14:textId="4291179B" w:rsidR="001E0E64" w:rsidRPr="00C16F1A" w:rsidRDefault="001E0E64" w:rsidP="00544A10">
            <w:pPr>
              <w:autoSpaceDE w:val="0"/>
              <w:autoSpaceDN w:val="0"/>
              <w:adjustRightInd w:val="0"/>
              <w:rPr>
                <w:strike/>
              </w:rPr>
            </w:pPr>
            <w:r w:rsidRPr="00C16F1A">
              <w:t>Спорт</w:t>
            </w:r>
          </w:p>
        </w:tc>
        <w:tc>
          <w:tcPr>
            <w:tcW w:w="3340" w:type="pct"/>
          </w:tcPr>
          <w:p w14:paraId="1CF03886" w14:textId="74D09978" w:rsidR="001E0E64" w:rsidRPr="00C16F1A" w:rsidRDefault="001E0E64" w:rsidP="001E0E64">
            <w:pPr>
              <w:autoSpaceDE w:val="0"/>
              <w:autoSpaceDN w:val="0"/>
              <w:adjustRightInd w:val="0"/>
              <w:jc w:val="both"/>
              <w:rPr>
                <w:strike/>
              </w:rPr>
            </w:pPr>
            <w:r w:rsidRPr="00C16F1A">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90" w:anchor="dst261" w:history="1">
              <w:r w:rsidRPr="00C16F1A">
                <w:t>Обеспечение спортивно-зрелищных мероприятий (код 5.1.1</w:t>
              </w:r>
            </w:hyperlink>
            <w:r w:rsidRPr="00C16F1A">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91" w:anchor="dst279" w:history="1">
              <w:r w:rsidRPr="00C16F1A">
                <w:t>5.1.7</w:t>
              </w:r>
            </w:hyperlink>
            <w:r w:rsidRPr="00C16F1A">
              <w:t>)</w:t>
            </w:r>
          </w:p>
        </w:tc>
        <w:tc>
          <w:tcPr>
            <w:tcW w:w="419" w:type="pct"/>
          </w:tcPr>
          <w:p w14:paraId="46B51C09" w14:textId="14CB77C5" w:rsidR="001E0E64" w:rsidRPr="00C16F1A" w:rsidRDefault="001E0E64" w:rsidP="00544A10">
            <w:pPr>
              <w:autoSpaceDE w:val="0"/>
              <w:autoSpaceDN w:val="0"/>
              <w:adjustRightInd w:val="0"/>
              <w:jc w:val="center"/>
              <w:rPr>
                <w:strike/>
              </w:rPr>
            </w:pPr>
            <w:r w:rsidRPr="00C16F1A">
              <w:t>5.1</w:t>
            </w:r>
          </w:p>
        </w:tc>
      </w:tr>
    </w:tbl>
    <w:bookmarkEnd w:id="372"/>
    <w:p w14:paraId="6468E13A" w14:textId="77777777" w:rsidR="0078577C" w:rsidRPr="00C16F1A" w:rsidRDefault="0078577C" w:rsidP="00DD3146">
      <w:pPr>
        <w:pStyle w:val="23"/>
        <w:shd w:val="clear" w:color="auto" w:fill="auto"/>
        <w:tabs>
          <w:tab w:val="left" w:pos="705"/>
        </w:tabs>
        <w:spacing w:after="0" w:line="240" w:lineRule="auto"/>
        <w:ind w:right="-1"/>
        <w:jc w:val="both"/>
        <w:rPr>
          <w:sz w:val="24"/>
        </w:rPr>
      </w:pPr>
      <w:r w:rsidRPr="00C16F1A">
        <w:rPr>
          <w:sz w:val="24"/>
        </w:rPr>
        <w:t>** С учетом соблюдения требований части 4 статьи 45 настоящих Правил.</w:t>
      </w:r>
    </w:p>
    <w:p w14:paraId="60F663A8" w14:textId="7BC68E8D" w:rsidR="0078577C" w:rsidRPr="00C16F1A" w:rsidRDefault="0078577C" w:rsidP="00DD3146">
      <w:pPr>
        <w:pStyle w:val="23"/>
        <w:shd w:val="clear" w:color="auto" w:fill="auto"/>
        <w:tabs>
          <w:tab w:val="left" w:pos="705"/>
        </w:tabs>
        <w:spacing w:after="0" w:line="240" w:lineRule="auto"/>
        <w:ind w:right="-1"/>
        <w:jc w:val="both"/>
        <w:rPr>
          <w:sz w:val="24"/>
        </w:rPr>
      </w:pPr>
      <w:r w:rsidRPr="00C16F1A">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sidRPr="00C16F1A">
        <w:rPr>
          <w:sz w:val="24"/>
        </w:rPr>
        <w:t>ю 3 статьи 45 настоящих Правил.</w:t>
      </w:r>
    </w:p>
    <w:p w14:paraId="7E76EDFF" w14:textId="77777777" w:rsidR="0014512F" w:rsidRPr="00C16F1A" w:rsidRDefault="0014512F" w:rsidP="0014512F">
      <w:pPr>
        <w:jc w:val="both"/>
      </w:pPr>
      <w:r w:rsidRPr="00C16F1A">
        <w:rPr>
          <w:vertAlign w:val="superscript"/>
        </w:rPr>
        <w:t>1</w:t>
      </w:r>
      <w:r w:rsidRPr="00C16F1A">
        <w:t xml:space="preserve"> При строительстве и реконструкции объектов капитального строительства на земельных участках попадающих в территории, в которой предусматривается требования к архитектурно-градостроительного облика, необходимо согласование архитектурно-градостроительного облика.  </w:t>
      </w:r>
    </w:p>
    <w:p w14:paraId="675A01EA" w14:textId="77777777" w:rsidR="0078577C" w:rsidRPr="00C16F1A" w:rsidRDefault="0078577C" w:rsidP="0078577C">
      <w:pPr>
        <w:ind w:firstLine="708"/>
        <w:jc w:val="both"/>
      </w:pPr>
      <w:r w:rsidRPr="00C16F1A">
        <w:lastRenderedPageBreak/>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6"/>
        <w:gridCol w:w="3225"/>
      </w:tblGrid>
      <w:tr w:rsidR="00BD735D" w:rsidRPr="00C16F1A" w14:paraId="0E2B53E9" w14:textId="77777777" w:rsidTr="00241738">
        <w:trPr>
          <w:tblHeader/>
        </w:trPr>
        <w:tc>
          <w:tcPr>
            <w:tcW w:w="3315" w:type="pct"/>
          </w:tcPr>
          <w:p w14:paraId="03085EB4" w14:textId="77777777" w:rsidR="0078577C" w:rsidRPr="00C16F1A" w:rsidRDefault="0078577C" w:rsidP="00241738">
            <w:pPr>
              <w:pStyle w:val="aff3"/>
              <w:jc w:val="center"/>
              <w:rPr>
                <w:szCs w:val="22"/>
              </w:rPr>
            </w:pPr>
            <w:r w:rsidRPr="00C16F1A">
              <w:rPr>
                <w:szCs w:val="22"/>
              </w:rPr>
              <w:t>Параметр</w:t>
            </w:r>
          </w:p>
        </w:tc>
        <w:tc>
          <w:tcPr>
            <w:tcW w:w="1685" w:type="pct"/>
          </w:tcPr>
          <w:p w14:paraId="7325DA0F" w14:textId="77777777" w:rsidR="0078577C" w:rsidRPr="00C16F1A" w:rsidRDefault="0078577C" w:rsidP="00241738">
            <w:pPr>
              <w:pStyle w:val="aff3"/>
              <w:jc w:val="center"/>
              <w:rPr>
                <w:szCs w:val="22"/>
              </w:rPr>
            </w:pPr>
            <w:r w:rsidRPr="00C16F1A">
              <w:rPr>
                <w:szCs w:val="22"/>
              </w:rPr>
              <w:t>Значение</w:t>
            </w:r>
          </w:p>
        </w:tc>
      </w:tr>
      <w:tr w:rsidR="00BD735D" w:rsidRPr="00C16F1A" w14:paraId="1DD4F1B1" w14:textId="77777777" w:rsidTr="00241738">
        <w:trPr>
          <w:trHeight w:val="23"/>
        </w:trPr>
        <w:tc>
          <w:tcPr>
            <w:tcW w:w="3315" w:type="pct"/>
          </w:tcPr>
          <w:p w14:paraId="2F3ECFC3" w14:textId="77777777" w:rsidR="0078577C" w:rsidRPr="00C16F1A" w:rsidRDefault="0078577C" w:rsidP="00241738">
            <w:pPr>
              <w:pStyle w:val="aff3"/>
              <w:rPr>
                <w:szCs w:val="22"/>
              </w:rPr>
            </w:pPr>
            <w:r w:rsidRPr="00C16F1A">
              <w:rPr>
                <w:szCs w:val="22"/>
              </w:rPr>
              <w:t>Предельные (минимальные и (или) максимальные) размеры земельных участков</w:t>
            </w:r>
          </w:p>
        </w:tc>
        <w:tc>
          <w:tcPr>
            <w:tcW w:w="1685" w:type="pct"/>
            <w:vAlign w:val="center"/>
          </w:tcPr>
          <w:p w14:paraId="17B53592" w14:textId="77777777" w:rsidR="0078577C" w:rsidRPr="00C16F1A" w:rsidRDefault="0078577C" w:rsidP="00241738">
            <w:pPr>
              <w:pStyle w:val="aff3"/>
              <w:jc w:val="center"/>
              <w:rPr>
                <w:szCs w:val="22"/>
              </w:rPr>
            </w:pPr>
            <w:r w:rsidRPr="00C16F1A">
              <w:rPr>
                <w:szCs w:val="22"/>
              </w:rPr>
              <w:t>соответствии с частью 11 статьи 45 настоящих Правил</w:t>
            </w:r>
          </w:p>
        </w:tc>
      </w:tr>
      <w:tr w:rsidR="00BD735D" w:rsidRPr="00C16F1A" w14:paraId="3606536B" w14:textId="77777777" w:rsidTr="00241738">
        <w:trPr>
          <w:trHeight w:val="23"/>
        </w:trPr>
        <w:tc>
          <w:tcPr>
            <w:tcW w:w="3315" w:type="pct"/>
          </w:tcPr>
          <w:p w14:paraId="0D48CA00" w14:textId="77777777" w:rsidR="0078577C" w:rsidRPr="00C16F1A" w:rsidRDefault="0078577C" w:rsidP="00241738">
            <w:pPr>
              <w:pStyle w:val="aff3"/>
              <w:rPr>
                <w:szCs w:val="22"/>
              </w:rPr>
            </w:pPr>
            <w:r w:rsidRPr="00C16F1A">
              <w:rPr>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14:paraId="3C7A2C68" w14:textId="77777777" w:rsidR="0078577C" w:rsidRPr="00C16F1A" w:rsidRDefault="0078577C" w:rsidP="00241738">
            <w:pPr>
              <w:pStyle w:val="aff3"/>
              <w:jc w:val="center"/>
              <w:rPr>
                <w:szCs w:val="22"/>
              </w:rPr>
            </w:pPr>
            <w:r w:rsidRPr="00C16F1A">
              <w:rPr>
                <w:szCs w:val="22"/>
              </w:rPr>
              <w:t>в соответствии с частью 8 статьи 45 настоящих Правил</w:t>
            </w:r>
          </w:p>
        </w:tc>
      </w:tr>
      <w:tr w:rsidR="00BD735D" w:rsidRPr="00C16F1A" w14:paraId="421CD508" w14:textId="77777777" w:rsidTr="00241738">
        <w:trPr>
          <w:trHeight w:val="23"/>
        </w:trPr>
        <w:tc>
          <w:tcPr>
            <w:tcW w:w="5000" w:type="pct"/>
            <w:gridSpan w:val="2"/>
          </w:tcPr>
          <w:p w14:paraId="2BBB0E35" w14:textId="77777777" w:rsidR="0078577C" w:rsidRPr="00C16F1A" w:rsidRDefault="0078577C" w:rsidP="00241738">
            <w:pPr>
              <w:pStyle w:val="aff3"/>
              <w:jc w:val="center"/>
              <w:rPr>
                <w:szCs w:val="22"/>
              </w:rPr>
            </w:pPr>
            <w:r w:rsidRPr="00C16F1A">
              <w:rPr>
                <w:szCs w:val="22"/>
              </w:rPr>
              <w:t>Предельное количество этажей или предельная высота зданий, строений, сооружений:</w:t>
            </w:r>
          </w:p>
        </w:tc>
      </w:tr>
      <w:tr w:rsidR="00BD735D" w:rsidRPr="00C16F1A" w14:paraId="4461F06C" w14:textId="77777777" w:rsidTr="00241738">
        <w:tc>
          <w:tcPr>
            <w:tcW w:w="3315" w:type="pct"/>
          </w:tcPr>
          <w:p w14:paraId="67255C36" w14:textId="77777777" w:rsidR="0078577C" w:rsidRPr="00C16F1A" w:rsidRDefault="0078577C" w:rsidP="00241738">
            <w:pPr>
              <w:pStyle w:val="aff3"/>
              <w:rPr>
                <w:szCs w:val="22"/>
              </w:rPr>
            </w:pPr>
            <w:r w:rsidRPr="00C16F1A">
              <w:rPr>
                <w:szCs w:val="22"/>
                <w:lang w:eastAsia="en-US"/>
              </w:rPr>
              <w:t>Максимальная высота зданий, строений, сооружений на земельных участках, в том числе временных сооружений</w:t>
            </w:r>
          </w:p>
        </w:tc>
        <w:tc>
          <w:tcPr>
            <w:tcW w:w="1685" w:type="pct"/>
            <w:vAlign w:val="center"/>
          </w:tcPr>
          <w:p w14:paraId="1F4F6853" w14:textId="74C30D94" w:rsidR="0078577C" w:rsidRPr="00C16F1A" w:rsidRDefault="00544A10" w:rsidP="00241738">
            <w:pPr>
              <w:pStyle w:val="aff3"/>
              <w:jc w:val="center"/>
              <w:rPr>
                <w:szCs w:val="22"/>
              </w:rPr>
            </w:pPr>
            <w:r w:rsidRPr="00C16F1A">
              <w:rPr>
                <w:szCs w:val="22"/>
              </w:rPr>
              <w:t>6</w:t>
            </w:r>
            <w:r w:rsidR="0078577C" w:rsidRPr="00C16F1A">
              <w:rPr>
                <w:szCs w:val="22"/>
              </w:rPr>
              <w:t xml:space="preserve"> метр</w:t>
            </w:r>
            <w:r w:rsidR="0078577C" w:rsidRPr="00C16F1A">
              <w:rPr>
                <w:szCs w:val="22"/>
                <w:lang w:val="en-US"/>
              </w:rPr>
              <w:t>а</w:t>
            </w:r>
          </w:p>
        </w:tc>
      </w:tr>
      <w:tr w:rsidR="00BD735D" w:rsidRPr="00C16F1A" w14:paraId="40F3AACC" w14:textId="77777777" w:rsidTr="00241738">
        <w:tc>
          <w:tcPr>
            <w:tcW w:w="3315" w:type="pct"/>
          </w:tcPr>
          <w:p w14:paraId="7C5148E1" w14:textId="77777777" w:rsidR="0078577C" w:rsidRPr="00C16F1A" w:rsidRDefault="0078577C" w:rsidP="00241738">
            <w:pPr>
              <w:pStyle w:val="aff3"/>
              <w:rPr>
                <w:szCs w:val="22"/>
              </w:rPr>
            </w:pPr>
            <w:r w:rsidRPr="00C16F1A">
              <w:rPr>
                <w:szCs w:val="22"/>
              </w:rPr>
              <w:t>Максимальный процент застройки в границах земельного участка</w:t>
            </w:r>
          </w:p>
        </w:tc>
        <w:tc>
          <w:tcPr>
            <w:tcW w:w="1685" w:type="pct"/>
          </w:tcPr>
          <w:p w14:paraId="5565E449" w14:textId="77777777" w:rsidR="0078577C" w:rsidRPr="00C16F1A" w:rsidRDefault="0078577C" w:rsidP="00241738">
            <w:pPr>
              <w:pStyle w:val="aff3"/>
              <w:jc w:val="center"/>
              <w:rPr>
                <w:szCs w:val="22"/>
              </w:rPr>
            </w:pPr>
            <w:r w:rsidRPr="00C16F1A">
              <w:rPr>
                <w:szCs w:val="22"/>
              </w:rPr>
              <w:t>в соответствии с частью 12 статьи 45 настоящих Правил</w:t>
            </w:r>
          </w:p>
        </w:tc>
      </w:tr>
      <w:tr w:rsidR="00BD735D" w:rsidRPr="00C16F1A" w14:paraId="255278F6" w14:textId="77777777" w:rsidTr="00241738">
        <w:tc>
          <w:tcPr>
            <w:tcW w:w="5000" w:type="pct"/>
            <w:gridSpan w:val="2"/>
          </w:tcPr>
          <w:p w14:paraId="5EEC2BA0" w14:textId="77777777" w:rsidR="0078577C" w:rsidRPr="00C16F1A" w:rsidRDefault="0078577C" w:rsidP="00241738">
            <w:pPr>
              <w:pStyle w:val="aff3"/>
              <w:jc w:val="center"/>
              <w:rPr>
                <w:szCs w:val="22"/>
              </w:rPr>
            </w:pPr>
            <w:r w:rsidRPr="00C16F1A">
              <w:rPr>
                <w:szCs w:val="22"/>
              </w:rPr>
              <w:t>Иные предельные параметры разрешенного строительства, реконструкции объектов капитального строительства:</w:t>
            </w:r>
          </w:p>
        </w:tc>
      </w:tr>
      <w:tr w:rsidR="00BD735D" w:rsidRPr="00C16F1A" w14:paraId="580882A5" w14:textId="77777777" w:rsidTr="00241738">
        <w:tc>
          <w:tcPr>
            <w:tcW w:w="3315" w:type="pct"/>
          </w:tcPr>
          <w:p w14:paraId="67F7350E" w14:textId="77777777" w:rsidR="0078577C" w:rsidRPr="00C16F1A" w:rsidRDefault="0078577C" w:rsidP="00241738">
            <w:pPr>
              <w:pStyle w:val="aff3"/>
              <w:rPr>
                <w:rFonts w:eastAsia="MS Mincho"/>
                <w:szCs w:val="22"/>
                <w:lang w:eastAsia="en-US"/>
              </w:rPr>
            </w:pPr>
            <w:r w:rsidRPr="00C16F1A">
              <w:rPr>
                <w:rFonts w:eastAsia="MS Mincho"/>
                <w:szCs w:val="22"/>
                <w:lang w:eastAsia="en-US"/>
              </w:rPr>
              <w:t>Максимальная общая площадь объектов капитального строительства, включая объекты условно разрешенных и вспомогательных видов использования, на земельных участках</w:t>
            </w:r>
          </w:p>
        </w:tc>
        <w:tc>
          <w:tcPr>
            <w:tcW w:w="1685" w:type="pct"/>
            <w:vAlign w:val="center"/>
          </w:tcPr>
          <w:p w14:paraId="11BB4310" w14:textId="77777777" w:rsidR="0078577C" w:rsidRPr="00C16F1A" w:rsidRDefault="0078577C" w:rsidP="00241738">
            <w:pPr>
              <w:pStyle w:val="aff3"/>
              <w:jc w:val="center"/>
              <w:rPr>
                <w:rFonts w:eastAsia="MS Mincho"/>
                <w:szCs w:val="22"/>
              </w:rPr>
            </w:pPr>
            <w:r w:rsidRPr="00C16F1A">
              <w:rPr>
                <w:rFonts w:eastAsia="MS Mincho"/>
                <w:szCs w:val="22"/>
              </w:rPr>
              <w:t>50 квадратных метров</w:t>
            </w:r>
          </w:p>
        </w:tc>
      </w:tr>
      <w:tr w:rsidR="00BD735D" w:rsidRPr="00C16F1A" w14:paraId="5317FEB9" w14:textId="77777777" w:rsidTr="00241738">
        <w:tc>
          <w:tcPr>
            <w:tcW w:w="3315" w:type="pct"/>
          </w:tcPr>
          <w:p w14:paraId="5988D8DE" w14:textId="77777777" w:rsidR="0078577C" w:rsidRPr="00C16F1A" w:rsidRDefault="0078577C" w:rsidP="00241738">
            <w:pPr>
              <w:pStyle w:val="aff3"/>
              <w:rPr>
                <w:szCs w:val="22"/>
                <w:lang w:eastAsia="en-US"/>
              </w:rPr>
            </w:pPr>
            <w:r w:rsidRPr="00C16F1A">
              <w:rPr>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14:paraId="71F4B02F" w14:textId="77777777" w:rsidR="0078577C" w:rsidRPr="00C16F1A" w:rsidRDefault="0078577C" w:rsidP="00241738">
            <w:pPr>
              <w:pStyle w:val="aff3"/>
              <w:jc w:val="center"/>
              <w:rPr>
                <w:szCs w:val="22"/>
              </w:rPr>
            </w:pPr>
            <w:r w:rsidRPr="00C16F1A">
              <w:rPr>
                <w:szCs w:val="22"/>
                <w:lang w:val="en-US"/>
              </w:rPr>
              <w:t>V</w:t>
            </w:r>
          </w:p>
        </w:tc>
      </w:tr>
      <w:tr w:rsidR="00081907" w:rsidRPr="00C16F1A" w14:paraId="27766F35" w14:textId="77777777" w:rsidTr="00241738">
        <w:tc>
          <w:tcPr>
            <w:tcW w:w="3315" w:type="pct"/>
          </w:tcPr>
          <w:p w14:paraId="5A93DE97" w14:textId="77777777" w:rsidR="0078577C" w:rsidRPr="00C16F1A" w:rsidRDefault="0078577C" w:rsidP="00241738">
            <w:pPr>
              <w:pStyle w:val="aff3"/>
              <w:rPr>
                <w:szCs w:val="22"/>
              </w:rPr>
            </w:pPr>
            <w:r w:rsidRPr="00C16F1A">
              <w:rPr>
                <w:bCs/>
                <w:szCs w:val="22"/>
              </w:rPr>
              <w:t>Максимальная высота ограждения земельных участков</w:t>
            </w:r>
          </w:p>
        </w:tc>
        <w:tc>
          <w:tcPr>
            <w:tcW w:w="1685" w:type="pct"/>
            <w:vAlign w:val="center"/>
          </w:tcPr>
          <w:p w14:paraId="75CF2975" w14:textId="77777777" w:rsidR="0078577C" w:rsidRPr="00C16F1A" w:rsidRDefault="0078577C" w:rsidP="00241738">
            <w:pPr>
              <w:pStyle w:val="aff3"/>
              <w:jc w:val="center"/>
              <w:rPr>
                <w:szCs w:val="22"/>
              </w:rPr>
            </w:pPr>
            <w:r w:rsidRPr="00C16F1A">
              <w:rPr>
                <w:szCs w:val="22"/>
              </w:rPr>
              <w:t>в соответствии с частью 6 статьи 45 настоящих Правил</w:t>
            </w:r>
          </w:p>
        </w:tc>
      </w:tr>
    </w:tbl>
    <w:p w14:paraId="415D76AC" w14:textId="4CC3D44A" w:rsidR="0078577C" w:rsidRPr="00C16F1A" w:rsidRDefault="0078577C" w:rsidP="0078577C">
      <w:pPr>
        <w:ind w:firstLine="708"/>
        <w:jc w:val="both"/>
      </w:pPr>
      <w:r w:rsidRPr="00C16F1A">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w:t>
      </w:r>
      <w:r w:rsidR="00DC576D" w:rsidRPr="00C16F1A">
        <w:t xml:space="preserve">Карте зон с особыми условиями использования территории </w:t>
      </w:r>
      <w:r w:rsidRPr="00C16F1A">
        <w:t xml:space="preserve">и в Главе </w:t>
      </w:r>
      <w:r w:rsidR="007C3017" w:rsidRPr="00C16F1A">
        <w:t>Х</w:t>
      </w:r>
      <w:r w:rsidR="00DC576D" w:rsidRPr="00C16F1A">
        <w:rPr>
          <w:lang w:val="en-US"/>
        </w:rPr>
        <w:t>I</w:t>
      </w:r>
      <w:r w:rsidR="00DD3146" w:rsidRPr="00C16F1A">
        <w:t xml:space="preserve"> настоящих Правил.</w:t>
      </w:r>
    </w:p>
    <w:p w14:paraId="399E7615" w14:textId="77777777" w:rsidR="0078577C" w:rsidRPr="00C16F1A" w:rsidRDefault="0078577C" w:rsidP="0078577C"/>
    <w:p w14:paraId="0F24D60E" w14:textId="0739B53E" w:rsidR="0078577C" w:rsidRPr="00C16F1A" w:rsidRDefault="0078577C" w:rsidP="0078577C">
      <w:pPr>
        <w:keepNext/>
        <w:jc w:val="center"/>
        <w:outlineLvl w:val="0"/>
        <w:rPr>
          <w:b/>
          <w:bCs/>
          <w:kern w:val="32"/>
        </w:rPr>
      </w:pPr>
      <w:bookmarkStart w:id="373" w:name="_Toc494378616"/>
      <w:bookmarkStart w:id="374" w:name="_Toc110609497"/>
      <w:r w:rsidRPr="00C16F1A">
        <w:rPr>
          <w:b/>
          <w:bCs/>
          <w:kern w:val="32"/>
        </w:rPr>
        <w:t>Статья 6</w:t>
      </w:r>
      <w:r w:rsidR="007C3017" w:rsidRPr="00C16F1A">
        <w:rPr>
          <w:b/>
          <w:bCs/>
          <w:kern w:val="32"/>
        </w:rPr>
        <w:t>1</w:t>
      </w:r>
      <w:r w:rsidRPr="00C16F1A">
        <w:rPr>
          <w:b/>
          <w:bCs/>
          <w:kern w:val="32"/>
        </w:rPr>
        <w:t>. Градостроительный регламент зоны объектов физической культуры и спорта (Р2)</w:t>
      </w:r>
      <w:bookmarkEnd w:id="373"/>
      <w:bookmarkEnd w:id="374"/>
    </w:p>
    <w:p w14:paraId="13348312" w14:textId="77777777" w:rsidR="0078577C" w:rsidRPr="00C16F1A" w:rsidRDefault="0078577C" w:rsidP="0078577C">
      <w:pPr>
        <w:ind w:firstLine="708"/>
        <w:jc w:val="both"/>
      </w:pPr>
    </w:p>
    <w:p w14:paraId="52504ADF" w14:textId="3E896954" w:rsidR="0078577C" w:rsidRPr="00C16F1A" w:rsidRDefault="0078577C" w:rsidP="00E047E0">
      <w:pPr>
        <w:ind w:firstLine="708"/>
        <w:jc w:val="both"/>
      </w:pPr>
      <w:r w:rsidRPr="00C16F1A">
        <w:t xml:space="preserve">1. Цель выделения зоны – создание правовых условий для сохранения и развития территорий, предназначенных для занятий </w:t>
      </w:r>
      <w:r w:rsidR="00E047E0" w:rsidRPr="00C16F1A">
        <w:t>физической культурой и спортом.</w:t>
      </w:r>
    </w:p>
    <w:p w14:paraId="6D551C22" w14:textId="77777777" w:rsidR="0078577C" w:rsidRPr="00C16F1A" w:rsidRDefault="0078577C" w:rsidP="0078577C">
      <w:pPr>
        <w:ind w:firstLine="708"/>
        <w:jc w:val="both"/>
      </w:pPr>
      <w:r w:rsidRPr="00C16F1A">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393"/>
        <w:gridCol w:w="802"/>
      </w:tblGrid>
      <w:tr w:rsidR="00BD735D" w:rsidRPr="00C16F1A" w14:paraId="182BB8AC" w14:textId="77777777" w:rsidTr="00241738">
        <w:trPr>
          <w:tblHeader/>
        </w:trPr>
        <w:tc>
          <w:tcPr>
            <w:tcW w:w="1241" w:type="pct"/>
            <w:vAlign w:val="center"/>
          </w:tcPr>
          <w:p w14:paraId="75253D5C" w14:textId="77777777" w:rsidR="0078577C" w:rsidRPr="00C16F1A" w:rsidRDefault="0078577C" w:rsidP="00241738">
            <w:pPr>
              <w:autoSpaceDE w:val="0"/>
              <w:autoSpaceDN w:val="0"/>
              <w:adjustRightInd w:val="0"/>
              <w:jc w:val="center"/>
            </w:pPr>
            <w:r w:rsidRPr="00C16F1A">
              <w:t>Наименование вида разрешенного использования земельного участка</w:t>
            </w:r>
          </w:p>
        </w:tc>
        <w:tc>
          <w:tcPr>
            <w:tcW w:w="3340" w:type="pct"/>
            <w:vAlign w:val="center"/>
          </w:tcPr>
          <w:p w14:paraId="30AFD9C0" w14:textId="77777777" w:rsidR="0078577C" w:rsidRPr="00C16F1A" w:rsidRDefault="0078577C" w:rsidP="00241738">
            <w:pPr>
              <w:autoSpaceDE w:val="0"/>
              <w:autoSpaceDN w:val="0"/>
              <w:adjustRightInd w:val="0"/>
              <w:jc w:val="center"/>
            </w:pPr>
            <w:r w:rsidRPr="00C16F1A">
              <w:t>Описание вида разрешенного использования земельного участка</w:t>
            </w:r>
          </w:p>
        </w:tc>
        <w:tc>
          <w:tcPr>
            <w:tcW w:w="419" w:type="pct"/>
            <w:vAlign w:val="center"/>
          </w:tcPr>
          <w:p w14:paraId="654160CE" w14:textId="77777777" w:rsidR="0078577C" w:rsidRPr="00C16F1A" w:rsidRDefault="0078577C" w:rsidP="00241738">
            <w:pPr>
              <w:autoSpaceDE w:val="0"/>
              <w:autoSpaceDN w:val="0"/>
              <w:adjustRightInd w:val="0"/>
              <w:jc w:val="center"/>
            </w:pPr>
            <w:r w:rsidRPr="00C16F1A">
              <w:t>Код</w:t>
            </w:r>
          </w:p>
        </w:tc>
      </w:tr>
      <w:tr w:rsidR="00BD735D" w:rsidRPr="00C16F1A" w14:paraId="394CC505" w14:textId="77777777" w:rsidTr="00241738">
        <w:tc>
          <w:tcPr>
            <w:tcW w:w="5000" w:type="pct"/>
            <w:gridSpan w:val="3"/>
          </w:tcPr>
          <w:p w14:paraId="60585F4C" w14:textId="77777777" w:rsidR="0078577C" w:rsidRPr="00C16F1A" w:rsidRDefault="0078577C" w:rsidP="00241738">
            <w:pPr>
              <w:autoSpaceDE w:val="0"/>
              <w:autoSpaceDN w:val="0"/>
              <w:adjustRightInd w:val="0"/>
              <w:jc w:val="center"/>
              <w:rPr>
                <w:b/>
                <w:bCs/>
              </w:rPr>
            </w:pPr>
            <w:r w:rsidRPr="00C16F1A">
              <w:rPr>
                <w:b/>
                <w:bCs/>
              </w:rPr>
              <w:t>Основные виды разрешенного использования</w:t>
            </w:r>
          </w:p>
        </w:tc>
      </w:tr>
      <w:tr w:rsidR="001E0E64" w:rsidRPr="00C16F1A" w14:paraId="084684C4" w14:textId="77777777" w:rsidTr="001E0E64">
        <w:tc>
          <w:tcPr>
            <w:tcW w:w="1241" w:type="pct"/>
          </w:tcPr>
          <w:p w14:paraId="512F258F" w14:textId="6806F179" w:rsidR="001E0E64" w:rsidRPr="00C16F1A" w:rsidRDefault="001E0E64" w:rsidP="00241738">
            <w:pPr>
              <w:pStyle w:val="ConsPlusNormal"/>
              <w:ind w:firstLine="0"/>
              <w:jc w:val="both"/>
              <w:rPr>
                <w:rFonts w:ascii="Times New Roman" w:hAnsi="Times New Roman" w:cs="Times New Roman"/>
                <w:strike/>
                <w:sz w:val="24"/>
                <w:szCs w:val="24"/>
                <w:vertAlign w:val="superscript"/>
              </w:rPr>
            </w:pPr>
            <w:r w:rsidRPr="00C16F1A">
              <w:rPr>
                <w:rFonts w:ascii="Times New Roman" w:hAnsi="Times New Roman" w:cs="Times New Roman"/>
                <w:sz w:val="24"/>
                <w:szCs w:val="24"/>
              </w:rPr>
              <w:t>Спорт</w:t>
            </w:r>
            <w:r w:rsidR="00DC5B6D" w:rsidRPr="00C16F1A">
              <w:rPr>
                <w:rFonts w:ascii="Times New Roman" w:hAnsi="Times New Roman" w:cs="Times New Roman"/>
                <w:sz w:val="24"/>
                <w:szCs w:val="24"/>
                <w:vertAlign w:val="superscript"/>
              </w:rPr>
              <w:t>1</w:t>
            </w:r>
          </w:p>
        </w:tc>
        <w:tc>
          <w:tcPr>
            <w:tcW w:w="3340" w:type="pct"/>
          </w:tcPr>
          <w:p w14:paraId="36FEF237" w14:textId="6E2996C1" w:rsidR="001E0E64" w:rsidRPr="00C16F1A" w:rsidRDefault="001E0E64" w:rsidP="00241738">
            <w:pPr>
              <w:pStyle w:val="ConsPlusNormal"/>
              <w:ind w:firstLine="0"/>
              <w:jc w:val="both"/>
              <w:rPr>
                <w:rFonts w:ascii="Times New Roman" w:hAnsi="Times New Roman" w:cs="Times New Roman"/>
                <w:strike/>
                <w:sz w:val="24"/>
                <w:szCs w:val="24"/>
              </w:rPr>
            </w:pPr>
            <w:r w:rsidRPr="00C16F1A">
              <w:rPr>
                <w:rFonts w:ascii="Times New Roman" w:hAnsi="Times New Roman" w:cs="Times New Roman"/>
                <w:sz w:val="24"/>
                <w:szCs w:val="24"/>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w:t>
            </w:r>
            <w:r w:rsidRPr="00C16F1A">
              <w:rPr>
                <w:rFonts w:ascii="Times New Roman" w:hAnsi="Times New Roman" w:cs="Times New Roman"/>
                <w:sz w:val="24"/>
                <w:szCs w:val="24"/>
              </w:rPr>
              <w:lastRenderedPageBreak/>
              <w:t xml:space="preserve">использования: </w:t>
            </w:r>
            <w:hyperlink r:id="rId92" w:anchor="dst261" w:history="1">
              <w:r w:rsidRPr="00C16F1A">
                <w:rPr>
                  <w:rFonts w:ascii="Times New Roman" w:hAnsi="Times New Roman" w:cs="Times New Roman"/>
                  <w:sz w:val="24"/>
                  <w:szCs w:val="24"/>
                </w:rPr>
                <w:t>Обеспечение спортивно-зрелищных мероприятий (код 5.1.1</w:t>
              </w:r>
            </w:hyperlink>
            <w:r w:rsidRPr="00C16F1A">
              <w:rPr>
                <w:rFonts w:ascii="Times New Roman" w:hAnsi="Times New Roman" w:cs="Times New Roman"/>
                <w:sz w:val="24"/>
                <w:szCs w:val="24"/>
              </w:rPr>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93" w:anchor="dst279" w:history="1">
              <w:r w:rsidRPr="00C16F1A">
                <w:rPr>
                  <w:rFonts w:ascii="Times New Roman" w:hAnsi="Times New Roman" w:cs="Times New Roman"/>
                  <w:sz w:val="24"/>
                  <w:szCs w:val="24"/>
                </w:rPr>
                <w:t>5.1.7</w:t>
              </w:r>
            </w:hyperlink>
            <w:r w:rsidR="00DD3146" w:rsidRPr="00C16F1A">
              <w:rPr>
                <w:rFonts w:ascii="Times New Roman" w:hAnsi="Times New Roman" w:cs="Times New Roman"/>
                <w:sz w:val="24"/>
                <w:szCs w:val="24"/>
              </w:rPr>
              <w:t>)</w:t>
            </w:r>
          </w:p>
        </w:tc>
        <w:tc>
          <w:tcPr>
            <w:tcW w:w="419" w:type="pct"/>
          </w:tcPr>
          <w:p w14:paraId="6D9F0317" w14:textId="27019AE0" w:rsidR="001E0E64" w:rsidRPr="00C16F1A" w:rsidRDefault="001E0E64" w:rsidP="00241738">
            <w:pPr>
              <w:pStyle w:val="ConsPlusNormal"/>
              <w:ind w:firstLine="0"/>
              <w:jc w:val="center"/>
              <w:rPr>
                <w:rFonts w:ascii="Times New Roman" w:hAnsi="Times New Roman" w:cs="Times New Roman"/>
                <w:strike/>
                <w:sz w:val="24"/>
                <w:szCs w:val="24"/>
              </w:rPr>
            </w:pPr>
            <w:r w:rsidRPr="00C16F1A">
              <w:rPr>
                <w:rFonts w:ascii="Times New Roman" w:hAnsi="Times New Roman" w:cs="Times New Roman"/>
                <w:sz w:val="24"/>
                <w:szCs w:val="24"/>
              </w:rPr>
              <w:lastRenderedPageBreak/>
              <w:t>5.1</w:t>
            </w:r>
          </w:p>
        </w:tc>
      </w:tr>
      <w:tr w:rsidR="001E0E64" w:rsidRPr="00C16F1A" w14:paraId="38FBE04F" w14:textId="77777777" w:rsidTr="001E0E64">
        <w:tc>
          <w:tcPr>
            <w:tcW w:w="1241" w:type="pct"/>
          </w:tcPr>
          <w:p w14:paraId="14600CFA" w14:textId="20FBF5FF" w:rsidR="001E0E64" w:rsidRPr="00C16F1A" w:rsidRDefault="001E0E64"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lastRenderedPageBreak/>
              <w:t>Отдых (рекреация)</w:t>
            </w:r>
          </w:p>
        </w:tc>
        <w:tc>
          <w:tcPr>
            <w:tcW w:w="3340" w:type="pct"/>
          </w:tcPr>
          <w:p w14:paraId="42310FFD" w14:textId="77777777" w:rsidR="001E0E64" w:rsidRPr="00C16F1A" w:rsidRDefault="001E0E64" w:rsidP="001E0E64">
            <w:pPr>
              <w:jc w:val="both"/>
            </w:pPr>
            <w:r w:rsidRPr="00C16F1A">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6F3F3865" w14:textId="77777777" w:rsidR="001E0E64" w:rsidRPr="00C16F1A" w:rsidRDefault="001E0E64" w:rsidP="001E0E64">
            <w:pPr>
              <w:jc w:val="both"/>
            </w:pPr>
            <w:r w:rsidRPr="00C16F1A">
              <w:t>создание и уход за городскими лесами, скверами, прудами, озерами, водохранилищами, пляжами, а также обустройство мест отдыха в них.</w:t>
            </w:r>
          </w:p>
          <w:p w14:paraId="7FB99E07" w14:textId="6177822D" w:rsidR="001E0E64" w:rsidRPr="00C16F1A" w:rsidRDefault="001E0E64" w:rsidP="00544A10">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использования: Обеспечение спортивно-зрелищных мероприятий (код 5.1.1), Обеспечение занятий спортом в помещениях (код 5.1.2), Площадки для занятий спортом (код 5.1.3), Оборудованные площадки для занятий спортом (код 5.1.4), Водный спорт (5.1.5), Авиационный спорт (код 5.1.6), Спортивные базы (код 5.1.7), Природно-познавательный туризм (код 5.2), Туристическое обслуживание (код 5.2.1), Охота и рыбалка (код 5.3), Причалы для маломерных судов (код 5.4), Поля для гольф</w:t>
            </w:r>
            <w:r w:rsidR="00DD3146" w:rsidRPr="00C16F1A">
              <w:rPr>
                <w:rFonts w:ascii="Times New Roman" w:hAnsi="Times New Roman" w:cs="Times New Roman"/>
                <w:sz w:val="24"/>
                <w:szCs w:val="24"/>
              </w:rPr>
              <w:t>а или конных прогулок (код 5.5)</w:t>
            </w:r>
          </w:p>
        </w:tc>
        <w:tc>
          <w:tcPr>
            <w:tcW w:w="419" w:type="pct"/>
          </w:tcPr>
          <w:p w14:paraId="0EF06FC0" w14:textId="4DFE31CF" w:rsidR="001E0E64" w:rsidRPr="00C16F1A" w:rsidRDefault="001E0E64"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5.0</w:t>
            </w:r>
          </w:p>
        </w:tc>
      </w:tr>
      <w:tr w:rsidR="001E0E64" w:rsidRPr="00C16F1A" w14:paraId="79B2D6F0" w14:textId="77777777" w:rsidTr="001E0E64">
        <w:tc>
          <w:tcPr>
            <w:tcW w:w="1241" w:type="pct"/>
          </w:tcPr>
          <w:p w14:paraId="31D8FC16" w14:textId="1D36BD89" w:rsidR="001E0E64" w:rsidRPr="00C16F1A" w:rsidRDefault="001E0E64"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Земельные участки (территории) общего пользования</w:t>
            </w:r>
          </w:p>
        </w:tc>
        <w:tc>
          <w:tcPr>
            <w:tcW w:w="3340" w:type="pct"/>
          </w:tcPr>
          <w:p w14:paraId="6C4B931C" w14:textId="1F069650" w:rsidR="001E0E64" w:rsidRPr="00C16F1A" w:rsidRDefault="001E0E64"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19" w:type="pct"/>
          </w:tcPr>
          <w:p w14:paraId="2A577F13" w14:textId="2151A8DA" w:rsidR="001E0E64" w:rsidRPr="00C16F1A" w:rsidRDefault="001E0E64"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12.0</w:t>
            </w:r>
          </w:p>
        </w:tc>
      </w:tr>
      <w:tr w:rsidR="001E0E64" w:rsidRPr="00C16F1A" w14:paraId="1CAE8AA7" w14:textId="77777777" w:rsidTr="001E0E64">
        <w:tc>
          <w:tcPr>
            <w:tcW w:w="1241" w:type="pct"/>
          </w:tcPr>
          <w:p w14:paraId="5CECA9A0" w14:textId="6D6A9B13" w:rsidR="001E0E64" w:rsidRPr="00C16F1A" w:rsidRDefault="001E0E64" w:rsidP="00241738">
            <w:pPr>
              <w:pStyle w:val="ConsPlusNormal"/>
              <w:ind w:firstLine="0"/>
              <w:jc w:val="both"/>
              <w:rPr>
                <w:rFonts w:ascii="Times New Roman" w:hAnsi="Times New Roman" w:cs="Times New Roman"/>
                <w:sz w:val="24"/>
                <w:szCs w:val="24"/>
                <w:vertAlign w:val="superscript"/>
              </w:rPr>
            </w:pPr>
            <w:r w:rsidRPr="00C16F1A">
              <w:rPr>
                <w:rFonts w:ascii="Times New Roman" w:hAnsi="Times New Roman" w:cs="Times New Roman"/>
                <w:sz w:val="24"/>
                <w:szCs w:val="24"/>
              </w:rPr>
              <w:t>Коммунальное обслуживание</w:t>
            </w:r>
            <w:r w:rsidR="00DC5B6D" w:rsidRPr="00C16F1A">
              <w:rPr>
                <w:rFonts w:ascii="Times New Roman" w:hAnsi="Times New Roman" w:cs="Times New Roman"/>
                <w:sz w:val="24"/>
                <w:szCs w:val="24"/>
                <w:vertAlign w:val="superscript"/>
              </w:rPr>
              <w:t>1</w:t>
            </w:r>
          </w:p>
        </w:tc>
        <w:tc>
          <w:tcPr>
            <w:tcW w:w="3340" w:type="pct"/>
          </w:tcPr>
          <w:p w14:paraId="7E344373" w14:textId="5AC14A18" w:rsidR="001E0E64" w:rsidRPr="00C16F1A" w:rsidRDefault="001E0E64" w:rsidP="00241738">
            <w:pPr>
              <w:jc w:val="both"/>
            </w:pPr>
            <w:r w:rsidRPr="00C16F1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19" w:type="pct"/>
          </w:tcPr>
          <w:p w14:paraId="360C9B4C" w14:textId="0DABC812" w:rsidR="001E0E64" w:rsidRPr="00C16F1A" w:rsidRDefault="001E0E64"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3.1</w:t>
            </w:r>
          </w:p>
        </w:tc>
      </w:tr>
      <w:tr w:rsidR="00BD735D" w:rsidRPr="00C16F1A" w14:paraId="6AC4CCCA" w14:textId="77777777" w:rsidTr="00241738">
        <w:tc>
          <w:tcPr>
            <w:tcW w:w="5000" w:type="pct"/>
            <w:gridSpan w:val="3"/>
          </w:tcPr>
          <w:p w14:paraId="6F09EC8D" w14:textId="77777777" w:rsidR="0078577C" w:rsidRPr="00C16F1A" w:rsidRDefault="0078577C" w:rsidP="00241738">
            <w:pPr>
              <w:widowControl w:val="0"/>
              <w:autoSpaceDE w:val="0"/>
              <w:autoSpaceDN w:val="0"/>
              <w:adjustRightInd w:val="0"/>
              <w:jc w:val="center"/>
            </w:pPr>
            <w:r w:rsidRPr="00C16F1A">
              <w:rPr>
                <w:b/>
                <w:bCs/>
              </w:rPr>
              <w:t>Условно разрешенные виды использования*</w:t>
            </w:r>
          </w:p>
        </w:tc>
      </w:tr>
      <w:tr w:rsidR="001E0E64" w:rsidRPr="00C16F1A" w14:paraId="4E5BE5DD" w14:textId="77777777" w:rsidTr="001E0E64">
        <w:tc>
          <w:tcPr>
            <w:tcW w:w="1241" w:type="pct"/>
          </w:tcPr>
          <w:p w14:paraId="1AF14D0F" w14:textId="6A2FC0AB" w:rsidR="001E0E64" w:rsidRPr="00C16F1A" w:rsidRDefault="001E0E64"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Деловое управление</w:t>
            </w:r>
          </w:p>
        </w:tc>
        <w:tc>
          <w:tcPr>
            <w:tcW w:w="3340" w:type="pct"/>
          </w:tcPr>
          <w:p w14:paraId="3625ECAD" w14:textId="0B7B4E7D" w:rsidR="001E0E64" w:rsidRPr="00C16F1A" w:rsidRDefault="001E0E64"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w:t>
            </w:r>
            <w:r w:rsidR="00DD3146" w:rsidRPr="00C16F1A">
              <w:rPr>
                <w:rFonts w:ascii="Times New Roman" w:hAnsi="Times New Roman" w:cs="Times New Roman"/>
                <w:sz w:val="24"/>
                <w:szCs w:val="24"/>
              </w:rPr>
              <w:t>вской и страховой деятельности)</w:t>
            </w:r>
          </w:p>
        </w:tc>
        <w:tc>
          <w:tcPr>
            <w:tcW w:w="419" w:type="pct"/>
          </w:tcPr>
          <w:p w14:paraId="67F57379" w14:textId="04E41E7F" w:rsidR="001E0E64" w:rsidRPr="00C16F1A" w:rsidRDefault="001E0E64"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4.1</w:t>
            </w:r>
          </w:p>
        </w:tc>
      </w:tr>
      <w:tr w:rsidR="001E0E64" w:rsidRPr="00C16F1A" w14:paraId="022823F0" w14:textId="77777777" w:rsidTr="001E0E64">
        <w:tc>
          <w:tcPr>
            <w:tcW w:w="1241" w:type="pct"/>
          </w:tcPr>
          <w:p w14:paraId="368E2142" w14:textId="7D5428C0" w:rsidR="001E0E64" w:rsidRPr="00C16F1A" w:rsidRDefault="001E0E64"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 xml:space="preserve">Общественное </w:t>
            </w:r>
            <w:r w:rsidRPr="00C16F1A">
              <w:rPr>
                <w:rFonts w:ascii="Times New Roman" w:hAnsi="Times New Roman" w:cs="Times New Roman"/>
                <w:sz w:val="24"/>
                <w:szCs w:val="24"/>
              </w:rPr>
              <w:lastRenderedPageBreak/>
              <w:t>питание</w:t>
            </w:r>
          </w:p>
        </w:tc>
        <w:tc>
          <w:tcPr>
            <w:tcW w:w="3340" w:type="pct"/>
          </w:tcPr>
          <w:p w14:paraId="059EAFE1" w14:textId="147EC557" w:rsidR="001E0E64" w:rsidRPr="00C16F1A" w:rsidRDefault="001E0E64"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lastRenderedPageBreak/>
              <w:t xml:space="preserve">Размещение объектов капитального строительства в целях </w:t>
            </w:r>
            <w:r w:rsidRPr="00C16F1A">
              <w:rPr>
                <w:rFonts w:ascii="Times New Roman" w:hAnsi="Times New Roman" w:cs="Times New Roman"/>
                <w:sz w:val="24"/>
                <w:szCs w:val="24"/>
              </w:rPr>
              <w:lastRenderedPageBreak/>
              <w:t>устройства мест общественного питания (рестораны, кафе, столовые, закусочные, бары)</w:t>
            </w:r>
          </w:p>
        </w:tc>
        <w:tc>
          <w:tcPr>
            <w:tcW w:w="419" w:type="pct"/>
          </w:tcPr>
          <w:p w14:paraId="33CE087B" w14:textId="573A95C3" w:rsidR="001E0E64" w:rsidRPr="00C16F1A" w:rsidRDefault="001E0E64"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4.6</w:t>
            </w:r>
          </w:p>
        </w:tc>
      </w:tr>
      <w:tr w:rsidR="001E0E64" w:rsidRPr="00C16F1A" w14:paraId="1C4EF868" w14:textId="77777777" w:rsidTr="001E0E64">
        <w:tc>
          <w:tcPr>
            <w:tcW w:w="1241" w:type="pct"/>
          </w:tcPr>
          <w:p w14:paraId="58F76C14" w14:textId="35A96862" w:rsidR="001E0E64" w:rsidRPr="00C16F1A" w:rsidRDefault="001E0E64"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lastRenderedPageBreak/>
              <w:t>Гостиничное обслуживание</w:t>
            </w:r>
          </w:p>
        </w:tc>
        <w:tc>
          <w:tcPr>
            <w:tcW w:w="3340" w:type="pct"/>
          </w:tcPr>
          <w:p w14:paraId="26FA1675" w14:textId="5E65495C" w:rsidR="001E0E64" w:rsidRPr="00C16F1A" w:rsidRDefault="001E0E64"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19" w:type="pct"/>
          </w:tcPr>
          <w:p w14:paraId="633C5327" w14:textId="18402D72" w:rsidR="001E0E64" w:rsidRPr="00C16F1A" w:rsidRDefault="001E0E64"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4.7</w:t>
            </w:r>
          </w:p>
        </w:tc>
      </w:tr>
      <w:tr w:rsidR="001E0E64" w:rsidRPr="00C16F1A" w14:paraId="2083C6F1" w14:textId="77777777" w:rsidTr="001E0E64">
        <w:tc>
          <w:tcPr>
            <w:tcW w:w="1241" w:type="pct"/>
          </w:tcPr>
          <w:p w14:paraId="1C9C5D37" w14:textId="16FE8099" w:rsidR="001E0E64" w:rsidRPr="00C16F1A" w:rsidRDefault="00DD3146"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Развлечение</w:t>
            </w:r>
          </w:p>
        </w:tc>
        <w:tc>
          <w:tcPr>
            <w:tcW w:w="3340" w:type="pct"/>
          </w:tcPr>
          <w:p w14:paraId="35B0B9A2" w14:textId="6EBC3572" w:rsidR="001E0E64" w:rsidRPr="00C16F1A" w:rsidRDefault="001E0E64" w:rsidP="001E0E64">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Развлекательные мероприятия (код 4.8.1), Проведение азартных игр (код 4.8.2), Проведение азартных игр в игорных зонах (код 4.8.3)</w:t>
            </w:r>
          </w:p>
        </w:tc>
        <w:tc>
          <w:tcPr>
            <w:tcW w:w="419" w:type="pct"/>
          </w:tcPr>
          <w:p w14:paraId="57CE4D99" w14:textId="4BA091C6" w:rsidR="001E0E64" w:rsidRPr="00C16F1A" w:rsidRDefault="001E0E64"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4.8</w:t>
            </w:r>
          </w:p>
        </w:tc>
      </w:tr>
      <w:tr w:rsidR="00BD735D" w:rsidRPr="00C16F1A" w14:paraId="48D85A28" w14:textId="77777777" w:rsidTr="00241738">
        <w:tc>
          <w:tcPr>
            <w:tcW w:w="5000" w:type="pct"/>
            <w:gridSpan w:val="3"/>
          </w:tcPr>
          <w:p w14:paraId="7A73D5A7" w14:textId="77777777" w:rsidR="0078577C" w:rsidRPr="00C16F1A" w:rsidRDefault="0078577C"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b/>
                <w:bCs/>
                <w:sz w:val="24"/>
                <w:szCs w:val="24"/>
              </w:rPr>
              <w:t>Вспомогательные виды разрешенного использования**</w:t>
            </w:r>
          </w:p>
        </w:tc>
      </w:tr>
      <w:tr w:rsidR="001E0E64" w:rsidRPr="00C16F1A" w14:paraId="4131E03B" w14:textId="77777777" w:rsidTr="00241738">
        <w:tc>
          <w:tcPr>
            <w:tcW w:w="1241" w:type="pct"/>
          </w:tcPr>
          <w:p w14:paraId="2F079F5A" w14:textId="6B176FA6" w:rsidR="001E0E64" w:rsidRPr="00C16F1A" w:rsidRDefault="001E0E64" w:rsidP="00241738">
            <w:pPr>
              <w:autoSpaceDE w:val="0"/>
              <w:autoSpaceDN w:val="0"/>
              <w:adjustRightInd w:val="0"/>
            </w:pPr>
            <w:r w:rsidRPr="00C16F1A">
              <w:t>Деловое управление</w:t>
            </w:r>
          </w:p>
        </w:tc>
        <w:tc>
          <w:tcPr>
            <w:tcW w:w="3340" w:type="pct"/>
          </w:tcPr>
          <w:p w14:paraId="52790BF9" w14:textId="35F66E91" w:rsidR="001E0E64" w:rsidRPr="00C16F1A" w:rsidRDefault="001E0E64" w:rsidP="001E0E64">
            <w:pPr>
              <w:autoSpaceDE w:val="0"/>
              <w:autoSpaceDN w:val="0"/>
              <w:adjustRightInd w:val="0"/>
              <w:jc w:val="both"/>
            </w:pPr>
            <w:r w:rsidRPr="00C16F1A">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w:t>
            </w:r>
            <w:r w:rsidR="00DD3146" w:rsidRPr="00C16F1A">
              <w:t>вской и страховой деятельности)</w:t>
            </w:r>
          </w:p>
        </w:tc>
        <w:tc>
          <w:tcPr>
            <w:tcW w:w="419" w:type="pct"/>
          </w:tcPr>
          <w:p w14:paraId="08CD25DA" w14:textId="6CF52A4A" w:rsidR="001E0E64" w:rsidRPr="00C16F1A" w:rsidRDefault="001E0E64" w:rsidP="00241738">
            <w:pPr>
              <w:autoSpaceDE w:val="0"/>
              <w:autoSpaceDN w:val="0"/>
              <w:adjustRightInd w:val="0"/>
              <w:jc w:val="center"/>
            </w:pPr>
            <w:r w:rsidRPr="00C16F1A">
              <w:t>4.1</w:t>
            </w:r>
          </w:p>
        </w:tc>
      </w:tr>
      <w:tr w:rsidR="001E0E64" w:rsidRPr="00C16F1A" w14:paraId="08E6FAAC" w14:textId="77777777" w:rsidTr="00241738">
        <w:tc>
          <w:tcPr>
            <w:tcW w:w="1241" w:type="pct"/>
          </w:tcPr>
          <w:p w14:paraId="31740E94" w14:textId="09DFF262" w:rsidR="001E0E64" w:rsidRPr="00C16F1A" w:rsidRDefault="001E0E64" w:rsidP="00241738">
            <w:pPr>
              <w:autoSpaceDE w:val="0"/>
              <w:autoSpaceDN w:val="0"/>
              <w:adjustRightInd w:val="0"/>
            </w:pPr>
            <w:r w:rsidRPr="00C16F1A">
              <w:t>Общественное питание</w:t>
            </w:r>
          </w:p>
        </w:tc>
        <w:tc>
          <w:tcPr>
            <w:tcW w:w="3340" w:type="pct"/>
          </w:tcPr>
          <w:p w14:paraId="4C6000C2" w14:textId="49FC81F9" w:rsidR="001E0E64" w:rsidRPr="00C16F1A" w:rsidRDefault="001E0E64" w:rsidP="001E0E64">
            <w:pPr>
              <w:autoSpaceDE w:val="0"/>
              <w:autoSpaceDN w:val="0"/>
              <w:adjustRightInd w:val="0"/>
              <w:jc w:val="both"/>
            </w:pPr>
            <w:r w:rsidRPr="00C16F1A">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9" w:type="pct"/>
          </w:tcPr>
          <w:p w14:paraId="1A09E6C6" w14:textId="116A01B6" w:rsidR="001E0E64" w:rsidRPr="00C16F1A" w:rsidRDefault="001E0E64" w:rsidP="00241738">
            <w:pPr>
              <w:autoSpaceDE w:val="0"/>
              <w:autoSpaceDN w:val="0"/>
              <w:adjustRightInd w:val="0"/>
              <w:jc w:val="center"/>
            </w:pPr>
            <w:r w:rsidRPr="00C16F1A">
              <w:t>4.6</w:t>
            </w:r>
          </w:p>
        </w:tc>
      </w:tr>
      <w:tr w:rsidR="001E0E64" w:rsidRPr="00C16F1A" w14:paraId="0495E0EC" w14:textId="77777777" w:rsidTr="00241738">
        <w:tc>
          <w:tcPr>
            <w:tcW w:w="1241" w:type="pct"/>
          </w:tcPr>
          <w:p w14:paraId="202B4991" w14:textId="45842EDB" w:rsidR="001E0E64" w:rsidRPr="00C16F1A" w:rsidRDefault="001E0E64" w:rsidP="00241738">
            <w:pPr>
              <w:autoSpaceDE w:val="0"/>
              <w:autoSpaceDN w:val="0"/>
              <w:adjustRightInd w:val="0"/>
            </w:pPr>
            <w:r w:rsidRPr="00C16F1A">
              <w:t>Культурное развитие</w:t>
            </w:r>
          </w:p>
        </w:tc>
        <w:tc>
          <w:tcPr>
            <w:tcW w:w="3340" w:type="pct"/>
          </w:tcPr>
          <w:p w14:paraId="37B1F22E" w14:textId="77130A5D" w:rsidR="001E0E64" w:rsidRPr="00C16F1A" w:rsidRDefault="001E0E64" w:rsidP="001E0E64">
            <w:pPr>
              <w:autoSpaceDE w:val="0"/>
              <w:autoSpaceDN w:val="0"/>
              <w:adjustRightInd w:val="0"/>
              <w:jc w:val="both"/>
            </w:pPr>
            <w:r w:rsidRPr="00C16F1A">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w:t>
            </w:r>
            <w:r w:rsidRPr="00C16F1A">
              <w:rPr>
                <w:color w:val="000000" w:themeColor="text1"/>
              </w:rPr>
              <w:t>Объекты культурно-досуговой деятельности (код 3.6.1), Парки культуры и отдыха (код 3.6.2), Цирки и зверинцы (код 3.6.3)</w:t>
            </w:r>
          </w:p>
        </w:tc>
        <w:tc>
          <w:tcPr>
            <w:tcW w:w="419" w:type="pct"/>
          </w:tcPr>
          <w:p w14:paraId="40A49285" w14:textId="0D8E8BC8" w:rsidR="001E0E64" w:rsidRPr="00C16F1A" w:rsidRDefault="001E0E64" w:rsidP="00241738">
            <w:pPr>
              <w:autoSpaceDE w:val="0"/>
              <w:autoSpaceDN w:val="0"/>
              <w:adjustRightInd w:val="0"/>
              <w:jc w:val="center"/>
            </w:pPr>
            <w:r w:rsidRPr="00C16F1A">
              <w:t>3.6</w:t>
            </w:r>
          </w:p>
        </w:tc>
      </w:tr>
      <w:tr w:rsidR="001E0E64" w:rsidRPr="00C16F1A" w14:paraId="58F8B51F" w14:textId="77777777" w:rsidTr="00241738">
        <w:tc>
          <w:tcPr>
            <w:tcW w:w="1241" w:type="pct"/>
          </w:tcPr>
          <w:p w14:paraId="04E260BB" w14:textId="7997A33A" w:rsidR="001E0E64" w:rsidRPr="00C16F1A" w:rsidRDefault="001E0E64" w:rsidP="00241738">
            <w:pPr>
              <w:autoSpaceDE w:val="0"/>
              <w:autoSpaceDN w:val="0"/>
              <w:adjustRightInd w:val="0"/>
            </w:pPr>
            <w:r w:rsidRPr="00C16F1A">
              <w:t>Общее пользование водными объектами</w:t>
            </w:r>
          </w:p>
        </w:tc>
        <w:tc>
          <w:tcPr>
            <w:tcW w:w="3340" w:type="pct"/>
          </w:tcPr>
          <w:p w14:paraId="7BA592BD" w14:textId="77235923" w:rsidR="001E0E64" w:rsidRPr="00C16F1A" w:rsidRDefault="001E0E64" w:rsidP="001E0E64">
            <w:pPr>
              <w:autoSpaceDE w:val="0"/>
              <w:autoSpaceDN w:val="0"/>
              <w:adjustRightInd w:val="0"/>
              <w:jc w:val="both"/>
            </w:pPr>
            <w:r w:rsidRPr="00C16F1A">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w:t>
            </w:r>
            <w:r w:rsidR="00DD3146" w:rsidRPr="00C16F1A">
              <w:t xml:space="preserve"> установлены законодательством)</w:t>
            </w:r>
          </w:p>
        </w:tc>
        <w:tc>
          <w:tcPr>
            <w:tcW w:w="419" w:type="pct"/>
          </w:tcPr>
          <w:p w14:paraId="19FB4E54" w14:textId="4D1DF727" w:rsidR="001E0E64" w:rsidRPr="00C16F1A" w:rsidRDefault="001E0E64" w:rsidP="00241738">
            <w:pPr>
              <w:autoSpaceDE w:val="0"/>
              <w:autoSpaceDN w:val="0"/>
              <w:adjustRightInd w:val="0"/>
              <w:jc w:val="center"/>
            </w:pPr>
            <w:r w:rsidRPr="00C16F1A">
              <w:t>11.1</w:t>
            </w:r>
          </w:p>
        </w:tc>
      </w:tr>
    </w:tbl>
    <w:p w14:paraId="58494079" w14:textId="77777777" w:rsidR="0078577C" w:rsidRPr="00C16F1A" w:rsidRDefault="0078577C" w:rsidP="0078577C">
      <w:pPr>
        <w:pStyle w:val="23"/>
        <w:shd w:val="clear" w:color="auto" w:fill="auto"/>
        <w:tabs>
          <w:tab w:val="left" w:pos="705"/>
        </w:tabs>
        <w:spacing w:after="0" w:line="240" w:lineRule="auto"/>
        <w:ind w:right="180"/>
        <w:jc w:val="both"/>
        <w:rPr>
          <w:sz w:val="24"/>
        </w:rPr>
      </w:pPr>
      <w:r w:rsidRPr="00C16F1A">
        <w:rPr>
          <w:sz w:val="24"/>
        </w:rPr>
        <w:t>* С учетом соблюдения требований части 4 статьи 45 настоящих Правил.</w:t>
      </w:r>
    </w:p>
    <w:p w14:paraId="387124BE" w14:textId="1D3577AC" w:rsidR="0078577C" w:rsidRPr="00C16F1A" w:rsidRDefault="0078577C" w:rsidP="00E047E0">
      <w:pPr>
        <w:pStyle w:val="23"/>
        <w:shd w:val="clear" w:color="auto" w:fill="auto"/>
        <w:tabs>
          <w:tab w:val="left" w:pos="705"/>
        </w:tabs>
        <w:spacing w:after="0" w:line="240" w:lineRule="auto"/>
        <w:ind w:right="180"/>
        <w:jc w:val="both"/>
        <w:rPr>
          <w:sz w:val="24"/>
        </w:rPr>
      </w:pPr>
      <w:r w:rsidRPr="00C16F1A">
        <w:rPr>
          <w:sz w:val="24"/>
        </w:rPr>
        <w:t>** Вспомогательные виды разрешенного использования земельных участков и объектов капитального строительства определяются в соответствии с частью 3 статьи 45 нас</w:t>
      </w:r>
      <w:r w:rsidR="00E047E0" w:rsidRPr="00C16F1A">
        <w:rPr>
          <w:sz w:val="24"/>
        </w:rPr>
        <w:t>тоящих Правил.</w:t>
      </w:r>
    </w:p>
    <w:p w14:paraId="3395419B" w14:textId="77777777" w:rsidR="0014512F" w:rsidRPr="00C16F1A" w:rsidRDefault="0014512F" w:rsidP="0014512F">
      <w:pPr>
        <w:jc w:val="both"/>
      </w:pPr>
      <w:r w:rsidRPr="00C16F1A">
        <w:rPr>
          <w:vertAlign w:val="superscript"/>
        </w:rPr>
        <w:t>1</w:t>
      </w:r>
      <w:r w:rsidRPr="00C16F1A">
        <w:t xml:space="preserve"> При строительстве и реконструкции объектов капитального строительства на земельных участках попадающих в территории, в которой предусматривается требования к </w:t>
      </w:r>
      <w:r w:rsidRPr="00C16F1A">
        <w:lastRenderedPageBreak/>
        <w:t xml:space="preserve">архитектурно-градостроительного облика, необходимо согласование архитектурно-градостроительного облика.  </w:t>
      </w:r>
    </w:p>
    <w:p w14:paraId="679B5D1F" w14:textId="77777777" w:rsidR="0078577C" w:rsidRPr="00C16F1A" w:rsidRDefault="0078577C" w:rsidP="0078577C">
      <w:pPr>
        <w:ind w:firstLine="708"/>
        <w:jc w:val="both"/>
      </w:pPr>
      <w:r w:rsidRPr="00C16F1A">
        <w:t>3. П</w:t>
      </w:r>
      <w:r w:rsidRPr="00C16F1A">
        <w:rPr>
          <w:lang w:eastAsia="en-US"/>
        </w:rPr>
        <w:t>редельные</w:t>
      </w:r>
      <w:r w:rsidRPr="00C16F1A">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C16F1A">
        <w:rPr>
          <w:lang w:eastAsia="en-US"/>
        </w:rPr>
        <w:t>:</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8"/>
        <w:gridCol w:w="3913"/>
      </w:tblGrid>
      <w:tr w:rsidR="00BD735D" w:rsidRPr="00C16F1A" w14:paraId="3BF92B8F" w14:textId="77777777" w:rsidTr="00241738">
        <w:trPr>
          <w:tblHeader/>
        </w:trPr>
        <w:tc>
          <w:tcPr>
            <w:tcW w:w="2956" w:type="pct"/>
          </w:tcPr>
          <w:p w14:paraId="4E504EC5" w14:textId="77777777" w:rsidR="0078577C" w:rsidRPr="00C16F1A" w:rsidRDefault="0078577C" w:rsidP="00241738">
            <w:pPr>
              <w:pStyle w:val="aff3"/>
              <w:jc w:val="center"/>
              <w:rPr>
                <w:szCs w:val="22"/>
              </w:rPr>
            </w:pPr>
            <w:r w:rsidRPr="00C16F1A">
              <w:rPr>
                <w:szCs w:val="22"/>
              </w:rPr>
              <w:t>Параметр</w:t>
            </w:r>
          </w:p>
        </w:tc>
        <w:tc>
          <w:tcPr>
            <w:tcW w:w="2044" w:type="pct"/>
          </w:tcPr>
          <w:p w14:paraId="79EAB39B" w14:textId="77777777" w:rsidR="0078577C" w:rsidRPr="00C16F1A" w:rsidRDefault="0078577C" w:rsidP="00241738">
            <w:pPr>
              <w:pStyle w:val="aff3"/>
              <w:jc w:val="center"/>
              <w:rPr>
                <w:szCs w:val="22"/>
              </w:rPr>
            </w:pPr>
            <w:r w:rsidRPr="00C16F1A">
              <w:rPr>
                <w:szCs w:val="22"/>
              </w:rPr>
              <w:t>Значение</w:t>
            </w:r>
          </w:p>
        </w:tc>
      </w:tr>
      <w:tr w:rsidR="00BD735D" w:rsidRPr="00C16F1A" w14:paraId="7667E387" w14:textId="77777777" w:rsidTr="00241738">
        <w:trPr>
          <w:trHeight w:val="23"/>
        </w:trPr>
        <w:tc>
          <w:tcPr>
            <w:tcW w:w="2956" w:type="pct"/>
          </w:tcPr>
          <w:p w14:paraId="6108D64D" w14:textId="77777777" w:rsidR="0078577C" w:rsidRPr="00C16F1A" w:rsidRDefault="0078577C" w:rsidP="00241738">
            <w:pPr>
              <w:pStyle w:val="aff3"/>
              <w:rPr>
                <w:szCs w:val="22"/>
              </w:rPr>
            </w:pPr>
            <w:r w:rsidRPr="00C16F1A">
              <w:rPr>
                <w:szCs w:val="22"/>
              </w:rPr>
              <w:t>Предельные (минимальные и (или) максимальные) размеры земельных участков</w:t>
            </w:r>
          </w:p>
        </w:tc>
        <w:tc>
          <w:tcPr>
            <w:tcW w:w="2044" w:type="pct"/>
          </w:tcPr>
          <w:p w14:paraId="2B124182" w14:textId="77777777" w:rsidR="0078577C" w:rsidRPr="00C16F1A" w:rsidRDefault="0078577C" w:rsidP="00241738">
            <w:pPr>
              <w:pStyle w:val="aff3"/>
              <w:jc w:val="center"/>
              <w:rPr>
                <w:szCs w:val="22"/>
              </w:rPr>
            </w:pPr>
            <w:r w:rsidRPr="00C16F1A">
              <w:rPr>
                <w:szCs w:val="22"/>
              </w:rPr>
              <w:t>в соответствии с частью 11 статьи 45 настоящих Правил</w:t>
            </w:r>
          </w:p>
        </w:tc>
      </w:tr>
      <w:tr w:rsidR="00BD735D" w:rsidRPr="00C16F1A" w14:paraId="2B807699" w14:textId="77777777" w:rsidTr="00241738">
        <w:trPr>
          <w:trHeight w:val="23"/>
        </w:trPr>
        <w:tc>
          <w:tcPr>
            <w:tcW w:w="2956" w:type="pct"/>
          </w:tcPr>
          <w:p w14:paraId="0A90A0F1" w14:textId="77777777" w:rsidR="0078577C" w:rsidRPr="00C16F1A" w:rsidRDefault="0078577C" w:rsidP="00241738">
            <w:pPr>
              <w:pStyle w:val="aff3"/>
              <w:rPr>
                <w:szCs w:val="22"/>
              </w:rPr>
            </w:pPr>
            <w:r w:rsidRPr="00C16F1A">
              <w:rPr>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044" w:type="pct"/>
          </w:tcPr>
          <w:p w14:paraId="697AEA6E" w14:textId="77777777" w:rsidR="0078577C" w:rsidRPr="00C16F1A" w:rsidRDefault="0078577C" w:rsidP="00241738">
            <w:pPr>
              <w:pStyle w:val="aff3"/>
              <w:jc w:val="center"/>
              <w:rPr>
                <w:szCs w:val="22"/>
              </w:rPr>
            </w:pPr>
            <w:r w:rsidRPr="00C16F1A">
              <w:rPr>
                <w:szCs w:val="22"/>
              </w:rPr>
              <w:t>в соответствии с частью 8 статьи 45 настоящих Правил</w:t>
            </w:r>
          </w:p>
        </w:tc>
      </w:tr>
      <w:tr w:rsidR="00BD735D" w:rsidRPr="00C16F1A" w14:paraId="4C6AD6E5" w14:textId="77777777" w:rsidTr="00241738">
        <w:trPr>
          <w:trHeight w:val="23"/>
        </w:trPr>
        <w:tc>
          <w:tcPr>
            <w:tcW w:w="5000" w:type="pct"/>
            <w:gridSpan w:val="2"/>
          </w:tcPr>
          <w:p w14:paraId="7A528FFD" w14:textId="77777777" w:rsidR="0078577C" w:rsidRPr="00C16F1A" w:rsidRDefault="0078577C" w:rsidP="00241738">
            <w:pPr>
              <w:pStyle w:val="aff3"/>
              <w:jc w:val="center"/>
              <w:rPr>
                <w:szCs w:val="22"/>
              </w:rPr>
            </w:pPr>
            <w:r w:rsidRPr="00C16F1A">
              <w:rPr>
                <w:szCs w:val="22"/>
              </w:rPr>
              <w:t>Предельное количество этажей или предельная высота зданий, строений, сооружений:</w:t>
            </w:r>
          </w:p>
        </w:tc>
      </w:tr>
      <w:tr w:rsidR="00BD735D" w:rsidRPr="00C16F1A" w14:paraId="5A2B3456" w14:textId="77777777" w:rsidTr="00241738">
        <w:tc>
          <w:tcPr>
            <w:tcW w:w="2956" w:type="pct"/>
          </w:tcPr>
          <w:p w14:paraId="39C2DDF1" w14:textId="77777777" w:rsidR="0078577C" w:rsidRPr="00C16F1A" w:rsidRDefault="0078577C" w:rsidP="00241738">
            <w:pPr>
              <w:pStyle w:val="aff3"/>
              <w:rPr>
                <w:szCs w:val="22"/>
              </w:rPr>
            </w:pPr>
            <w:r w:rsidRPr="00C16F1A">
              <w:rPr>
                <w:szCs w:val="22"/>
                <w:lang w:eastAsia="en-US"/>
              </w:rPr>
              <w:t>Максимальная высота зданий на земельных участках основных и условно разрешенных видов использования</w:t>
            </w:r>
          </w:p>
        </w:tc>
        <w:tc>
          <w:tcPr>
            <w:tcW w:w="2044" w:type="pct"/>
            <w:vAlign w:val="center"/>
          </w:tcPr>
          <w:p w14:paraId="03C93CB9" w14:textId="77777777" w:rsidR="0078577C" w:rsidRPr="00C16F1A" w:rsidRDefault="0078577C" w:rsidP="00241738">
            <w:pPr>
              <w:pStyle w:val="aff3"/>
              <w:jc w:val="center"/>
              <w:rPr>
                <w:szCs w:val="22"/>
              </w:rPr>
            </w:pPr>
            <w:r w:rsidRPr="00C16F1A">
              <w:rPr>
                <w:szCs w:val="22"/>
              </w:rPr>
              <w:t>8 метров</w:t>
            </w:r>
          </w:p>
        </w:tc>
      </w:tr>
      <w:tr w:rsidR="00BD735D" w:rsidRPr="00C16F1A" w14:paraId="0A40E343" w14:textId="77777777" w:rsidTr="00241738">
        <w:tc>
          <w:tcPr>
            <w:tcW w:w="2956" w:type="pct"/>
          </w:tcPr>
          <w:p w14:paraId="4683AABF" w14:textId="77777777" w:rsidR="0078577C" w:rsidRPr="00C16F1A" w:rsidRDefault="0078577C" w:rsidP="00241738">
            <w:pPr>
              <w:pStyle w:val="aff3"/>
              <w:rPr>
                <w:szCs w:val="22"/>
              </w:rPr>
            </w:pPr>
            <w:r w:rsidRPr="00C16F1A">
              <w:rPr>
                <w:szCs w:val="22"/>
                <w:lang w:eastAsia="en-US"/>
              </w:rPr>
              <w:t>Максимальная высота зданий, строений, сооружений вспомогательных видов разрешенного использования на земельных участках</w:t>
            </w:r>
          </w:p>
        </w:tc>
        <w:tc>
          <w:tcPr>
            <w:tcW w:w="2044" w:type="pct"/>
            <w:vAlign w:val="center"/>
          </w:tcPr>
          <w:p w14:paraId="443A439E" w14:textId="77777777" w:rsidR="0078577C" w:rsidRPr="00C16F1A" w:rsidRDefault="0078577C" w:rsidP="00241738">
            <w:pPr>
              <w:pStyle w:val="aff3"/>
              <w:jc w:val="center"/>
              <w:rPr>
                <w:szCs w:val="22"/>
              </w:rPr>
            </w:pPr>
            <w:r w:rsidRPr="00C16F1A">
              <w:rPr>
                <w:szCs w:val="22"/>
              </w:rPr>
              <w:t>4 метра</w:t>
            </w:r>
          </w:p>
        </w:tc>
      </w:tr>
      <w:tr w:rsidR="00BD735D" w:rsidRPr="00C16F1A" w14:paraId="1C513861" w14:textId="77777777" w:rsidTr="00241738">
        <w:tc>
          <w:tcPr>
            <w:tcW w:w="2956" w:type="pct"/>
          </w:tcPr>
          <w:p w14:paraId="765B332A" w14:textId="77777777" w:rsidR="0078577C" w:rsidRPr="00C16F1A" w:rsidRDefault="0078577C" w:rsidP="00241738">
            <w:pPr>
              <w:pStyle w:val="aff3"/>
              <w:rPr>
                <w:szCs w:val="22"/>
              </w:rPr>
            </w:pPr>
            <w:r w:rsidRPr="00C16F1A">
              <w:rPr>
                <w:szCs w:val="22"/>
              </w:rPr>
              <w:t>Максимальный процент застройки в границах земельного участка</w:t>
            </w:r>
          </w:p>
        </w:tc>
        <w:tc>
          <w:tcPr>
            <w:tcW w:w="2044" w:type="pct"/>
            <w:vAlign w:val="center"/>
          </w:tcPr>
          <w:p w14:paraId="23C6CA72" w14:textId="77777777" w:rsidR="0078577C" w:rsidRPr="00C16F1A" w:rsidRDefault="0078577C" w:rsidP="00241738">
            <w:pPr>
              <w:pStyle w:val="aff3"/>
              <w:jc w:val="center"/>
              <w:rPr>
                <w:szCs w:val="22"/>
              </w:rPr>
            </w:pPr>
            <w:r w:rsidRPr="00C16F1A">
              <w:rPr>
                <w:szCs w:val="22"/>
              </w:rPr>
              <w:t>в соответствии с частью 12 статьи 45 настоящих Правил</w:t>
            </w:r>
          </w:p>
        </w:tc>
      </w:tr>
      <w:tr w:rsidR="00BD735D" w:rsidRPr="00C16F1A" w14:paraId="7BD80235" w14:textId="77777777" w:rsidTr="00241738">
        <w:tc>
          <w:tcPr>
            <w:tcW w:w="5000" w:type="pct"/>
            <w:gridSpan w:val="2"/>
          </w:tcPr>
          <w:p w14:paraId="72ECA738" w14:textId="77777777" w:rsidR="0078577C" w:rsidRPr="00C16F1A" w:rsidRDefault="0078577C" w:rsidP="00241738">
            <w:pPr>
              <w:pStyle w:val="aff3"/>
              <w:jc w:val="center"/>
              <w:rPr>
                <w:szCs w:val="22"/>
              </w:rPr>
            </w:pPr>
            <w:r w:rsidRPr="00C16F1A">
              <w:rPr>
                <w:szCs w:val="22"/>
              </w:rPr>
              <w:t>Иные предельные параметры разрешенного строительства, реконструкции объектов капитального строительства:</w:t>
            </w:r>
          </w:p>
        </w:tc>
      </w:tr>
      <w:tr w:rsidR="00BD735D" w:rsidRPr="00C16F1A" w14:paraId="11286F02" w14:textId="77777777" w:rsidTr="00241738">
        <w:tc>
          <w:tcPr>
            <w:tcW w:w="2956" w:type="pct"/>
          </w:tcPr>
          <w:p w14:paraId="28D996A1" w14:textId="77777777" w:rsidR="0078577C" w:rsidRPr="00C16F1A" w:rsidRDefault="0078577C" w:rsidP="00241738">
            <w:pPr>
              <w:pStyle w:val="aff3"/>
              <w:rPr>
                <w:rFonts w:eastAsia="MS Mincho"/>
                <w:szCs w:val="22"/>
                <w:lang w:eastAsia="en-US"/>
              </w:rPr>
            </w:pPr>
            <w:r w:rsidRPr="00C16F1A">
              <w:rPr>
                <w:rFonts w:eastAsia="MS Mincho"/>
                <w:szCs w:val="22"/>
                <w:lang w:eastAsia="en-US"/>
              </w:rPr>
              <w:t>Максимальная площадь зданий, строений, сооружений условно разрешенных видов использования и вспомогательных видов разрешенного использования</w:t>
            </w:r>
          </w:p>
        </w:tc>
        <w:tc>
          <w:tcPr>
            <w:tcW w:w="2044" w:type="pct"/>
            <w:vAlign w:val="center"/>
          </w:tcPr>
          <w:p w14:paraId="3E745D34" w14:textId="77777777" w:rsidR="0078577C" w:rsidRPr="00C16F1A" w:rsidRDefault="0078577C" w:rsidP="00241738">
            <w:pPr>
              <w:pStyle w:val="aff3"/>
              <w:jc w:val="center"/>
              <w:rPr>
                <w:rFonts w:eastAsia="MS Mincho"/>
                <w:szCs w:val="22"/>
              </w:rPr>
            </w:pPr>
            <w:r w:rsidRPr="00C16F1A">
              <w:rPr>
                <w:rFonts w:eastAsia="MS Mincho"/>
                <w:szCs w:val="22"/>
              </w:rPr>
              <w:t>300 квадратных метров</w:t>
            </w:r>
          </w:p>
        </w:tc>
      </w:tr>
      <w:tr w:rsidR="00BD735D" w:rsidRPr="00C16F1A" w14:paraId="2EE3CBB3" w14:textId="77777777" w:rsidTr="00241738">
        <w:tc>
          <w:tcPr>
            <w:tcW w:w="2956" w:type="pct"/>
          </w:tcPr>
          <w:p w14:paraId="57374E68" w14:textId="77777777" w:rsidR="0078577C" w:rsidRPr="00C16F1A" w:rsidRDefault="0078577C" w:rsidP="00241738">
            <w:pPr>
              <w:pStyle w:val="aff3"/>
              <w:rPr>
                <w:szCs w:val="22"/>
                <w:lang w:eastAsia="en-US"/>
              </w:rPr>
            </w:pPr>
            <w:r w:rsidRPr="00C16F1A">
              <w:rPr>
                <w:szCs w:val="22"/>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2044" w:type="pct"/>
            <w:vAlign w:val="center"/>
          </w:tcPr>
          <w:p w14:paraId="7FC7CBD6" w14:textId="77777777" w:rsidR="0078577C" w:rsidRPr="00C16F1A" w:rsidRDefault="0078577C" w:rsidP="00241738">
            <w:pPr>
              <w:pStyle w:val="aff3"/>
              <w:jc w:val="center"/>
              <w:rPr>
                <w:szCs w:val="22"/>
              </w:rPr>
            </w:pPr>
            <w:r w:rsidRPr="00C16F1A">
              <w:rPr>
                <w:szCs w:val="22"/>
              </w:rPr>
              <w:t>V</w:t>
            </w:r>
          </w:p>
        </w:tc>
      </w:tr>
      <w:tr w:rsidR="00BD735D" w:rsidRPr="00C16F1A" w14:paraId="52BBDC06" w14:textId="77777777" w:rsidTr="00241738">
        <w:tc>
          <w:tcPr>
            <w:tcW w:w="2956" w:type="pct"/>
          </w:tcPr>
          <w:p w14:paraId="740A6EB6" w14:textId="77777777" w:rsidR="0078577C" w:rsidRPr="00C16F1A" w:rsidRDefault="0078577C" w:rsidP="00241738">
            <w:pPr>
              <w:pStyle w:val="aff3"/>
              <w:rPr>
                <w:szCs w:val="22"/>
                <w:lang w:eastAsia="en-US"/>
              </w:rPr>
            </w:pPr>
            <w:r w:rsidRPr="00C16F1A">
              <w:rPr>
                <w:szCs w:val="22"/>
              </w:rPr>
              <w:t xml:space="preserve">Минимальное количество машино-мест для хранения индивидуального автотранспорта на земельных участках </w:t>
            </w:r>
          </w:p>
        </w:tc>
        <w:tc>
          <w:tcPr>
            <w:tcW w:w="2044" w:type="pct"/>
          </w:tcPr>
          <w:p w14:paraId="4F463068" w14:textId="77777777" w:rsidR="0078577C" w:rsidRPr="00C16F1A" w:rsidRDefault="0078577C" w:rsidP="00241738">
            <w:pPr>
              <w:pStyle w:val="aff3"/>
              <w:jc w:val="center"/>
              <w:rPr>
                <w:szCs w:val="22"/>
              </w:rPr>
            </w:pPr>
            <w:r w:rsidRPr="00C16F1A">
              <w:rPr>
                <w:szCs w:val="22"/>
              </w:rPr>
              <w:t>в соответствии с частью 9 статьи 45 настоящих Правил</w:t>
            </w:r>
          </w:p>
        </w:tc>
      </w:tr>
      <w:tr w:rsidR="00081907" w:rsidRPr="00C16F1A" w14:paraId="604AC7F9" w14:textId="77777777" w:rsidTr="00241738">
        <w:tc>
          <w:tcPr>
            <w:tcW w:w="2956" w:type="pct"/>
          </w:tcPr>
          <w:p w14:paraId="0BF4AEA5" w14:textId="77777777" w:rsidR="0078577C" w:rsidRPr="00C16F1A" w:rsidRDefault="0078577C" w:rsidP="00241738">
            <w:pPr>
              <w:pStyle w:val="aff3"/>
              <w:rPr>
                <w:szCs w:val="22"/>
              </w:rPr>
            </w:pPr>
            <w:r w:rsidRPr="00C16F1A">
              <w:rPr>
                <w:bCs/>
                <w:szCs w:val="22"/>
              </w:rPr>
              <w:t>Максимальная высота ограждения земельных участков</w:t>
            </w:r>
          </w:p>
        </w:tc>
        <w:tc>
          <w:tcPr>
            <w:tcW w:w="2044" w:type="pct"/>
            <w:vAlign w:val="center"/>
          </w:tcPr>
          <w:p w14:paraId="44DCA8F6" w14:textId="77777777" w:rsidR="0078577C" w:rsidRPr="00C16F1A" w:rsidRDefault="0078577C" w:rsidP="00241738">
            <w:pPr>
              <w:pStyle w:val="aff3"/>
              <w:jc w:val="center"/>
              <w:rPr>
                <w:szCs w:val="22"/>
              </w:rPr>
            </w:pPr>
            <w:r w:rsidRPr="00C16F1A">
              <w:rPr>
                <w:szCs w:val="22"/>
              </w:rPr>
              <w:t>в соответствии с частью 6 статьи 45 настоящих Правил</w:t>
            </w:r>
          </w:p>
        </w:tc>
      </w:tr>
    </w:tbl>
    <w:p w14:paraId="376833B2" w14:textId="600116F3" w:rsidR="0078577C" w:rsidRPr="00C16F1A" w:rsidRDefault="0078577C" w:rsidP="0078577C">
      <w:pPr>
        <w:ind w:firstLine="708"/>
        <w:jc w:val="both"/>
      </w:pPr>
      <w:r w:rsidRPr="00C16F1A">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w:t>
      </w:r>
      <w:r w:rsidR="00DC576D" w:rsidRPr="00C16F1A">
        <w:t xml:space="preserve">Карте зон с особыми условиями использования территории </w:t>
      </w:r>
      <w:r w:rsidRPr="00C16F1A">
        <w:t xml:space="preserve">и в Главе </w:t>
      </w:r>
      <w:r w:rsidR="007C3017" w:rsidRPr="00C16F1A">
        <w:t>Х</w:t>
      </w:r>
      <w:r w:rsidR="00DC576D" w:rsidRPr="00C16F1A">
        <w:rPr>
          <w:lang w:val="en-US"/>
        </w:rPr>
        <w:t>I</w:t>
      </w:r>
      <w:r w:rsidR="00DC576D" w:rsidRPr="00C16F1A">
        <w:t xml:space="preserve"> </w:t>
      </w:r>
      <w:r w:rsidRPr="00C16F1A">
        <w:t xml:space="preserve">настоящих Правил. </w:t>
      </w:r>
    </w:p>
    <w:p w14:paraId="3394075C" w14:textId="77777777" w:rsidR="0078577C" w:rsidRPr="00C16F1A" w:rsidRDefault="0078577C" w:rsidP="0078577C">
      <w:pPr>
        <w:ind w:left="708"/>
      </w:pPr>
    </w:p>
    <w:p w14:paraId="50EB2A24" w14:textId="4DEAF73C" w:rsidR="0078577C" w:rsidRPr="00C16F1A" w:rsidRDefault="0078577C" w:rsidP="0078577C">
      <w:pPr>
        <w:keepNext/>
        <w:jc w:val="center"/>
        <w:outlineLvl w:val="0"/>
        <w:rPr>
          <w:b/>
          <w:bCs/>
          <w:kern w:val="32"/>
        </w:rPr>
      </w:pPr>
      <w:bookmarkStart w:id="375" w:name="_Toc494378618"/>
      <w:bookmarkStart w:id="376" w:name="_Toc110609498"/>
      <w:r w:rsidRPr="00C16F1A">
        <w:rPr>
          <w:b/>
          <w:bCs/>
          <w:kern w:val="32"/>
        </w:rPr>
        <w:t xml:space="preserve">Статья </w:t>
      </w:r>
      <w:r w:rsidR="007C3017" w:rsidRPr="00C16F1A">
        <w:rPr>
          <w:b/>
          <w:bCs/>
          <w:kern w:val="32"/>
        </w:rPr>
        <w:t>62</w:t>
      </w:r>
      <w:r w:rsidRPr="00C16F1A">
        <w:rPr>
          <w:b/>
          <w:bCs/>
          <w:kern w:val="32"/>
        </w:rPr>
        <w:t>. Градостроительный регламент зоны специального назначения, связанной с захоронениями (Сп1)</w:t>
      </w:r>
      <w:bookmarkEnd w:id="375"/>
      <w:bookmarkEnd w:id="376"/>
    </w:p>
    <w:p w14:paraId="68BC791F" w14:textId="77777777" w:rsidR="0078577C" w:rsidRPr="00C16F1A" w:rsidRDefault="0078577C" w:rsidP="0078577C">
      <w:pPr>
        <w:ind w:firstLine="708"/>
        <w:jc w:val="both"/>
      </w:pPr>
    </w:p>
    <w:p w14:paraId="36BD3FC2" w14:textId="2B0322A8" w:rsidR="0078577C" w:rsidRPr="00C16F1A" w:rsidRDefault="0078577C" w:rsidP="00E047E0">
      <w:pPr>
        <w:ind w:firstLine="708"/>
        <w:jc w:val="both"/>
      </w:pPr>
      <w:r w:rsidRPr="00C16F1A">
        <w:t>1. Цель выделения зоны – обеспечение правов</w:t>
      </w:r>
      <w:r w:rsidR="00E047E0" w:rsidRPr="00C16F1A">
        <w:t>ых условий размещения кладбищ.</w:t>
      </w:r>
    </w:p>
    <w:p w14:paraId="1543C31B" w14:textId="77777777" w:rsidR="0078577C" w:rsidRPr="00C16F1A" w:rsidRDefault="0078577C" w:rsidP="0078577C">
      <w:pPr>
        <w:ind w:firstLine="708"/>
        <w:jc w:val="both"/>
      </w:pPr>
      <w:r w:rsidRPr="00C16F1A">
        <w:lastRenderedPageBreak/>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393"/>
        <w:gridCol w:w="802"/>
      </w:tblGrid>
      <w:tr w:rsidR="00BD735D" w:rsidRPr="00C16F1A" w14:paraId="375105AE" w14:textId="77777777" w:rsidTr="00241738">
        <w:trPr>
          <w:tblHeader/>
        </w:trPr>
        <w:tc>
          <w:tcPr>
            <w:tcW w:w="1241" w:type="pct"/>
            <w:vAlign w:val="center"/>
          </w:tcPr>
          <w:p w14:paraId="63A09D2D" w14:textId="77777777" w:rsidR="0078577C" w:rsidRPr="00C16F1A" w:rsidRDefault="0078577C" w:rsidP="00241738">
            <w:pPr>
              <w:autoSpaceDE w:val="0"/>
              <w:autoSpaceDN w:val="0"/>
              <w:adjustRightInd w:val="0"/>
              <w:jc w:val="center"/>
              <w:rPr>
                <w:szCs w:val="22"/>
              </w:rPr>
            </w:pPr>
            <w:r w:rsidRPr="00C16F1A">
              <w:rPr>
                <w:szCs w:val="22"/>
              </w:rPr>
              <w:t>Наименование вида разрешенного использования земельного участка</w:t>
            </w:r>
          </w:p>
        </w:tc>
        <w:tc>
          <w:tcPr>
            <w:tcW w:w="3340" w:type="pct"/>
            <w:vAlign w:val="center"/>
          </w:tcPr>
          <w:p w14:paraId="23BAB44C" w14:textId="77777777" w:rsidR="0078577C" w:rsidRPr="00C16F1A" w:rsidRDefault="0078577C" w:rsidP="00241738">
            <w:pPr>
              <w:autoSpaceDE w:val="0"/>
              <w:autoSpaceDN w:val="0"/>
              <w:adjustRightInd w:val="0"/>
              <w:jc w:val="center"/>
              <w:rPr>
                <w:szCs w:val="22"/>
              </w:rPr>
            </w:pPr>
            <w:r w:rsidRPr="00C16F1A">
              <w:rPr>
                <w:szCs w:val="22"/>
              </w:rPr>
              <w:t>Описание вида разрешенного использования земельного участка</w:t>
            </w:r>
          </w:p>
        </w:tc>
        <w:tc>
          <w:tcPr>
            <w:tcW w:w="419" w:type="pct"/>
            <w:vAlign w:val="center"/>
          </w:tcPr>
          <w:p w14:paraId="4CA37F21" w14:textId="77777777" w:rsidR="0078577C" w:rsidRPr="00C16F1A" w:rsidRDefault="0078577C" w:rsidP="00241738">
            <w:pPr>
              <w:autoSpaceDE w:val="0"/>
              <w:autoSpaceDN w:val="0"/>
              <w:adjustRightInd w:val="0"/>
              <w:jc w:val="center"/>
              <w:rPr>
                <w:szCs w:val="22"/>
              </w:rPr>
            </w:pPr>
            <w:r w:rsidRPr="00C16F1A">
              <w:rPr>
                <w:szCs w:val="22"/>
              </w:rPr>
              <w:t>Код</w:t>
            </w:r>
          </w:p>
        </w:tc>
      </w:tr>
      <w:tr w:rsidR="00BD735D" w:rsidRPr="00C16F1A" w14:paraId="3AC2BDFB" w14:textId="77777777" w:rsidTr="00241738">
        <w:tc>
          <w:tcPr>
            <w:tcW w:w="5000" w:type="pct"/>
            <w:gridSpan w:val="3"/>
          </w:tcPr>
          <w:p w14:paraId="3A53C53E" w14:textId="77777777" w:rsidR="0078577C" w:rsidRPr="00C16F1A" w:rsidRDefault="0078577C" w:rsidP="00241738">
            <w:pPr>
              <w:autoSpaceDE w:val="0"/>
              <w:autoSpaceDN w:val="0"/>
              <w:adjustRightInd w:val="0"/>
              <w:jc w:val="center"/>
              <w:rPr>
                <w:b/>
                <w:bCs/>
                <w:szCs w:val="22"/>
              </w:rPr>
            </w:pPr>
            <w:r w:rsidRPr="00C16F1A">
              <w:rPr>
                <w:b/>
                <w:bCs/>
                <w:szCs w:val="22"/>
              </w:rPr>
              <w:t>Основные виды разрешенного использования</w:t>
            </w:r>
          </w:p>
        </w:tc>
      </w:tr>
      <w:tr w:rsidR="00E51A67" w:rsidRPr="00C16F1A" w14:paraId="28F4367F" w14:textId="77777777" w:rsidTr="00321014">
        <w:tc>
          <w:tcPr>
            <w:tcW w:w="1241" w:type="pct"/>
          </w:tcPr>
          <w:p w14:paraId="5BFF1395" w14:textId="024C7EF4" w:rsidR="00E51A67" w:rsidRPr="00C16F1A" w:rsidRDefault="00E51A67" w:rsidP="00544A10">
            <w:pPr>
              <w:autoSpaceDE w:val="0"/>
              <w:autoSpaceDN w:val="0"/>
              <w:adjustRightInd w:val="0"/>
              <w:rPr>
                <w:szCs w:val="22"/>
              </w:rPr>
            </w:pPr>
            <w:r w:rsidRPr="00C16F1A">
              <w:t>Ритуальная деятельность</w:t>
            </w:r>
          </w:p>
        </w:tc>
        <w:tc>
          <w:tcPr>
            <w:tcW w:w="3340" w:type="pct"/>
          </w:tcPr>
          <w:p w14:paraId="16CA7F91" w14:textId="77777777" w:rsidR="00E51A67" w:rsidRPr="00C16F1A" w:rsidRDefault="00E51A67" w:rsidP="00321014">
            <w:pPr>
              <w:jc w:val="both"/>
            </w:pPr>
            <w:r w:rsidRPr="00C16F1A">
              <w:t>Размещение кладбищ, крематориев и мест захоронения;</w:t>
            </w:r>
          </w:p>
          <w:p w14:paraId="718C895B" w14:textId="77777777" w:rsidR="00E51A67" w:rsidRPr="00C16F1A" w:rsidRDefault="00E51A67" w:rsidP="00321014">
            <w:pPr>
              <w:jc w:val="both"/>
            </w:pPr>
            <w:r w:rsidRPr="00C16F1A">
              <w:t>размещение соответствующих культовых сооружений;</w:t>
            </w:r>
          </w:p>
          <w:p w14:paraId="6C9A75BB" w14:textId="2C55BFC4" w:rsidR="00E51A67" w:rsidRPr="00C16F1A" w:rsidRDefault="00E51A67" w:rsidP="00544A10">
            <w:pPr>
              <w:autoSpaceDE w:val="0"/>
              <w:autoSpaceDN w:val="0"/>
              <w:adjustRightInd w:val="0"/>
              <w:jc w:val="both"/>
              <w:rPr>
                <w:szCs w:val="22"/>
              </w:rPr>
            </w:pPr>
            <w:r w:rsidRPr="00C16F1A">
              <w:t xml:space="preserve">осуществление деятельности по производству продукции </w:t>
            </w:r>
            <w:r w:rsidR="00DD3146" w:rsidRPr="00C16F1A">
              <w:t>ритуально-обрядового назначения</w:t>
            </w:r>
          </w:p>
        </w:tc>
        <w:tc>
          <w:tcPr>
            <w:tcW w:w="419" w:type="pct"/>
          </w:tcPr>
          <w:p w14:paraId="7CA38A0E" w14:textId="7F76F445" w:rsidR="00E51A67" w:rsidRPr="00C16F1A" w:rsidRDefault="00E51A67" w:rsidP="00544A10">
            <w:pPr>
              <w:pStyle w:val="ConsPlusNormal"/>
              <w:ind w:firstLine="0"/>
              <w:jc w:val="center"/>
              <w:rPr>
                <w:rFonts w:ascii="Times New Roman" w:hAnsi="Times New Roman" w:cs="Times New Roman"/>
                <w:sz w:val="24"/>
                <w:szCs w:val="22"/>
              </w:rPr>
            </w:pPr>
            <w:r w:rsidRPr="00C16F1A">
              <w:rPr>
                <w:rFonts w:ascii="Times New Roman" w:hAnsi="Times New Roman" w:cs="Times New Roman"/>
                <w:sz w:val="24"/>
                <w:szCs w:val="24"/>
              </w:rPr>
              <w:t>12.1</w:t>
            </w:r>
          </w:p>
        </w:tc>
      </w:tr>
      <w:tr w:rsidR="00E51A67" w:rsidRPr="00C16F1A" w14:paraId="2CE9F4B3" w14:textId="77777777" w:rsidTr="00321014">
        <w:tc>
          <w:tcPr>
            <w:tcW w:w="1241" w:type="pct"/>
          </w:tcPr>
          <w:p w14:paraId="3BDB5FE8" w14:textId="2327197A" w:rsidR="00E51A67" w:rsidRPr="00C16F1A" w:rsidRDefault="00E51A67" w:rsidP="00241738">
            <w:pPr>
              <w:autoSpaceDE w:val="0"/>
              <w:autoSpaceDN w:val="0"/>
              <w:adjustRightInd w:val="0"/>
              <w:rPr>
                <w:szCs w:val="22"/>
              </w:rPr>
            </w:pPr>
            <w:r w:rsidRPr="00C16F1A">
              <w:t>Религиозное использование</w:t>
            </w:r>
          </w:p>
        </w:tc>
        <w:tc>
          <w:tcPr>
            <w:tcW w:w="3340" w:type="pct"/>
          </w:tcPr>
          <w:p w14:paraId="69FB22D7" w14:textId="70AA8DBA" w:rsidR="00E51A67" w:rsidRPr="00C16F1A" w:rsidRDefault="00E51A67" w:rsidP="00241738">
            <w:pPr>
              <w:autoSpaceDE w:val="0"/>
              <w:autoSpaceDN w:val="0"/>
              <w:adjustRightInd w:val="0"/>
              <w:jc w:val="both"/>
              <w:rPr>
                <w:szCs w:val="22"/>
              </w:rPr>
            </w:pPr>
            <w:r w:rsidRPr="00C16F1A">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Осуществление религиозных обрядов (код 3.7.1), Религиозное управление и образование (код 3.7.2)</w:t>
            </w:r>
          </w:p>
        </w:tc>
        <w:tc>
          <w:tcPr>
            <w:tcW w:w="419" w:type="pct"/>
          </w:tcPr>
          <w:p w14:paraId="627490F5" w14:textId="41208E7B" w:rsidR="00E51A67" w:rsidRPr="00C16F1A" w:rsidRDefault="00E51A67" w:rsidP="00241738">
            <w:pPr>
              <w:pStyle w:val="ConsPlusNormal"/>
              <w:ind w:firstLine="0"/>
              <w:jc w:val="center"/>
              <w:rPr>
                <w:rFonts w:ascii="Times New Roman" w:hAnsi="Times New Roman" w:cs="Times New Roman"/>
                <w:sz w:val="24"/>
                <w:szCs w:val="22"/>
              </w:rPr>
            </w:pPr>
            <w:r w:rsidRPr="00C16F1A">
              <w:rPr>
                <w:rFonts w:ascii="Times New Roman" w:hAnsi="Times New Roman" w:cs="Times New Roman"/>
                <w:sz w:val="24"/>
                <w:szCs w:val="24"/>
              </w:rPr>
              <w:t>3.7</w:t>
            </w:r>
          </w:p>
        </w:tc>
      </w:tr>
      <w:tr w:rsidR="00E51A67" w:rsidRPr="00C16F1A" w14:paraId="083AB7D4" w14:textId="77777777" w:rsidTr="00321014">
        <w:tc>
          <w:tcPr>
            <w:tcW w:w="1241" w:type="pct"/>
          </w:tcPr>
          <w:p w14:paraId="265D4DDF" w14:textId="02BC005D" w:rsidR="00E51A67" w:rsidRPr="00C16F1A" w:rsidRDefault="00E51A67" w:rsidP="00241738">
            <w:pPr>
              <w:autoSpaceDE w:val="0"/>
              <w:autoSpaceDN w:val="0"/>
              <w:adjustRightInd w:val="0"/>
              <w:rPr>
                <w:szCs w:val="22"/>
              </w:rPr>
            </w:pPr>
            <w:r w:rsidRPr="00C16F1A">
              <w:t>Земельные участки (территории) общего пользования</w:t>
            </w:r>
          </w:p>
        </w:tc>
        <w:tc>
          <w:tcPr>
            <w:tcW w:w="3340" w:type="pct"/>
          </w:tcPr>
          <w:p w14:paraId="64812B7E" w14:textId="5A0C1C5E" w:rsidR="00E51A67" w:rsidRPr="00C16F1A" w:rsidRDefault="00E51A67" w:rsidP="00241738">
            <w:pPr>
              <w:autoSpaceDE w:val="0"/>
              <w:autoSpaceDN w:val="0"/>
              <w:adjustRightInd w:val="0"/>
              <w:jc w:val="both"/>
              <w:rPr>
                <w:szCs w:val="22"/>
              </w:rPr>
            </w:pPr>
            <w:r w:rsidRPr="00C16F1A">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19" w:type="pct"/>
          </w:tcPr>
          <w:p w14:paraId="4A6E658D" w14:textId="0B893EB9" w:rsidR="00E51A67" w:rsidRPr="00C16F1A" w:rsidRDefault="00E51A67" w:rsidP="00241738">
            <w:pPr>
              <w:pStyle w:val="ConsPlusNormal"/>
              <w:ind w:firstLine="0"/>
              <w:jc w:val="center"/>
              <w:rPr>
                <w:rFonts w:ascii="Times New Roman" w:hAnsi="Times New Roman" w:cs="Times New Roman"/>
                <w:sz w:val="24"/>
                <w:szCs w:val="22"/>
              </w:rPr>
            </w:pPr>
            <w:r w:rsidRPr="00C16F1A">
              <w:rPr>
                <w:rFonts w:ascii="Times New Roman" w:hAnsi="Times New Roman" w:cs="Times New Roman"/>
                <w:sz w:val="24"/>
                <w:szCs w:val="24"/>
              </w:rPr>
              <w:t>12.0</w:t>
            </w:r>
          </w:p>
        </w:tc>
      </w:tr>
      <w:tr w:rsidR="00BD735D" w:rsidRPr="00C16F1A" w14:paraId="6E0C6645" w14:textId="77777777" w:rsidTr="00241738">
        <w:tc>
          <w:tcPr>
            <w:tcW w:w="5000" w:type="pct"/>
            <w:gridSpan w:val="3"/>
          </w:tcPr>
          <w:p w14:paraId="4FAAFF2E" w14:textId="77777777" w:rsidR="0078577C" w:rsidRPr="00C16F1A" w:rsidRDefault="0078577C" w:rsidP="00241738">
            <w:pPr>
              <w:widowControl w:val="0"/>
              <w:autoSpaceDE w:val="0"/>
              <w:autoSpaceDN w:val="0"/>
              <w:adjustRightInd w:val="0"/>
              <w:jc w:val="center"/>
              <w:rPr>
                <w:szCs w:val="22"/>
              </w:rPr>
            </w:pPr>
            <w:r w:rsidRPr="00C16F1A">
              <w:rPr>
                <w:b/>
                <w:bCs/>
                <w:szCs w:val="22"/>
              </w:rPr>
              <w:t>Условно разрешенные виды использования*</w:t>
            </w:r>
          </w:p>
        </w:tc>
      </w:tr>
      <w:tr w:rsidR="00E51A67" w:rsidRPr="00C16F1A" w14:paraId="33ADF7D2" w14:textId="77777777" w:rsidTr="00321014">
        <w:tc>
          <w:tcPr>
            <w:tcW w:w="1241" w:type="pct"/>
          </w:tcPr>
          <w:p w14:paraId="6CBC47BF" w14:textId="558E38A3" w:rsidR="00E51A67" w:rsidRPr="00C16F1A" w:rsidRDefault="00E51A67" w:rsidP="00241738">
            <w:pPr>
              <w:autoSpaceDE w:val="0"/>
              <w:autoSpaceDN w:val="0"/>
              <w:adjustRightInd w:val="0"/>
              <w:rPr>
                <w:szCs w:val="22"/>
              </w:rPr>
            </w:pPr>
            <w:r w:rsidRPr="00C16F1A">
              <w:t>Коммунальное обслуживание</w:t>
            </w:r>
          </w:p>
        </w:tc>
        <w:tc>
          <w:tcPr>
            <w:tcW w:w="3340" w:type="pct"/>
          </w:tcPr>
          <w:p w14:paraId="0E194CC5" w14:textId="1DA92F79" w:rsidR="00E51A67" w:rsidRPr="00C16F1A" w:rsidRDefault="00E51A67" w:rsidP="00241738">
            <w:pPr>
              <w:jc w:val="both"/>
              <w:rPr>
                <w:szCs w:val="22"/>
              </w:rPr>
            </w:pPr>
            <w:r w:rsidRPr="00C16F1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19" w:type="pct"/>
          </w:tcPr>
          <w:p w14:paraId="7BA2E812" w14:textId="22B09CD0" w:rsidR="00E51A67" w:rsidRPr="00C16F1A" w:rsidRDefault="00E51A67" w:rsidP="00241738">
            <w:pPr>
              <w:pStyle w:val="ConsPlusNormal"/>
              <w:ind w:firstLine="0"/>
              <w:jc w:val="center"/>
              <w:rPr>
                <w:rFonts w:ascii="Times New Roman" w:hAnsi="Times New Roman" w:cs="Times New Roman"/>
                <w:sz w:val="24"/>
                <w:szCs w:val="22"/>
              </w:rPr>
            </w:pPr>
            <w:r w:rsidRPr="00C16F1A">
              <w:rPr>
                <w:rFonts w:ascii="Times New Roman" w:hAnsi="Times New Roman" w:cs="Times New Roman"/>
                <w:sz w:val="24"/>
                <w:szCs w:val="24"/>
              </w:rPr>
              <w:t>3.1</w:t>
            </w:r>
          </w:p>
        </w:tc>
      </w:tr>
      <w:tr w:rsidR="00E51A67" w:rsidRPr="00C16F1A" w14:paraId="557FA66C" w14:textId="77777777" w:rsidTr="001A2FA2">
        <w:tc>
          <w:tcPr>
            <w:tcW w:w="1241" w:type="pct"/>
          </w:tcPr>
          <w:p w14:paraId="340901BD" w14:textId="3307F4CC" w:rsidR="00E51A67" w:rsidRPr="00C16F1A" w:rsidRDefault="00E51A67" w:rsidP="00544A10">
            <w:pPr>
              <w:autoSpaceDE w:val="0"/>
              <w:autoSpaceDN w:val="0"/>
              <w:adjustRightInd w:val="0"/>
              <w:rPr>
                <w:szCs w:val="22"/>
              </w:rPr>
            </w:pPr>
            <w:r w:rsidRPr="00C16F1A">
              <w:t>Служебные гаражи</w:t>
            </w:r>
          </w:p>
        </w:tc>
        <w:tc>
          <w:tcPr>
            <w:tcW w:w="3340" w:type="pct"/>
          </w:tcPr>
          <w:p w14:paraId="58949051" w14:textId="7E8EE8F4" w:rsidR="00E51A67" w:rsidRPr="00C16F1A" w:rsidRDefault="00E51A67" w:rsidP="00544A10">
            <w:pPr>
              <w:autoSpaceDE w:val="0"/>
              <w:autoSpaceDN w:val="0"/>
              <w:adjustRightInd w:val="0"/>
              <w:jc w:val="both"/>
              <w:rPr>
                <w:szCs w:val="22"/>
              </w:rPr>
            </w:pPr>
            <w:r w:rsidRPr="00C16F1A">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94" w:anchor="dst100101" w:history="1">
              <w:r w:rsidRPr="00C16F1A">
                <w:t>код 3.0</w:t>
              </w:r>
            </w:hyperlink>
            <w:r w:rsidRPr="00C16F1A">
              <w:t xml:space="preserve">), Предпринимательство (код </w:t>
            </w:r>
            <w:hyperlink r:id="rId95" w:anchor="dst100134" w:history="1">
              <w:r w:rsidRPr="00C16F1A">
                <w:t>4.0</w:t>
              </w:r>
            </w:hyperlink>
            <w:r w:rsidRPr="00C16F1A">
              <w:t>), а также для стоянки и хранения транспортных средств общего пользования, в том числе в депо</w:t>
            </w:r>
          </w:p>
        </w:tc>
        <w:tc>
          <w:tcPr>
            <w:tcW w:w="419" w:type="pct"/>
          </w:tcPr>
          <w:p w14:paraId="56715967" w14:textId="1CFC75E9" w:rsidR="00E51A67" w:rsidRPr="00C16F1A" w:rsidRDefault="00E51A67" w:rsidP="00544A10">
            <w:pPr>
              <w:pStyle w:val="ConsPlusNormal"/>
              <w:ind w:firstLine="0"/>
              <w:jc w:val="center"/>
              <w:rPr>
                <w:rFonts w:ascii="Times New Roman" w:hAnsi="Times New Roman" w:cs="Times New Roman"/>
                <w:sz w:val="24"/>
                <w:szCs w:val="22"/>
              </w:rPr>
            </w:pPr>
            <w:r w:rsidRPr="00C16F1A">
              <w:rPr>
                <w:rFonts w:ascii="Times New Roman" w:hAnsi="Times New Roman" w:cs="Times New Roman"/>
                <w:sz w:val="24"/>
                <w:szCs w:val="24"/>
              </w:rPr>
              <w:t>4.9</w:t>
            </w:r>
          </w:p>
        </w:tc>
      </w:tr>
      <w:tr w:rsidR="00BD735D" w:rsidRPr="00C16F1A" w14:paraId="00179EC8" w14:textId="77777777" w:rsidTr="00241738">
        <w:tc>
          <w:tcPr>
            <w:tcW w:w="5000" w:type="pct"/>
            <w:gridSpan w:val="3"/>
          </w:tcPr>
          <w:p w14:paraId="1D206D8E" w14:textId="77777777" w:rsidR="0078577C" w:rsidRPr="00C16F1A" w:rsidRDefault="0078577C" w:rsidP="00241738">
            <w:pPr>
              <w:pStyle w:val="ConsPlusNormal"/>
              <w:ind w:firstLine="0"/>
              <w:jc w:val="center"/>
              <w:rPr>
                <w:rFonts w:ascii="Times New Roman" w:hAnsi="Times New Roman" w:cs="Times New Roman"/>
                <w:sz w:val="24"/>
                <w:szCs w:val="22"/>
              </w:rPr>
            </w:pPr>
            <w:r w:rsidRPr="00C16F1A">
              <w:rPr>
                <w:rFonts w:ascii="Times New Roman" w:hAnsi="Times New Roman" w:cs="Times New Roman"/>
                <w:b/>
                <w:bCs/>
                <w:sz w:val="24"/>
                <w:szCs w:val="22"/>
              </w:rPr>
              <w:t>Вспомогательные виды разрешенного использования**</w:t>
            </w:r>
          </w:p>
        </w:tc>
      </w:tr>
      <w:tr w:rsidR="00E51A67" w:rsidRPr="00C16F1A" w14:paraId="700A15FD" w14:textId="77777777" w:rsidTr="00241738">
        <w:tc>
          <w:tcPr>
            <w:tcW w:w="1241" w:type="pct"/>
          </w:tcPr>
          <w:p w14:paraId="253308FE" w14:textId="527519F5" w:rsidR="00E51A67" w:rsidRPr="00C16F1A" w:rsidRDefault="00E51A67" w:rsidP="00241738">
            <w:pPr>
              <w:autoSpaceDE w:val="0"/>
              <w:autoSpaceDN w:val="0"/>
              <w:adjustRightInd w:val="0"/>
              <w:rPr>
                <w:szCs w:val="22"/>
              </w:rPr>
            </w:pPr>
            <w:r w:rsidRPr="00C16F1A">
              <w:t>Коммунальное обслуживание</w:t>
            </w:r>
          </w:p>
        </w:tc>
        <w:tc>
          <w:tcPr>
            <w:tcW w:w="3340" w:type="pct"/>
          </w:tcPr>
          <w:p w14:paraId="31ECC3CE" w14:textId="4B8BDB17" w:rsidR="00E51A67" w:rsidRPr="00C16F1A" w:rsidRDefault="00E51A67" w:rsidP="00241738">
            <w:pPr>
              <w:jc w:val="both"/>
              <w:rPr>
                <w:szCs w:val="22"/>
              </w:rPr>
            </w:pPr>
            <w:r w:rsidRPr="00C16F1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19" w:type="pct"/>
          </w:tcPr>
          <w:p w14:paraId="63207A8B" w14:textId="78662D7F" w:rsidR="00E51A67" w:rsidRPr="00C16F1A" w:rsidRDefault="00E51A67" w:rsidP="00241738">
            <w:pPr>
              <w:autoSpaceDE w:val="0"/>
              <w:autoSpaceDN w:val="0"/>
              <w:adjustRightInd w:val="0"/>
              <w:jc w:val="center"/>
              <w:rPr>
                <w:szCs w:val="22"/>
              </w:rPr>
            </w:pPr>
            <w:r w:rsidRPr="00C16F1A">
              <w:t>3.1</w:t>
            </w:r>
          </w:p>
        </w:tc>
      </w:tr>
    </w:tbl>
    <w:p w14:paraId="4DFA6F8A" w14:textId="77777777" w:rsidR="0078577C" w:rsidRPr="00C16F1A" w:rsidRDefault="0078577C" w:rsidP="0078577C">
      <w:pPr>
        <w:pStyle w:val="23"/>
        <w:shd w:val="clear" w:color="auto" w:fill="auto"/>
        <w:tabs>
          <w:tab w:val="left" w:pos="705"/>
        </w:tabs>
        <w:spacing w:after="0" w:line="240" w:lineRule="auto"/>
        <w:ind w:right="180"/>
        <w:jc w:val="both"/>
        <w:rPr>
          <w:sz w:val="24"/>
        </w:rPr>
      </w:pPr>
      <w:r w:rsidRPr="00C16F1A">
        <w:rPr>
          <w:sz w:val="24"/>
        </w:rPr>
        <w:t>* С учетом соблюдения требований части 4 статьи 45 настоящих Правил.</w:t>
      </w:r>
    </w:p>
    <w:p w14:paraId="5EADD7C0" w14:textId="0D4A6107" w:rsidR="0078577C" w:rsidRPr="00C16F1A" w:rsidRDefault="0078577C" w:rsidP="00E047E0">
      <w:pPr>
        <w:jc w:val="both"/>
        <w:rPr>
          <w:szCs w:val="22"/>
        </w:rPr>
      </w:pPr>
      <w:r w:rsidRPr="00C16F1A">
        <w:rPr>
          <w:szCs w:val="22"/>
        </w:rPr>
        <w:lastRenderedPageBreak/>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sidRPr="00C16F1A">
        <w:rPr>
          <w:szCs w:val="22"/>
        </w:rPr>
        <w:t>ю 3 статьи 45 настоящих Правил.</w:t>
      </w:r>
    </w:p>
    <w:p w14:paraId="4E3ABA70" w14:textId="77777777" w:rsidR="0078577C" w:rsidRPr="00C16F1A" w:rsidRDefault="0078577C" w:rsidP="0078577C">
      <w:pPr>
        <w:ind w:firstLine="708"/>
        <w:jc w:val="both"/>
      </w:pPr>
      <w:r w:rsidRPr="00C16F1A">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6"/>
        <w:gridCol w:w="3225"/>
      </w:tblGrid>
      <w:tr w:rsidR="00BD735D" w:rsidRPr="00C16F1A" w14:paraId="16F53826" w14:textId="77777777" w:rsidTr="00241738">
        <w:trPr>
          <w:tblHeader/>
        </w:trPr>
        <w:tc>
          <w:tcPr>
            <w:tcW w:w="3315" w:type="pct"/>
          </w:tcPr>
          <w:p w14:paraId="3E0F44C9" w14:textId="77777777" w:rsidR="0078577C" w:rsidRPr="00C16F1A" w:rsidRDefault="0078577C" w:rsidP="00241738">
            <w:pPr>
              <w:pStyle w:val="aff3"/>
              <w:jc w:val="center"/>
              <w:rPr>
                <w:szCs w:val="22"/>
              </w:rPr>
            </w:pPr>
            <w:r w:rsidRPr="00C16F1A">
              <w:rPr>
                <w:szCs w:val="22"/>
              </w:rPr>
              <w:t>Параметр</w:t>
            </w:r>
          </w:p>
        </w:tc>
        <w:tc>
          <w:tcPr>
            <w:tcW w:w="1685" w:type="pct"/>
          </w:tcPr>
          <w:p w14:paraId="6ACEB4A6" w14:textId="77777777" w:rsidR="0078577C" w:rsidRPr="00C16F1A" w:rsidRDefault="0078577C" w:rsidP="00241738">
            <w:pPr>
              <w:pStyle w:val="aff3"/>
              <w:jc w:val="center"/>
              <w:rPr>
                <w:szCs w:val="22"/>
              </w:rPr>
            </w:pPr>
            <w:r w:rsidRPr="00C16F1A">
              <w:rPr>
                <w:szCs w:val="22"/>
              </w:rPr>
              <w:t>Значение</w:t>
            </w:r>
          </w:p>
        </w:tc>
      </w:tr>
      <w:tr w:rsidR="00BD735D" w:rsidRPr="00C16F1A" w14:paraId="32004477" w14:textId="77777777" w:rsidTr="00241738">
        <w:trPr>
          <w:trHeight w:val="23"/>
        </w:trPr>
        <w:tc>
          <w:tcPr>
            <w:tcW w:w="3315" w:type="pct"/>
          </w:tcPr>
          <w:p w14:paraId="5877B663" w14:textId="77777777" w:rsidR="0078577C" w:rsidRPr="00C16F1A" w:rsidRDefault="0078577C" w:rsidP="00241738">
            <w:pPr>
              <w:pStyle w:val="aff3"/>
              <w:rPr>
                <w:szCs w:val="22"/>
              </w:rPr>
            </w:pPr>
            <w:r w:rsidRPr="00C16F1A">
              <w:rPr>
                <w:szCs w:val="22"/>
              </w:rPr>
              <w:t>Предельные (минимальные и (или) максимальные) размеры земельных участков</w:t>
            </w:r>
          </w:p>
        </w:tc>
        <w:tc>
          <w:tcPr>
            <w:tcW w:w="1685" w:type="pct"/>
            <w:vAlign w:val="center"/>
          </w:tcPr>
          <w:p w14:paraId="039CD0BB" w14:textId="77777777" w:rsidR="0078577C" w:rsidRPr="00C16F1A" w:rsidRDefault="0078577C" w:rsidP="00241738">
            <w:pPr>
              <w:pStyle w:val="aff3"/>
              <w:jc w:val="center"/>
              <w:rPr>
                <w:szCs w:val="22"/>
              </w:rPr>
            </w:pPr>
            <w:r w:rsidRPr="00C16F1A">
              <w:rPr>
                <w:szCs w:val="22"/>
              </w:rPr>
              <w:t>соответствии с частью 11 статьи 45 настоящих Правил</w:t>
            </w:r>
          </w:p>
        </w:tc>
      </w:tr>
      <w:tr w:rsidR="00BD735D" w:rsidRPr="00C16F1A" w14:paraId="1D670545" w14:textId="77777777" w:rsidTr="00241738">
        <w:trPr>
          <w:trHeight w:val="23"/>
        </w:trPr>
        <w:tc>
          <w:tcPr>
            <w:tcW w:w="3315" w:type="pct"/>
          </w:tcPr>
          <w:p w14:paraId="4F4F5B5A" w14:textId="77777777" w:rsidR="0078577C" w:rsidRPr="00C16F1A" w:rsidRDefault="0078577C" w:rsidP="00241738">
            <w:pPr>
              <w:pStyle w:val="aff3"/>
              <w:rPr>
                <w:szCs w:val="22"/>
              </w:rPr>
            </w:pPr>
            <w:r w:rsidRPr="00C16F1A">
              <w:rPr>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14:paraId="32706888" w14:textId="77777777" w:rsidR="0078577C" w:rsidRPr="00C16F1A" w:rsidRDefault="0078577C" w:rsidP="00241738">
            <w:pPr>
              <w:pStyle w:val="aff3"/>
              <w:jc w:val="center"/>
              <w:rPr>
                <w:szCs w:val="22"/>
              </w:rPr>
            </w:pPr>
            <w:r w:rsidRPr="00C16F1A">
              <w:rPr>
                <w:szCs w:val="22"/>
              </w:rPr>
              <w:t>в соответствии с частью 8 статьи 45 настоящих Правил</w:t>
            </w:r>
          </w:p>
        </w:tc>
      </w:tr>
      <w:tr w:rsidR="00BD735D" w:rsidRPr="00C16F1A" w14:paraId="4189C763" w14:textId="77777777" w:rsidTr="00241738">
        <w:trPr>
          <w:trHeight w:val="23"/>
        </w:trPr>
        <w:tc>
          <w:tcPr>
            <w:tcW w:w="5000" w:type="pct"/>
            <w:gridSpan w:val="2"/>
          </w:tcPr>
          <w:p w14:paraId="1441F612" w14:textId="77777777" w:rsidR="0078577C" w:rsidRPr="00C16F1A" w:rsidRDefault="0078577C" w:rsidP="00241738">
            <w:pPr>
              <w:pStyle w:val="aff3"/>
              <w:jc w:val="center"/>
              <w:rPr>
                <w:szCs w:val="22"/>
              </w:rPr>
            </w:pPr>
            <w:r w:rsidRPr="00C16F1A">
              <w:rPr>
                <w:szCs w:val="22"/>
              </w:rPr>
              <w:t>Предельное количество этажей или предельная высота зданий, строений, сооружений:</w:t>
            </w:r>
          </w:p>
        </w:tc>
      </w:tr>
      <w:tr w:rsidR="00BD735D" w:rsidRPr="00C16F1A" w14:paraId="12B748CE" w14:textId="77777777" w:rsidTr="00241738">
        <w:tc>
          <w:tcPr>
            <w:tcW w:w="3315" w:type="pct"/>
          </w:tcPr>
          <w:p w14:paraId="5DB2F94E" w14:textId="77777777" w:rsidR="0078577C" w:rsidRPr="00C16F1A" w:rsidRDefault="0078577C" w:rsidP="00241738">
            <w:pPr>
              <w:pStyle w:val="aff3"/>
              <w:rPr>
                <w:szCs w:val="22"/>
              </w:rPr>
            </w:pPr>
            <w:r w:rsidRPr="00C16F1A">
              <w:rPr>
                <w:szCs w:val="22"/>
                <w:lang w:eastAsia="en-US"/>
              </w:rPr>
              <w:t>Максимальное количество этажей надземной части зданий, строений, сооружений на земельных участках</w:t>
            </w:r>
          </w:p>
        </w:tc>
        <w:tc>
          <w:tcPr>
            <w:tcW w:w="1685" w:type="pct"/>
            <w:vAlign w:val="center"/>
          </w:tcPr>
          <w:p w14:paraId="36130518" w14:textId="77777777" w:rsidR="0078577C" w:rsidRPr="00C16F1A" w:rsidRDefault="0078577C" w:rsidP="00241738">
            <w:pPr>
              <w:pStyle w:val="aff3"/>
              <w:jc w:val="center"/>
              <w:rPr>
                <w:szCs w:val="22"/>
              </w:rPr>
            </w:pPr>
            <w:r w:rsidRPr="00C16F1A">
              <w:rPr>
                <w:szCs w:val="22"/>
              </w:rPr>
              <w:t>3</w:t>
            </w:r>
          </w:p>
        </w:tc>
      </w:tr>
      <w:tr w:rsidR="00BD735D" w:rsidRPr="00C16F1A" w14:paraId="2A443397" w14:textId="77777777" w:rsidTr="00241738">
        <w:tc>
          <w:tcPr>
            <w:tcW w:w="3315" w:type="pct"/>
          </w:tcPr>
          <w:p w14:paraId="1C70CD92" w14:textId="77777777" w:rsidR="0078577C" w:rsidRPr="00C16F1A" w:rsidRDefault="0078577C" w:rsidP="00241738">
            <w:pPr>
              <w:pStyle w:val="aff3"/>
              <w:rPr>
                <w:szCs w:val="22"/>
                <w:lang w:eastAsia="en-US"/>
              </w:rPr>
            </w:pPr>
            <w:r w:rsidRPr="00C16F1A">
              <w:rPr>
                <w:szCs w:val="22"/>
              </w:rPr>
              <w:t>Максимальный процент застройки в границах земельного участка</w:t>
            </w:r>
          </w:p>
        </w:tc>
        <w:tc>
          <w:tcPr>
            <w:tcW w:w="1685" w:type="pct"/>
            <w:vAlign w:val="center"/>
          </w:tcPr>
          <w:p w14:paraId="2E8B1F80" w14:textId="77777777" w:rsidR="0078577C" w:rsidRPr="00C16F1A" w:rsidRDefault="0078577C" w:rsidP="00241738">
            <w:pPr>
              <w:pStyle w:val="aff3"/>
              <w:jc w:val="center"/>
              <w:rPr>
                <w:szCs w:val="22"/>
              </w:rPr>
            </w:pPr>
            <w:r w:rsidRPr="00C16F1A">
              <w:rPr>
                <w:szCs w:val="22"/>
              </w:rPr>
              <w:t>не подлежит установлению</w:t>
            </w:r>
          </w:p>
        </w:tc>
      </w:tr>
      <w:tr w:rsidR="00BD735D" w:rsidRPr="00C16F1A" w14:paraId="4CCACFD7" w14:textId="77777777" w:rsidTr="00241738">
        <w:tc>
          <w:tcPr>
            <w:tcW w:w="5000" w:type="pct"/>
            <w:gridSpan w:val="2"/>
          </w:tcPr>
          <w:p w14:paraId="157BE347" w14:textId="77777777" w:rsidR="0078577C" w:rsidRPr="00C16F1A" w:rsidRDefault="0078577C" w:rsidP="00241738">
            <w:pPr>
              <w:pStyle w:val="aff3"/>
              <w:jc w:val="center"/>
              <w:rPr>
                <w:szCs w:val="22"/>
              </w:rPr>
            </w:pPr>
            <w:r w:rsidRPr="00C16F1A">
              <w:rPr>
                <w:szCs w:val="22"/>
              </w:rPr>
              <w:t>Иные предельные параметры разрешенного строительства, реконструкции объектов капитального строительства:</w:t>
            </w:r>
          </w:p>
        </w:tc>
      </w:tr>
      <w:tr w:rsidR="00BD735D" w:rsidRPr="00C16F1A" w14:paraId="4B6ABF35" w14:textId="77777777" w:rsidTr="00241738">
        <w:tc>
          <w:tcPr>
            <w:tcW w:w="3315" w:type="pct"/>
          </w:tcPr>
          <w:p w14:paraId="1B945C06" w14:textId="77777777" w:rsidR="0078577C" w:rsidRPr="00C16F1A" w:rsidRDefault="0078577C" w:rsidP="00241738">
            <w:pPr>
              <w:pStyle w:val="aff3"/>
              <w:rPr>
                <w:szCs w:val="22"/>
                <w:lang w:eastAsia="en-US"/>
              </w:rPr>
            </w:pPr>
            <w:r w:rsidRPr="00C16F1A">
              <w:rPr>
                <w:szCs w:val="22"/>
                <w:lang w:eastAsia="en-US"/>
              </w:rPr>
              <w:t>Максимальная общая площадь объектов капитального строительства нежилого назначения, включая объекты условно разрешенных видов использования, на земельных участках</w:t>
            </w:r>
          </w:p>
        </w:tc>
        <w:tc>
          <w:tcPr>
            <w:tcW w:w="1685" w:type="pct"/>
            <w:vAlign w:val="center"/>
          </w:tcPr>
          <w:p w14:paraId="259B21C1" w14:textId="77777777" w:rsidR="0078577C" w:rsidRPr="00C16F1A" w:rsidRDefault="0078577C" w:rsidP="00241738">
            <w:pPr>
              <w:pStyle w:val="aff3"/>
              <w:jc w:val="center"/>
              <w:rPr>
                <w:szCs w:val="22"/>
              </w:rPr>
            </w:pPr>
            <w:r w:rsidRPr="00C16F1A">
              <w:rPr>
                <w:szCs w:val="22"/>
                <w:lang w:eastAsia="en-US"/>
              </w:rPr>
              <w:t>100 квадратных метров</w:t>
            </w:r>
          </w:p>
        </w:tc>
      </w:tr>
      <w:tr w:rsidR="00BD735D" w:rsidRPr="00C16F1A" w14:paraId="31C6003B" w14:textId="77777777" w:rsidTr="00241738">
        <w:tc>
          <w:tcPr>
            <w:tcW w:w="3315" w:type="pct"/>
          </w:tcPr>
          <w:p w14:paraId="593622C7" w14:textId="77777777" w:rsidR="0078577C" w:rsidRPr="00C16F1A" w:rsidRDefault="0078577C" w:rsidP="00241738">
            <w:pPr>
              <w:pStyle w:val="aff3"/>
              <w:rPr>
                <w:szCs w:val="22"/>
                <w:lang w:eastAsia="en-US"/>
              </w:rPr>
            </w:pPr>
            <w:r w:rsidRPr="00C16F1A">
              <w:rPr>
                <w:szCs w:val="22"/>
              </w:rPr>
              <w:t xml:space="preserve">Минимальное количество машино-мест для хранения индивидуального автотранспорта на земельных участках </w:t>
            </w:r>
          </w:p>
        </w:tc>
        <w:tc>
          <w:tcPr>
            <w:tcW w:w="1685" w:type="pct"/>
            <w:vAlign w:val="center"/>
          </w:tcPr>
          <w:p w14:paraId="0CE113EC" w14:textId="77777777" w:rsidR="0078577C" w:rsidRPr="00C16F1A" w:rsidRDefault="0078577C" w:rsidP="00241738">
            <w:pPr>
              <w:pStyle w:val="aff3"/>
              <w:jc w:val="center"/>
              <w:rPr>
                <w:szCs w:val="22"/>
              </w:rPr>
            </w:pPr>
            <w:r w:rsidRPr="00C16F1A">
              <w:rPr>
                <w:szCs w:val="22"/>
              </w:rPr>
              <w:t>в соответствии с частью 9 статьи 45 настоящих Правил</w:t>
            </w:r>
          </w:p>
        </w:tc>
      </w:tr>
      <w:tr w:rsidR="00BD735D" w:rsidRPr="00C16F1A" w14:paraId="765CCA59" w14:textId="77777777" w:rsidTr="00241738">
        <w:tc>
          <w:tcPr>
            <w:tcW w:w="3315" w:type="pct"/>
          </w:tcPr>
          <w:p w14:paraId="14039374" w14:textId="77777777" w:rsidR="0078577C" w:rsidRPr="00C16F1A" w:rsidRDefault="0078577C" w:rsidP="00241738">
            <w:pPr>
              <w:pStyle w:val="aff3"/>
              <w:rPr>
                <w:rFonts w:eastAsia="MS Mincho"/>
                <w:szCs w:val="22"/>
              </w:rPr>
            </w:pPr>
            <w:r w:rsidRPr="00C16F1A">
              <w:rPr>
                <w:rFonts w:eastAsia="MS Mincho"/>
                <w:szCs w:val="22"/>
              </w:rPr>
              <w:t>Минимальное расстояние от границ селитебной территории до вновь создаваемых мест захоронения (с учетом требований Федерального закона от 12.01.1996 № 8-ФЗ «О погребении и похоронном деле» (с изменениями))</w:t>
            </w:r>
          </w:p>
        </w:tc>
        <w:tc>
          <w:tcPr>
            <w:tcW w:w="1685" w:type="pct"/>
            <w:vAlign w:val="center"/>
          </w:tcPr>
          <w:p w14:paraId="683C8F92" w14:textId="77777777" w:rsidR="0078577C" w:rsidRPr="00C16F1A" w:rsidRDefault="0078577C" w:rsidP="00241738">
            <w:pPr>
              <w:pStyle w:val="aff3"/>
              <w:jc w:val="center"/>
              <w:rPr>
                <w:rFonts w:eastAsia="MS Mincho"/>
                <w:szCs w:val="22"/>
              </w:rPr>
            </w:pPr>
            <w:r w:rsidRPr="00C16F1A">
              <w:rPr>
                <w:rFonts w:eastAsia="MS Mincho"/>
                <w:szCs w:val="22"/>
              </w:rPr>
              <w:t>300 метров</w:t>
            </w:r>
          </w:p>
        </w:tc>
      </w:tr>
      <w:tr w:rsidR="00BD735D" w:rsidRPr="00C16F1A" w14:paraId="4F9435C9" w14:textId="77777777" w:rsidTr="00241738">
        <w:tc>
          <w:tcPr>
            <w:tcW w:w="3315" w:type="pct"/>
          </w:tcPr>
          <w:p w14:paraId="60CBB144" w14:textId="77777777" w:rsidR="0078577C" w:rsidRPr="00C16F1A" w:rsidRDefault="0078577C" w:rsidP="00241738">
            <w:pPr>
              <w:pStyle w:val="aff3"/>
              <w:rPr>
                <w:szCs w:val="22"/>
              </w:rPr>
            </w:pPr>
            <w:r w:rsidRPr="00C16F1A">
              <w:rPr>
                <w:bCs/>
                <w:szCs w:val="22"/>
              </w:rPr>
              <w:t>Максимальная высота ограждения земельных участков</w:t>
            </w:r>
          </w:p>
        </w:tc>
        <w:tc>
          <w:tcPr>
            <w:tcW w:w="1685" w:type="pct"/>
            <w:vAlign w:val="center"/>
          </w:tcPr>
          <w:p w14:paraId="015C5E24" w14:textId="77777777" w:rsidR="0078577C" w:rsidRPr="00C16F1A" w:rsidRDefault="0078577C" w:rsidP="00241738">
            <w:pPr>
              <w:pStyle w:val="aff3"/>
              <w:jc w:val="center"/>
              <w:rPr>
                <w:szCs w:val="22"/>
              </w:rPr>
            </w:pPr>
            <w:r w:rsidRPr="00C16F1A">
              <w:rPr>
                <w:szCs w:val="22"/>
              </w:rPr>
              <w:t>в соответствии с частью 6 статьи 45 настоящих Правил</w:t>
            </w:r>
          </w:p>
        </w:tc>
      </w:tr>
      <w:tr w:rsidR="00081907" w:rsidRPr="00C16F1A" w14:paraId="4F2C269F" w14:textId="77777777" w:rsidTr="00241738">
        <w:tc>
          <w:tcPr>
            <w:tcW w:w="5000" w:type="pct"/>
            <w:gridSpan w:val="2"/>
          </w:tcPr>
          <w:p w14:paraId="03E04E65" w14:textId="77777777" w:rsidR="0078577C" w:rsidRPr="00C16F1A" w:rsidRDefault="0078577C" w:rsidP="00241738">
            <w:pPr>
              <w:pStyle w:val="aff3"/>
              <w:rPr>
                <w:rFonts w:eastAsia="MS Mincho"/>
                <w:szCs w:val="22"/>
              </w:rPr>
            </w:pPr>
            <w:r w:rsidRPr="00C16F1A">
              <w:rPr>
                <w:rFonts w:eastAsia="MS Mincho"/>
                <w:szCs w:val="22"/>
              </w:rPr>
              <w:t>Иные параметры с учетом действующих специальных нормативных документов, в том числе СанПиН 2.1.1279-03 «Гигиенические требования к размещению, устройству и содержанию кладбищ, зданий и сооружений похоронного назначения». Создание новых мест погребения, реконструкция действующих мест погребения возможны при наличии положительного заключения экологической и санитарно-гигиенической экспертизы.</w:t>
            </w:r>
          </w:p>
        </w:tc>
      </w:tr>
    </w:tbl>
    <w:p w14:paraId="6BD288DC" w14:textId="77777777" w:rsidR="0078577C" w:rsidRPr="00C16F1A" w:rsidRDefault="0078577C" w:rsidP="0078577C">
      <w:pPr>
        <w:jc w:val="both"/>
        <w:rPr>
          <w:lang w:eastAsia="en-US"/>
        </w:rPr>
      </w:pPr>
    </w:p>
    <w:p w14:paraId="06D95DBB" w14:textId="39774227" w:rsidR="0078577C" w:rsidRPr="00C16F1A" w:rsidRDefault="0078577C" w:rsidP="0078577C">
      <w:pPr>
        <w:ind w:firstLine="708"/>
        <w:jc w:val="both"/>
      </w:pPr>
      <w:r w:rsidRPr="00C16F1A">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w:t>
      </w:r>
      <w:r w:rsidR="00DC576D" w:rsidRPr="00C16F1A">
        <w:t xml:space="preserve">Карте зон с особыми условиями использования территории </w:t>
      </w:r>
      <w:r w:rsidRPr="00C16F1A">
        <w:t xml:space="preserve">и в Главе </w:t>
      </w:r>
      <w:r w:rsidR="007C3017" w:rsidRPr="00C16F1A">
        <w:t>Х</w:t>
      </w:r>
      <w:r w:rsidR="00DC576D" w:rsidRPr="00C16F1A">
        <w:rPr>
          <w:lang w:val="en-US"/>
        </w:rPr>
        <w:t>I</w:t>
      </w:r>
      <w:r w:rsidRPr="00C16F1A">
        <w:t xml:space="preserve"> настоящих Правил. </w:t>
      </w:r>
    </w:p>
    <w:p w14:paraId="5BED8182" w14:textId="77777777" w:rsidR="0078577C" w:rsidRPr="00C16F1A" w:rsidRDefault="0078577C" w:rsidP="0078577C">
      <w:pPr>
        <w:ind w:left="708"/>
      </w:pPr>
    </w:p>
    <w:p w14:paraId="418E495E" w14:textId="67CBADC7" w:rsidR="0078577C" w:rsidRPr="00C16F1A" w:rsidRDefault="0078577C" w:rsidP="0078577C">
      <w:pPr>
        <w:keepNext/>
        <w:jc w:val="center"/>
        <w:outlineLvl w:val="0"/>
        <w:rPr>
          <w:b/>
          <w:bCs/>
          <w:kern w:val="32"/>
        </w:rPr>
      </w:pPr>
      <w:bookmarkStart w:id="377" w:name="_Toc110609499"/>
      <w:r w:rsidRPr="00C16F1A">
        <w:rPr>
          <w:b/>
          <w:bCs/>
          <w:kern w:val="32"/>
        </w:rPr>
        <w:t xml:space="preserve">Статья </w:t>
      </w:r>
      <w:r w:rsidR="00274ED2" w:rsidRPr="00C16F1A">
        <w:rPr>
          <w:b/>
          <w:bCs/>
          <w:kern w:val="32"/>
        </w:rPr>
        <w:t>6</w:t>
      </w:r>
      <w:r w:rsidR="007C3017" w:rsidRPr="00C16F1A">
        <w:rPr>
          <w:b/>
          <w:bCs/>
          <w:kern w:val="32"/>
        </w:rPr>
        <w:t>3</w:t>
      </w:r>
      <w:r w:rsidRPr="00C16F1A">
        <w:rPr>
          <w:b/>
          <w:bCs/>
          <w:kern w:val="32"/>
        </w:rPr>
        <w:t>. Градостроительный регламент зоны специального назначения, связанной с размещением государственных объектов (Сп2)</w:t>
      </w:r>
      <w:bookmarkEnd w:id="377"/>
    </w:p>
    <w:p w14:paraId="0AA17FA1" w14:textId="77777777" w:rsidR="0078577C" w:rsidRPr="00C16F1A" w:rsidRDefault="0078577C" w:rsidP="0078577C">
      <w:pPr>
        <w:ind w:firstLine="708"/>
        <w:jc w:val="both"/>
      </w:pPr>
    </w:p>
    <w:p w14:paraId="46C9ECFE" w14:textId="27DFD69E" w:rsidR="0078577C" w:rsidRPr="00C16F1A" w:rsidRDefault="0078577C" w:rsidP="00E047E0">
      <w:pPr>
        <w:ind w:firstLine="708"/>
        <w:jc w:val="both"/>
      </w:pPr>
      <w:r w:rsidRPr="00C16F1A">
        <w:lastRenderedPageBreak/>
        <w:t>1.</w:t>
      </w:r>
      <w:r w:rsidR="00E047E0" w:rsidRPr="00C16F1A">
        <w:t> </w:t>
      </w:r>
      <w:r w:rsidRPr="00C16F1A">
        <w:t>Цель выделения зоны – для размещения объектов градостроительной деятельности особого регулирования с особым режимом жизнедеятельности (зона режимных территорий), с возможностью размещения специализированного жилищного фонда, а также объектов общественно-деловой застройки, связанных с обслуживанием данной зоны, объектов производственного назначен</w:t>
      </w:r>
      <w:r w:rsidR="00E047E0" w:rsidRPr="00C16F1A">
        <w:t>ия и инженерной инфраструктуры.</w:t>
      </w:r>
    </w:p>
    <w:p w14:paraId="4B95A969" w14:textId="77777777" w:rsidR="0078577C" w:rsidRPr="00C16F1A" w:rsidRDefault="0078577C" w:rsidP="0078577C">
      <w:pPr>
        <w:ind w:firstLine="708"/>
        <w:jc w:val="both"/>
      </w:pPr>
      <w:r w:rsidRPr="00C16F1A">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40"/>
        <w:gridCol w:w="6235"/>
        <w:gridCol w:w="921"/>
      </w:tblGrid>
      <w:tr w:rsidR="00BD735D" w:rsidRPr="00C16F1A" w14:paraId="391B9B9C" w14:textId="77777777" w:rsidTr="00241738">
        <w:trPr>
          <w:tblHeader/>
        </w:trPr>
        <w:tc>
          <w:tcPr>
            <w:tcW w:w="1262" w:type="pct"/>
            <w:gridSpan w:val="2"/>
            <w:vAlign w:val="center"/>
          </w:tcPr>
          <w:p w14:paraId="4790F284" w14:textId="77777777" w:rsidR="0078577C" w:rsidRPr="00C16F1A" w:rsidRDefault="0078577C" w:rsidP="00241738">
            <w:pPr>
              <w:autoSpaceDE w:val="0"/>
              <w:autoSpaceDN w:val="0"/>
              <w:adjustRightInd w:val="0"/>
              <w:jc w:val="center"/>
            </w:pPr>
            <w:r w:rsidRPr="00C16F1A">
              <w:t>Наименование вида разрешенного использования земельного участка</w:t>
            </w:r>
          </w:p>
        </w:tc>
        <w:tc>
          <w:tcPr>
            <w:tcW w:w="3257" w:type="pct"/>
            <w:vAlign w:val="center"/>
          </w:tcPr>
          <w:p w14:paraId="1EB495D6" w14:textId="77777777" w:rsidR="0078577C" w:rsidRPr="00C16F1A" w:rsidRDefault="0078577C" w:rsidP="00241738">
            <w:pPr>
              <w:autoSpaceDE w:val="0"/>
              <w:autoSpaceDN w:val="0"/>
              <w:adjustRightInd w:val="0"/>
              <w:jc w:val="center"/>
            </w:pPr>
            <w:r w:rsidRPr="00C16F1A">
              <w:t>Описание вида разрешенного использования земельного участка</w:t>
            </w:r>
          </w:p>
        </w:tc>
        <w:tc>
          <w:tcPr>
            <w:tcW w:w="481" w:type="pct"/>
            <w:vAlign w:val="center"/>
          </w:tcPr>
          <w:p w14:paraId="10E4EB17" w14:textId="77777777" w:rsidR="0078577C" w:rsidRPr="00C16F1A" w:rsidRDefault="0078577C" w:rsidP="00241738">
            <w:pPr>
              <w:autoSpaceDE w:val="0"/>
              <w:autoSpaceDN w:val="0"/>
              <w:adjustRightInd w:val="0"/>
              <w:jc w:val="center"/>
            </w:pPr>
            <w:r w:rsidRPr="00C16F1A">
              <w:t>Код</w:t>
            </w:r>
          </w:p>
        </w:tc>
      </w:tr>
      <w:tr w:rsidR="00BD735D" w:rsidRPr="00C16F1A" w14:paraId="3509D7E0" w14:textId="77777777" w:rsidTr="00241738">
        <w:tc>
          <w:tcPr>
            <w:tcW w:w="5000" w:type="pct"/>
            <w:gridSpan w:val="4"/>
          </w:tcPr>
          <w:p w14:paraId="732D89BC" w14:textId="77777777" w:rsidR="0078577C" w:rsidRPr="00C16F1A" w:rsidRDefault="0078577C" w:rsidP="00241738">
            <w:pPr>
              <w:autoSpaceDE w:val="0"/>
              <w:autoSpaceDN w:val="0"/>
              <w:adjustRightInd w:val="0"/>
              <w:jc w:val="center"/>
              <w:rPr>
                <w:b/>
                <w:bCs/>
              </w:rPr>
            </w:pPr>
            <w:r w:rsidRPr="00C16F1A">
              <w:rPr>
                <w:b/>
                <w:bCs/>
              </w:rPr>
              <w:t>Основные виды разрешенного использования</w:t>
            </w:r>
          </w:p>
        </w:tc>
      </w:tr>
      <w:tr w:rsidR="00A50282" w:rsidRPr="00C16F1A" w14:paraId="40312BD4" w14:textId="77777777" w:rsidTr="00321014">
        <w:tc>
          <w:tcPr>
            <w:tcW w:w="1262" w:type="pct"/>
            <w:gridSpan w:val="2"/>
            <w:shd w:val="clear" w:color="auto" w:fill="auto"/>
          </w:tcPr>
          <w:p w14:paraId="55AB797A" w14:textId="7AA5C4F3" w:rsidR="00A50282" w:rsidRPr="00C16F1A" w:rsidRDefault="00A50282" w:rsidP="00A50282">
            <w:pPr>
              <w:widowControl w:val="0"/>
              <w:tabs>
                <w:tab w:val="center" w:pos="4677"/>
                <w:tab w:val="right" w:pos="9355"/>
              </w:tabs>
              <w:autoSpaceDE w:val="0"/>
              <w:autoSpaceDN w:val="0"/>
              <w:adjustRightInd w:val="0"/>
            </w:pPr>
            <w:r w:rsidRPr="00C16F1A">
              <w:t>Обеспечение обороны и безопасности</w:t>
            </w:r>
          </w:p>
        </w:tc>
        <w:tc>
          <w:tcPr>
            <w:tcW w:w="3257" w:type="pct"/>
            <w:shd w:val="clear" w:color="auto" w:fill="auto"/>
          </w:tcPr>
          <w:p w14:paraId="392003A9" w14:textId="77777777" w:rsidR="00A50282" w:rsidRPr="00C16F1A" w:rsidRDefault="00A50282" w:rsidP="00321014">
            <w:pPr>
              <w:jc w:val="both"/>
            </w:pPr>
            <w:r w:rsidRPr="00C16F1A">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1C392F08" w14:textId="77777777" w:rsidR="00A50282" w:rsidRPr="00C16F1A" w:rsidRDefault="00A50282" w:rsidP="00321014">
            <w:pPr>
              <w:jc w:val="both"/>
            </w:pPr>
            <w:r w:rsidRPr="00C16F1A">
              <w:t>размещение зданий военных училищ, военных институтов, военных университетов, военных академий;</w:t>
            </w:r>
          </w:p>
          <w:p w14:paraId="06099035" w14:textId="53248F0F" w:rsidR="00A50282" w:rsidRPr="00C16F1A" w:rsidRDefault="00A50282" w:rsidP="00241738">
            <w:pPr>
              <w:widowControl w:val="0"/>
              <w:tabs>
                <w:tab w:val="center" w:pos="4677"/>
                <w:tab w:val="right" w:pos="9355"/>
              </w:tabs>
              <w:autoSpaceDE w:val="0"/>
              <w:autoSpaceDN w:val="0"/>
              <w:adjustRightInd w:val="0"/>
              <w:jc w:val="both"/>
            </w:pPr>
            <w:r w:rsidRPr="00C16F1A">
              <w:t>размещение объектов, обеспечивающих осущес</w:t>
            </w:r>
            <w:r w:rsidR="00DD3146" w:rsidRPr="00C16F1A">
              <w:t>твление таможенной деятельности</w:t>
            </w:r>
          </w:p>
        </w:tc>
        <w:tc>
          <w:tcPr>
            <w:tcW w:w="481" w:type="pct"/>
            <w:shd w:val="clear" w:color="auto" w:fill="auto"/>
          </w:tcPr>
          <w:p w14:paraId="37EDFDDF" w14:textId="08B1C765" w:rsidR="00A50282" w:rsidRPr="00C16F1A" w:rsidRDefault="00A50282" w:rsidP="00241738">
            <w:pPr>
              <w:widowControl w:val="0"/>
              <w:tabs>
                <w:tab w:val="center" w:pos="4677"/>
                <w:tab w:val="right" w:pos="9355"/>
              </w:tabs>
              <w:autoSpaceDE w:val="0"/>
              <w:autoSpaceDN w:val="0"/>
              <w:adjustRightInd w:val="0"/>
              <w:jc w:val="center"/>
            </w:pPr>
            <w:r w:rsidRPr="00C16F1A">
              <w:t>8.0</w:t>
            </w:r>
          </w:p>
        </w:tc>
      </w:tr>
      <w:tr w:rsidR="00A50282" w:rsidRPr="00C16F1A" w14:paraId="74F35E5D" w14:textId="77777777" w:rsidTr="00321014">
        <w:tc>
          <w:tcPr>
            <w:tcW w:w="1262" w:type="pct"/>
            <w:gridSpan w:val="2"/>
          </w:tcPr>
          <w:p w14:paraId="396B395C" w14:textId="25A6BCD4" w:rsidR="00A50282" w:rsidRPr="00C16F1A" w:rsidRDefault="00A50282" w:rsidP="00241738">
            <w:pPr>
              <w:widowControl w:val="0"/>
              <w:tabs>
                <w:tab w:val="center" w:pos="4677"/>
                <w:tab w:val="right" w:pos="9355"/>
              </w:tabs>
              <w:autoSpaceDE w:val="0"/>
              <w:autoSpaceDN w:val="0"/>
              <w:adjustRightInd w:val="0"/>
              <w:jc w:val="both"/>
            </w:pPr>
            <w:r w:rsidRPr="00C16F1A">
              <w:t>Обеспечение вооруженных сил</w:t>
            </w:r>
          </w:p>
        </w:tc>
        <w:tc>
          <w:tcPr>
            <w:tcW w:w="3257" w:type="pct"/>
          </w:tcPr>
          <w:p w14:paraId="0602AB71" w14:textId="77777777" w:rsidR="00A50282" w:rsidRPr="00C16F1A" w:rsidRDefault="00A50282" w:rsidP="00321014">
            <w:pPr>
              <w:jc w:val="both"/>
            </w:pPr>
            <w:r w:rsidRPr="00C16F1A">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2F77C713" w14:textId="77777777" w:rsidR="00A50282" w:rsidRPr="00C16F1A" w:rsidRDefault="00A50282" w:rsidP="00321014">
            <w:pPr>
              <w:jc w:val="both"/>
            </w:pPr>
            <w:r w:rsidRPr="00C16F1A">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211CE026" w14:textId="77777777" w:rsidR="00A50282" w:rsidRPr="00C16F1A" w:rsidRDefault="00A50282" w:rsidP="00321014">
            <w:pPr>
              <w:jc w:val="both"/>
            </w:pPr>
            <w:r w:rsidRPr="00C16F1A">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3736BCB6" w14:textId="22E4CC51" w:rsidR="00A50282" w:rsidRPr="00C16F1A" w:rsidRDefault="00A50282" w:rsidP="00241738">
            <w:pPr>
              <w:widowControl w:val="0"/>
              <w:tabs>
                <w:tab w:val="center" w:pos="4677"/>
                <w:tab w:val="right" w:pos="9355"/>
              </w:tabs>
              <w:autoSpaceDE w:val="0"/>
              <w:autoSpaceDN w:val="0"/>
              <w:adjustRightInd w:val="0"/>
              <w:jc w:val="both"/>
            </w:pPr>
            <w:r w:rsidRPr="00C16F1A">
              <w:t>размещение объектов, для обеспечения безопасности которых были созданы закрытые администрати</w:t>
            </w:r>
            <w:r w:rsidR="00DD3146" w:rsidRPr="00C16F1A">
              <w:t>вно-территориальные образования</w:t>
            </w:r>
          </w:p>
        </w:tc>
        <w:tc>
          <w:tcPr>
            <w:tcW w:w="481" w:type="pct"/>
          </w:tcPr>
          <w:p w14:paraId="49F2715A" w14:textId="16D4E039" w:rsidR="00A50282" w:rsidRPr="00C16F1A" w:rsidRDefault="00A50282" w:rsidP="00241738">
            <w:pPr>
              <w:widowControl w:val="0"/>
              <w:autoSpaceDE w:val="0"/>
              <w:autoSpaceDN w:val="0"/>
              <w:adjustRightInd w:val="0"/>
              <w:jc w:val="center"/>
            </w:pPr>
            <w:r w:rsidRPr="00C16F1A">
              <w:t>8.1</w:t>
            </w:r>
          </w:p>
        </w:tc>
      </w:tr>
      <w:tr w:rsidR="00A50282" w:rsidRPr="00C16F1A" w14:paraId="4FA1FE7F" w14:textId="77777777" w:rsidTr="00321014">
        <w:tc>
          <w:tcPr>
            <w:tcW w:w="1262" w:type="pct"/>
            <w:gridSpan w:val="2"/>
          </w:tcPr>
          <w:p w14:paraId="3777F95E" w14:textId="584EE186" w:rsidR="00A50282" w:rsidRPr="00C16F1A" w:rsidRDefault="00A50282" w:rsidP="00241738">
            <w:pPr>
              <w:widowControl w:val="0"/>
              <w:tabs>
                <w:tab w:val="center" w:pos="4677"/>
                <w:tab w:val="right" w:pos="9355"/>
              </w:tabs>
              <w:autoSpaceDE w:val="0"/>
              <w:autoSpaceDN w:val="0"/>
              <w:adjustRightInd w:val="0"/>
              <w:jc w:val="both"/>
            </w:pPr>
            <w:r w:rsidRPr="00C16F1A">
              <w:t>Обеспечение внутреннего правопорядка</w:t>
            </w:r>
          </w:p>
        </w:tc>
        <w:tc>
          <w:tcPr>
            <w:tcW w:w="3257" w:type="pct"/>
          </w:tcPr>
          <w:p w14:paraId="4F002ABD" w14:textId="77777777" w:rsidR="00A50282" w:rsidRPr="00C16F1A" w:rsidRDefault="00A50282" w:rsidP="00321014">
            <w:pPr>
              <w:jc w:val="both"/>
            </w:pPr>
            <w:r w:rsidRPr="00C16F1A">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570D7728" w14:textId="7BF47E16" w:rsidR="00A50282" w:rsidRPr="00C16F1A" w:rsidRDefault="00A50282" w:rsidP="00544A10">
            <w:pPr>
              <w:widowControl w:val="0"/>
              <w:tabs>
                <w:tab w:val="center" w:pos="4677"/>
                <w:tab w:val="right" w:pos="9355"/>
              </w:tabs>
              <w:autoSpaceDE w:val="0"/>
              <w:autoSpaceDN w:val="0"/>
              <w:adjustRightInd w:val="0"/>
              <w:jc w:val="both"/>
            </w:pPr>
            <w:r w:rsidRPr="00C16F1A">
              <w:t xml:space="preserve">размещение объектов гражданской обороны, за исключением объектов гражданской обороны, являющихся </w:t>
            </w:r>
            <w:r w:rsidR="003D20FE" w:rsidRPr="00C16F1A">
              <w:t>частями производственных зданий</w:t>
            </w:r>
          </w:p>
        </w:tc>
        <w:tc>
          <w:tcPr>
            <w:tcW w:w="481" w:type="pct"/>
          </w:tcPr>
          <w:p w14:paraId="3AA10DFA" w14:textId="2364BA5B" w:rsidR="00A50282" w:rsidRPr="00C16F1A" w:rsidRDefault="00A50282" w:rsidP="00241738">
            <w:pPr>
              <w:widowControl w:val="0"/>
              <w:tabs>
                <w:tab w:val="center" w:pos="4677"/>
                <w:tab w:val="right" w:pos="9355"/>
              </w:tabs>
              <w:autoSpaceDE w:val="0"/>
              <w:autoSpaceDN w:val="0"/>
              <w:adjustRightInd w:val="0"/>
              <w:jc w:val="center"/>
            </w:pPr>
            <w:r w:rsidRPr="00C16F1A">
              <w:t>8.3</w:t>
            </w:r>
          </w:p>
        </w:tc>
      </w:tr>
      <w:tr w:rsidR="00A50282" w:rsidRPr="00C16F1A" w14:paraId="5B83D6B0" w14:textId="77777777" w:rsidTr="00321014">
        <w:tc>
          <w:tcPr>
            <w:tcW w:w="1262" w:type="pct"/>
            <w:gridSpan w:val="2"/>
          </w:tcPr>
          <w:p w14:paraId="14AD1D57" w14:textId="798C12FF" w:rsidR="00A50282" w:rsidRPr="00C16F1A" w:rsidRDefault="00A50282" w:rsidP="00241738">
            <w:pPr>
              <w:widowControl w:val="0"/>
              <w:tabs>
                <w:tab w:val="center" w:pos="4677"/>
                <w:tab w:val="right" w:pos="9355"/>
              </w:tabs>
              <w:autoSpaceDE w:val="0"/>
              <w:autoSpaceDN w:val="0"/>
              <w:adjustRightInd w:val="0"/>
              <w:jc w:val="both"/>
            </w:pPr>
            <w:r w:rsidRPr="00C16F1A">
              <w:t>Коммунальное обслуживание</w:t>
            </w:r>
          </w:p>
        </w:tc>
        <w:tc>
          <w:tcPr>
            <w:tcW w:w="3257" w:type="pct"/>
          </w:tcPr>
          <w:p w14:paraId="504B45DB" w14:textId="3167585C" w:rsidR="00A50282" w:rsidRPr="00C16F1A" w:rsidRDefault="00A50282" w:rsidP="00241738">
            <w:pPr>
              <w:jc w:val="both"/>
            </w:pPr>
            <w:r w:rsidRPr="00C16F1A">
              <w:t xml:space="preserve">Размещение зданий и сооружений в целях обеспечения физических и юридических лиц коммунальными </w:t>
            </w:r>
            <w:r w:rsidRPr="00C16F1A">
              <w:lastRenderedPageBreak/>
              <w:t>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w:t>
            </w:r>
            <w:r w:rsidR="003D20FE" w:rsidRPr="00C16F1A">
              <w:t xml:space="preserve"> коммунальных услуг (код 3.1.2)</w:t>
            </w:r>
          </w:p>
        </w:tc>
        <w:tc>
          <w:tcPr>
            <w:tcW w:w="481" w:type="pct"/>
          </w:tcPr>
          <w:p w14:paraId="72C3C5B0" w14:textId="1397ECF9" w:rsidR="00A50282" w:rsidRPr="00C16F1A" w:rsidRDefault="00A50282" w:rsidP="00241738">
            <w:pPr>
              <w:widowControl w:val="0"/>
              <w:tabs>
                <w:tab w:val="center" w:pos="4677"/>
                <w:tab w:val="right" w:pos="9355"/>
              </w:tabs>
              <w:autoSpaceDE w:val="0"/>
              <w:autoSpaceDN w:val="0"/>
              <w:adjustRightInd w:val="0"/>
              <w:jc w:val="center"/>
            </w:pPr>
            <w:r w:rsidRPr="00C16F1A">
              <w:lastRenderedPageBreak/>
              <w:t>3.1</w:t>
            </w:r>
          </w:p>
        </w:tc>
      </w:tr>
      <w:tr w:rsidR="00A50282" w:rsidRPr="00C16F1A" w14:paraId="66670FFA" w14:textId="77777777" w:rsidTr="00321014">
        <w:tc>
          <w:tcPr>
            <w:tcW w:w="1262" w:type="pct"/>
            <w:gridSpan w:val="2"/>
          </w:tcPr>
          <w:p w14:paraId="6BD0118D" w14:textId="4724095B" w:rsidR="00A50282" w:rsidRPr="00C16F1A" w:rsidRDefault="00A50282" w:rsidP="00544A10">
            <w:pPr>
              <w:widowControl w:val="0"/>
              <w:tabs>
                <w:tab w:val="center" w:pos="4677"/>
                <w:tab w:val="right" w:pos="9355"/>
              </w:tabs>
              <w:autoSpaceDE w:val="0"/>
              <w:autoSpaceDN w:val="0"/>
              <w:adjustRightInd w:val="0"/>
              <w:jc w:val="both"/>
            </w:pPr>
            <w:r w:rsidRPr="00C16F1A">
              <w:lastRenderedPageBreak/>
              <w:t>Служебные гаражи</w:t>
            </w:r>
          </w:p>
        </w:tc>
        <w:tc>
          <w:tcPr>
            <w:tcW w:w="3257" w:type="pct"/>
          </w:tcPr>
          <w:p w14:paraId="283E327A" w14:textId="2565B2C6" w:rsidR="00A50282" w:rsidRPr="00C16F1A" w:rsidRDefault="00A50282" w:rsidP="00544A10">
            <w:pPr>
              <w:widowControl w:val="0"/>
              <w:tabs>
                <w:tab w:val="center" w:pos="4677"/>
                <w:tab w:val="right" w:pos="9355"/>
              </w:tabs>
              <w:autoSpaceDE w:val="0"/>
              <w:autoSpaceDN w:val="0"/>
              <w:adjustRightInd w:val="0"/>
              <w:jc w:val="both"/>
            </w:pPr>
            <w:r w:rsidRPr="00C16F1A">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96" w:anchor="dst100101" w:history="1">
              <w:r w:rsidRPr="00C16F1A">
                <w:t>код 3.0</w:t>
              </w:r>
            </w:hyperlink>
            <w:r w:rsidRPr="00C16F1A">
              <w:t xml:space="preserve">), Предпринимательство (код </w:t>
            </w:r>
            <w:hyperlink r:id="rId97" w:anchor="dst100134" w:history="1">
              <w:r w:rsidRPr="00C16F1A">
                <w:t>4.0</w:t>
              </w:r>
            </w:hyperlink>
            <w:r w:rsidRPr="00C16F1A">
              <w:t xml:space="preserve">), а также для стоянки и хранения транспортных средств общего </w:t>
            </w:r>
            <w:r w:rsidR="003D20FE" w:rsidRPr="00C16F1A">
              <w:t>пользования, в том числе в депо</w:t>
            </w:r>
          </w:p>
        </w:tc>
        <w:tc>
          <w:tcPr>
            <w:tcW w:w="481" w:type="pct"/>
          </w:tcPr>
          <w:p w14:paraId="75234DA8" w14:textId="70C5AB6E" w:rsidR="00A50282" w:rsidRPr="00C16F1A" w:rsidRDefault="00A50282" w:rsidP="00544A10">
            <w:pPr>
              <w:widowControl w:val="0"/>
              <w:tabs>
                <w:tab w:val="center" w:pos="4677"/>
                <w:tab w:val="right" w:pos="9355"/>
              </w:tabs>
              <w:autoSpaceDE w:val="0"/>
              <w:autoSpaceDN w:val="0"/>
              <w:adjustRightInd w:val="0"/>
              <w:jc w:val="center"/>
            </w:pPr>
            <w:r w:rsidRPr="00C16F1A">
              <w:t>4.9</w:t>
            </w:r>
          </w:p>
        </w:tc>
      </w:tr>
      <w:tr w:rsidR="00A50282" w:rsidRPr="00C16F1A" w14:paraId="166B6D80" w14:textId="77777777" w:rsidTr="00321014">
        <w:tc>
          <w:tcPr>
            <w:tcW w:w="1262" w:type="pct"/>
            <w:gridSpan w:val="2"/>
          </w:tcPr>
          <w:p w14:paraId="1ADCE408" w14:textId="298FF67E" w:rsidR="00A50282" w:rsidRPr="00C16F1A" w:rsidRDefault="00A50282" w:rsidP="00241738">
            <w:pPr>
              <w:widowControl w:val="0"/>
              <w:tabs>
                <w:tab w:val="center" w:pos="4677"/>
                <w:tab w:val="right" w:pos="9355"/>
              </w:tabs>
              <w:autoSpaceDE w:val="0"/>
              <w:autoSpaceDN w:val="0"/>
              <w:adjustRightInd w:val="0"/>
              <w:jc w:val="both"/>
            </w:pPr>
            <w:r w:rsidRPr="00C16F1A">
              <w:t>Связь</w:t>
            </w:r>
          </w:p>
        </w:tc>
        <w:tc>
          <w:tcPr>
            <w:tcW w:w="3257" w:type="pct"/>
          </w:tcPr>
          <w:p w14:paraId="2724C433" w14:textId="055BCFBF" w:rsidR="00A50282" w:rsidRPr="00C16F1A" w:rsidRDefault="00A50282" w:rsidP="00241738">
            <w:pPr>
              <w:widowControl w:val="0"/>
              <w:tabs>
                <w:tab w:val="center" w:pos="4677"/>
                <w:tab w:val="right" w:pos="9355"/>
              </w:tabs>
              <w:autoSpaceDE w:val="0"/>
              <w:autoSpaceDN w:val="0"/>
              <w:adjustRightInd w:val="0"/>
              <w:jc w:val="both"/>
            </w:pPr>
            <w:r w:rsidRPr="00C16F1A">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98" w:anchor="dst172" w:history="1">
              <w:r w:rsidRPr="00C16F1A">
                <w:t>код 3.1.1</w:t>
              </w:r>
            </w:hyperlink>
            <w:r w:rsidRPr="00C16F1A">
              <w:t xml:space="preserve">), Оказание услуг связи (код </w:t>
            </w:r>
            <w:hyperlink r:id="rId99" w:anchor="dst185" w:history="1">
              <w:r w:rsidRPr="00C16F1A">
                <w:t>3.2.3</w:t>
              </w:r>
            </w:hyperlink>
            <w:r w:rsidR="003D20FE" w:rsidRPr="00C16F1A">
              <w:t>)</w:t>
            </w:r>
          </w:p>
        </w:tc>
        <w:tc>
          <w:tcPr>
            <w:tcW w:w="481" w:type="pct"/>
          </w:tcPr>
          <w:p w14:paraId="4887A255" w14:textId="57E895D7" w:rsidR="00A50282" w:rsidRPr="00C16F1A" w:rsidRDefault="00A50282" w:rsidP="00241738">
            <w:pPr>
              <w:widowControl w:val="0"/>
              <w:tabs>
                <w:tab w:val="center" w:pos="4677"/>
                <w:tab w:val="right" w:pos="9355"/>
              </w:tabs>
              <w:autoSpaceDE w:val="0"/>
              <w:autoSpaceDN w:val="0"/>
              <w:adjustRightInd w:val="0"/>
              <w:jc w:val="center"/>
            </w:pPr>
            <w:r w:rsidRPr="00C16F1A">
              <w:t>6.8</w:t>
            </w:r>
          </w:p>
        </w:tc>
      </w:tr>
      <w:tr w:rsidR="00A50282" w:rsidRPr="00C16F1A" w14:paraId="3E613020" w14:textId="77777777" w:rsidTr="00321014">
        <w:tc>
          <w:tcPr>
            <w:tcW w:w="1262" w:type="pct"/>
            <w:gridSpan w:val="2"/>
          </w:tcPr>
          <w:p w14:paraId="32547A14" w14:textId="2D213928" w:rsidR="00A50282" w:rsidRPr="00C16F1A" w:rsidRDefault="00A50282" w:rsidP="00241738">
            <w:pPr>
              <w:widowControl w:val="0"/>
              <w:tabs>
                <w:tab w:val="center" w:pos="4677"/>
                <w:tab w:val="right" w:pos="9355"/>
              </w:tabs>
              <w:autoSpaceDE w:val="0"/>
              <w:autoSpaceDN w:val="0"/>
              <w:adjustRightInd w:val="0"/>
              <w:jc w:val="both"/>
            </w:pPr>
            <w:r w:rsidRPr="00C16F1A">
              <w:t>Склады</w:t>
            </w:r>
          </w:p>
        </w:tc>
        <w:tc>
          <w:tcPr>
            <w:tcW w:w="3257" w:type="pct"/>
          </w:tcPr>
          <w:p w14:paraId="6DDC1C0B" w14:textId="0A1437A6" w:rsidR="00A50282" w:rsidRPr="00C16F1A" w:rsidRDefault="00A50282" w:rsidP="00241738">
            <w:pPr>
              <w:widowControl w:val="0"/>
              <w:tabs>
                <w:tab w:val="center" w:pos="4677"/>
                <w:tab w:val="right" w:pos="9355"/>
              </w:tabs>
              <w:autoSpaceDE w:val="0"/>
              <w:autoSpaceDN w:val="0"/>
              <w:adjustRightInd w:val="0"/>
              <w:jc w:val="both"/>
            </w:pPr>
            <w:r w:rsidRPr="00C16F1A">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w:t>
            </w:r>
            <w:r w:rsidR="003D20FE" w:rsidRPr="00C16F1A">
              <w:t>нодорожных перевалочных складов</w:t>
            </w:r>
          </w:p>
        </w:tc>
        <w:tc>
          <w:tcPr>
            <w:tcW w:w="481" w:type="pct"/>
          </w:tcPr>
          <w:p w14:paraId="302CB67A" w14:textId="207B3CF2" w:rsidR="00A50282" w:rsidRPr="00C16F1A" w:rsidRDefault="00A50282" w:rsidP="00241738">
            <w:pPr>
              <w:widowControl w:val="0"/>
              <w:tabs>
                <w:tab w:val="center" w:pos="4677"/>
                <w:tab w:val="right" w:pos="9355"/>
              </w:tabs>
              <w:autoSpaceDE w:val="0"/>
              <w:autoSpaceDN w:val="0"/>
              <w:adjustRightInd w:val="0"/>
              <w:jc w:val="center"/>
            </w:pPr>
            <w:r w:rsidRPr="00C16F1A">
              <w:t>6.9</w:t>
            </w:r>
          </w:p>
        </w:tc>
      </w:tr>
      <w:tr w:rsidR="00A50282" w:rsidRPr="00C16F1A" w14:paraId="07E488FD" w14:textId="77777777" w:rsidTr="00241738">
        <w:tc>
          <w:tcPr>
            <w:tcW w:w="1262" w:type="pct"/>
            <w:gridSpan w:val="2"/>
          </w:tcPr>
          <w:p w14:paraId="3180123E" w14:textId="1968963D" w:rsidR="00A50282" w:rsidRPr="00C16F1A" w:rsidRDefault="00A50282" w:rsidP="00241738">
            <w:pPr>
              <w:widowControl w:val="0"/>
              <w:tabs>
                <w:tab w:val="center" w:pos="4677"/>
                <w:tab w:val="right" w:pos="9355"/>
              </w:tabs>
              <w:autoSpaceDE w:val="0"/>
              <w:autoSpaceDN w:val="0"/>
              <w:adjustRightInd w:val="0"/>
              <w:jc w:val="both"/>
            </w:pPr>
            <w:r w:rsidRPr="00C16F1A">
              <w:t>Воздушный транспорт</w:t>
            </w:r>
          </w:p>
        </w:tc>
        <w:tc>
          <w:tcPr>
            <w:tcW w:w="3257" w:type="pct"/>
          </w:tcPr>
          <w:p w14:paraId="46978055" w14:textId="77777777" w:rsidR="00A50282" w:rsidRPr="00C16F1A" w:rsidRDefault="00A50282" w:rsidP="00321014">
            <w:pPr>
              <w:jc w:val="both"/>
            </w:pPr>
            <w:r w:rsidRPr="00C16F1A">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14337903" w14:textId="44A79885" w:rsidR="00A50282" w:rsidRPr="00C16F1A" w:rsidRDefault="00A50282" w:rsidP="00241738">
            <w:pPr>
              <w:widowControl w:val="0"/>
              <w:tabs>
                <w:tab w:val="center" w:pos="4677"/>
                <w:tab w:val="right" w:pos="9355"/>
              </w:tabs>
              <w:autoSpaceDE w:val="0"/>
              <w:autoSpaceDN w:val="0"/>
              <w:adjustRightInd w:val="0"/>
              <w:jc w:val="both"/>
            </w:pPr>
            <w:r w:rsidRPr="00C16F1A">
              <w:t xml:space="preserve">размещение объектов, предназначенных для технического </w:t>
            </w:r>
            <w:r w:rsidRPr="00C16F1A">
              <w:lastRenderedPageBreak/>
              <w:t>обслуживания и ремонта воздушных судов</w:t>
            </w:r>
          </w:p>
        </w:tc>
        <w:tc>
          <w:tcPr>
            <w:tcW w:w="481" w:type="pct"/>
          </w:tcPr>
          <w:p w14:paraId="15B62635" w14:textId="2E1413CF" w:rsidR="00A50282" w:rsidRPr="00C16F1A" w:rsidRDefault="00A50282" w:rsidP="00241738">
            <w:pPr>
              <w:widowControl w:val="0"/>
              <w:tabs>
                <w:tab w:val="center" w:pos="4677"/>
                <w:tab w:val="right" w:pos="9355"/>
              </w:tabs>
              <w:autoSpaceDE w:val="0"/>
              <w:autoSpaceDN w:val="0"/>
              <w:adjustRightInd w:val="0"/>
              <w:jc w:val="center"/>
            </w:pPr>
            <w:r w:rsidRPr="00C16F1A">
              <w:lastRenderedPageBreak/>
              <w:t>7.4</w:t>
            </w:r>
          </w:p>
        </w:tc>
      </w:tr>
      <w:tr w:rsidR="00A50282" w:rsidRPr="00C16F1A" w14:paraId="697912F5" w14:textId="77777777" w:rsidTr="00241738">
        <w:tc>
          <w:tcPr>
            <w:tcW w:w="1262" w:type="pct"/>
            <w:gridSpan w:val="2"/>
          </w:tcPr>
          <w:p w14:paraId="6567FB32" w14:textId="37AEF4A2" w:rsidR="00A50282" w:rsidRPr="00C16F1A" w:rsidRDefault="00A50282"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lastRenderedPageBreak/>
              <w:t>Гидротехнические сооружения</w:t>
            </w:r>
          </w:p>
        </w:tc>
        <w:tc>
          <w:tcPr>
            <w:tcW w:w="3257" w:type="pct"/>
          </w:tcPr>
          <w:p w14:paraId="611C8A39" w14:textId="6C930F83" w:rsidR="00A50282" w:rsidRPr="00C16F1A" w:rsidRDefault="00A50282"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481" w:type="pct"/>
          </w:tcPr>
          <w:p w14:paraId="1EEF9D7A" w14:textId="6A4F52E8" w:rsidR="00A50282" w:rsidRPr="00C16F1A" w:rsidRDefault="00A50282"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11.3</w:t>
            </w:r>
          </w:p>
        </w:tc>
      </w:tr>
      <w:tr w:rsidR="00A50282" w:rsidRPr="00C16F1A" w14:paraId="714E4E0F" w14:textId="77777777" w:rsidTr="00321014">
        <w:tc>
          <w:tcPr>
            <w:tcW w:w="1262" w:type="pct"/>
            <w:gridSpan w:val="2"/>
          </w:tcPr>
          <w:p w14:paraId="64D91F56" w14:textId="41E5EE33" w:rsidR="00A50282" w:rsidRPr="00C16F1A" w:rsidRDefault="00A50282" w:rsidP="00241738">
            <w:pPr>
              <w:widowControl w:val="0"/>
              <w:tabs>
                <w:tab w:val="center" w:pos="4677"/>
                <w:tab w:val="right" w:pos="9355"/>
              </w:tabs>
              <w:autoSpaceDE w:val="0"/>
              <w:autoSpaceDN w:val="0"/>
              <w:adjustRightInd w:val="0"/>
              <w:jc w:val="both"/>
            </w:pPr>
            <w:r w:rsidRPr="00C16F1A">
              <w:t>Земельные участки (территории) общего пользования</w:t>
            </w:r>
          </w:p>
        </w:tc>
        <w:tc>
          <w:tcPr>
            <w:tcW w:w="3257" w:type="pct"/>
          </w:tcPr>
          <w:p w14:paraId="78941A61" w14:textId="60C715B1" w:rsidR="00A50282" w:rsidRPr="00C16F1A" w:rsidRDefault="00A50282" w:rsidP="00241738">
            <w:pPr>
              <w:widowControl w:val="0"/>
              <w:tabs>
                <w:tab w:val="center" w:pos="4677"/>
                <w:tab w:val="right" w:pos="9355"/>
              </w:tabs>
              <w:autoSpaceDE w:val="0"/>
              <w:autoSpaceDN w:val="0"/>
              <w:adjustRightInd w:val="0"/>
              <w:jc w:val="both"/>
            </w:pPr>
            <w:r w:rsidRPr="00C16F1A">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81" w:type="pct"/>
          </w:tcPr>
          <w:p w14:paraId="64C4E9E8" w14:textId="36865450" w:rsidR="00A50282" w:rsidRPr="00C16F1A" w:rsidRDefault="00A50282" w:rsidP="00241738">
            <w:pPr>
              <w:widowControl w:val="0"/>
              <w:tabs>
                <w:tab w:val="center" w:pos="4677"/>
                <w:tab w:val="right" w:pos="9355"/>
              </w:tabs>
              <w:autoSpaceDE w:val="0"/>
              <w:autoSpaceDN w:val="0"/>
              <w:adjustRightInd w:val="0"/>
              <w:jc w:val="center"/>
            </w:pPr>
            <w:r w:rsidRPr="00C16F1A">
              <w:t>12.0</w:t>
            </w:r>
          </w:p>
        </w:tc>
      </w:tr>
      <w:tr w:rsidR="00BD735D" w:rsidRPr="00C16F1A" w14:paraId="271E8741" w14:textId="77777777" w:rsidTr="00241738">
        <w:tc>
          <w:tcPr>
            <w:tcW w:w="5000" w:type="pct"/>
            <w:gridSpan w:val="4"/>
          </w:tcPr>
          <w:p w14:paraId="64157B0D" w14:textId="77777777" w:rsidR="0078577C" w:rsidRPr="00C16F1A" w:rsidRDefault="0078577C" w:rsidP="00241738">
            <w:pPr>
              <w:widowControl w:val="0"/>
              <w:autoSpaceDE w:val="0"/>
              <w:autoSpaceDN w:val="0"/>
              <w:adjustRightInd w:val="0"/>
              <w:jc w:val="center"/>
              <w:rPr>
                <w:b/>
                <w:bCs/>
              </w:rPr>
            </w:pPr>
            <w:r w:rsidRPr="00C16F1A">
              <w:rPr>
                <w:b/>
                <w:bCs/>
              </w:rPr>
              <w:t>Условно разрешенные виды использования</w:t>
            </w:r>
          </w:p>
        </w:tc>
      </w:tr>
      <w:tr w:rsidR="00A50282" w:rsidRPr="00C16F1A" w14:paraId="2182DEB9" w14:textId="77777777" w:rsidTr="00241738">
        <w:tc>
          <w:tcPr>
            <w:tcW w:w="1262" w:type="pct"/>
            <w:gridSpan w:val="2"/>
          </w:tcPr>
          <w:p w14:paraId="593780CF" w14:textId="64530817" w:rsidR="00A50282" w:rsidRPr="00C16F1A" w:rsidRDefault="00A50282" w:rsidP="00241738">
            <w:pPr>
              <w:widowControl w:val="0"/>
              <w:tabs>
                <w:tab w:val="center" w:pos="4677"/>
                <w:tab w:val="right" w:pos="9355"/>
              </w:tabs>
              <w:autoSpaceDE w:val="0"/>
              <w:autoSpaceDN w:val="0"/>
              <w:adjustRightInd w:val="0"/>
              <w:jc w:val="both"/>
            </w:pPr>
            <w:r w:rsidRPr="00C16F1A">
              <w:t>Спорт</w:t>
            </w:r>
          </w:p>
        </w:tc>
        <w:tc>
          <w:tcPr>
            <w:tcW w:w="3257" w:type="pct"/>
          </w:tcPr>
          <w:p w14:paraId="047F050C" w14:textId="5097FFF1" w:rsidR="00A50282" w:rsidRPr="00C16F1A" w:rsidRDefault="00A50282" w:rsidP="00A50282">
            <w:pPr>
              <w:widowControl w:val="0"/>
              <w:tabs>
                <w:tab w:val="center" w:pos="4677"/>
                <w:tab w:val="right" w:pos="9355"/>
              </w:tabs>
              <w:autoSpaceDE w:val="0"/>
              <w:autoSpaceDN w:val="0"/>
              <w:adjustRightInd w:val="0"/>
              <w:jc w:val="both"/>
            </w:pPr>
            <w:r w:rsidRPr="00C16F1A">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100" w:anchor="dst261" w:history="1">
              <w:r w:rsidRPr="00C16F1A">
                <w:t>Обеспечение спортивно-зрелищных мероприятий (код 5.1.1</w:t>
              </w:r>
            </w:hyperlink>
            <w:r w:rsidRPr="00C16F1A">
              <w:t>),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101" w:anchor="dst279" w:history="1">
              <w:r w:rsidRPr="00C16F1A">
                <w:t>5.1.7</w:t>
              </w:r>
            </w:hyperlink>
            <w:r w:rsidRPr="00C16F1A">
              <w:t>)</w:t>
            </w:r>
          </w:p>
        </w:tc>
        <w:tc>
          <w:tcPr>
            <w:tcW w:w="481" w:type="pct"/>
          </w:tcPr>
          <w:p w14:paraId="17F15CD4" w14:textId="7D9486E5" w:rsidR="00A50282" w:rsidRPr="00C16F1A" w:rsidRDefault="00A50282" w:rsidP="00241738">
            <w:pPr>
              <w:widowControl w:val="0"/>
              <w:tabs>
                <w:tab w:val="center" w:pos="4677"/>
                <w:tab w:val="right" w:pos="9355"/>
              </w:tabs>
              <w:autoSpaceDE w:val="0"/>
              <w:autoSpaceDN w:val="0"/>
              <w:adjustRightInd w:val="0"/>
              <w:jc w:val="center"/>
            </w:pPr>
            <w:r w:rsidRPr="00C16F1A">
              <w:t>5.1</w:t>
            </w:r>
          </w:p>
        </w:tc>
      </w:tr>
      <w:tr w:rsidR="00BD735D" w:rsidRPr="00C16F1A" w14:paraId="0D1F203A" w14:textId="77777777" w:rsidTr="00241738">
        <w:tc>
          <w:tcPr>
            <w:tcW w:w="5000" w:type="pct"/>
            <w:gridSpan w:val="4"/>
          </w:tcPr>
          <w:p w14:paraId="34A73168" w14:textId="77777777" w:rsidR="0078577C" w:rsidRPr="00C16F1A" w:rsidRDefault="0078577C"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b/>
                <w:bCs/>
                <w:sz w:val="24"/>
                <w:szCs w:val="24"/>
              </w:rPr>
              <w:t>Вспомогательные виды разрешенного использования</w:t>
            </w:r>
          </w:p>
        </w:tc>
      </w:tr>
      <w:tr w:rsidR="00A50282" w:rsidRPr="00C16F1A" w14:paraId="637FAC66" w14:textId="77777777" w:rsidTr="00A50282">
        <w:tc>
          <w:tcPr>
            <w:tcW w:w="1241" w:type="pct"/>
          </w:tcPr>
          <w:p w14:paraId="7E240272" w14:textId="7A9473DC" w:rsidR="00A50282" w:rsidRPr="00C16F1A" w:rsidRDefault="00A50282" w:rsidP="00241738">
            <w:pPr>
              <w:autoSpaceDE w:val="0"/>
              <w:autoSpaceDN w:val="0"/>
              <w:adjustRightInd w:val="0"/>
              <w:rPr>
                <w:strike/>
              </w:rPr>
            </w:pPr>
            <w:r w:rsidRPr="00C16F1A">
              <w:t>Коммунальное обслуживание</w:t>
            </w:r>
          </w:p>
        </w:tc>
        <w:tc>
          <w:tcPr>
            <w:tcW w:w="3278" w:type="pct"/>
            <w:gridSpan w:val="2"/>
          </w:tcPr>
          <w:p w14:paraId="467EC427" w14:textId="7F7A67E3" w:rsidR="00A50282" w:rsidRPr="00C16F1A" w:rsidRDefault="00A50282" w:rsidP="00241738">
            <w:pPr>
              <w:jc w:val="both"/>
              <w:rPr>
                <w:strike/>
              </w:rPr>
            </w:pPr>
            <w:r w:rsidRPr="00C16F1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w:t>
            </w:r>
            <w:r w:rsidR="003D20FE" w:rsidRPr="00C16F1A">
              <w:t xml:space="preserve"> коммунальных услуг (код 3.1.2)</w:t>
            </w:r>
          </w:p>
        </w:tc>
        <w:tc>
          <w:tcPr>
            <w:tcW w:w="481" w:type="pct"/>
          </w:tcPr>
          <w:p w14:paraId="0837E603" w14:textId="3A891693" w:rsidR="00A50282" w:rsidRPr="00C16F1A" w:rsidRDefault="00A50282" w:rsidP="00241738">
            <w:pPr>
              <w:autoSpaceDE w:val="0"/>
              <w:autoSpaceDN w:val="0"/>
              <w:adjustRightInd w:val="0"/>
              <w:jc w:val="center"/>
              <w:rPr>
                <w:strike/>
              </w:rPr>
            </w:pPr>
            <w:r w:rsidRPr="00C16F1A">
              <w:t>3.1</w:t>
            </w:r>
          </w:p>
        </w:tc>
      </w:tr>
      <w:tr w:rsidR="00A50282" w:rsidRPr="00C16F1A" w14:paraId="5D615CDB" w14:textId="77777777" w:rsidTr="00321014">
        <w:tc>
          <w:tcPr>
            <w:tcW w:w="1241" w:type="pct"/>
          </w:tcPr>
          <w:p w14:paraId="34059E72" w14:textId="182B924B" w:rsidR="00A50282" w:rsidRPr="00C16F1A" w:rsidRDefault="00A50282" w:rsidP="00241738">
            <w:pPr>
              <w:widowControl w:val="0"/>
              <w:tabs>
                <w:tab w:val="center" w:pos="4677"/>
                <w:tab w:val="right" w:pos="9355"/>
              </w:tabs>
              <w:autoSpaceDE w:val="0"/>
              <w:autoSpaceDN w:val="0"/>
              <w:adjustRightInd w:val="0"/>
              <w:jc w:val="both"/>
            </w:pPr>
            <w:r w:rsidRPr="00C16F1A">
              <w:t>Связь</w:t>
            </w:r>
          </w:p>
        </w:tc>
        <w:tc>
          <w:tcPr>
            <w:tcW w:w="3278" w:type="pct"/>
            <w:gridSpan w:val="2"/>
          </w:tcPr>
          <w:p w14:paraId="569C49A3" w14:textId="41582321" w:rsidR="00A50282" w:rsidRPr="00C16F1A" w:rsidRDefault="00A50282" w:rsidP="00241738">
            <w:pPr>
              <w:widowControl w:val="0"/>
              <w:tabs>
                <w:tab w:val="center" w:pos="4677"/>
                <w:tab w:val="right" w:pos="9355"/>
              </w:tabs>
              <w:autoSpaceDE w:val="0"/>
              <w:autoSpaceDN w:val="0"/>
              <w:adjustRightInd w:val="0"/>
              <w:jc w:val="both"/>
            </w:pPr>
            <w:r w:rsidRPr="00C16F1A">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102" w:anchor="dst172" w:history="1">
              <w:r w:rsidRPr="00C16F1A">
                <w:t>код 3.1.1</w:t>
              </w:r>
            </w:hyperlink>
            <w:r w:rsidRPr="00C16F1A">
              <w:t xml:space="preserve">), Оказание услуг связи (код </w:t>
            </w:r>
            <w:hyperlink r:id="rId103" w:anchor="dst185" w:history="1">
              <w:r w:rsidRPr="00C16F1A">
                <w:t>3.2.3</w:t>
              </w:r>
            </w:hyperlink>
            <w:r w:rsidR="003D20FE" w:rsidRPr="00C16F1A">
              <w:t>)</w:t>
            </w:r>
          </w:p>
        </w:tc>
        <w:tc>
          <w:tcPr>
            <w:tcW w:w="481" w:type="pct"/>
          </w:tcPr>
          <w:p w14:paraId="44C1E455" w14:textId="312E80C6" w:rsidR="00A50282" w:rsidRPr="00C16F1A" w:rsidRDefault="00A50282" w:rsidP="00241738">
            <w:pPr>
              <w:widowControl w:val="0"/>
              <w:tabs>
                <w:tab w:val="center" w:pos="4677"/>
                <w:tab w:val="right" w:pos="9355"/>
              </w:tabs>
              <w:autoSpaceDE w:val="0"/>
              <w:autoSpaceDN w:val="0"/>
              <w:adjustRightInd w:val="0"/>
              <w:jc w:val="center"/>
            </w:pPr>
            <w:r w:rsidRPr="00C16F1A">
              <w:t>6.8</w:t>
            </w:r>
          </w:p>
        </w:tc>
      </w:tr>
      <w:tr w:rsidR="00A50282" w:rsidRPr="00C16F1A" w14:paraId="3790D3A7" w14:textId="77777777" w:rsidTr="00321014">
        <w:tc>
          <w:tcPr>
            <w:tcW w:w="1241" w:type="pct"/>
          </w:tcPr>
          <w:p w14:paraId="7B341E70" w14:textId="0DB4BA3D" w:rsidR="00A50282" w:rsidRPr="00C16F1A" w:rsidRDefault="00A50282" w:rsidP="003D20FE">
            <w:pPr>
              <w:widowControl w:val="0"/>
              <w:tabs>
                <w:tab w:val="center" w:pos="4677"/>
                <w:tab w:val="right" w:pos="9355"/>
              </w:tabs>
              <w:autoSpaceDE w:val="0"/>
              <w:autoSpaceDN w:val="0"/>
              <w:adjustRightInd w:val="0"/>
              <w:jc w:val="both"/>
            </w:pPr>
            <w:r w:rsidRPr="00C16F1A">
              <w:t>Склад</w:t>
            </w:r>
          </w:p>
        </w:tc>
        <w:tc>
          <w:tcPr>
            <w:tcW w:w="3278" w:type="pct"/>
            <w:gridSpan w:val="2"/>
          </w:tcPr>
          <w:p w14:paraId="1980A993" w14:textId="13931C63" w:rsidR="00A50282" w:rsidRPr="00C16F1A" w:rsidRDefault="00A50282" w:rsidP="00241738">
            <w:pPr>
              <w:widowControl w:val="0"/>
              <w:tabs>
                <w:tab w:val="center" w:pos="4677"/>
                <w:tab w:val="right" w:pos="9355"/>
              </w:tabs>
              <w:autoSpaceDE w:val="0"/>
              <w:autoSpaceDN w:val="0"/>
              <w:adjustRightInd w:val="0"/>
              <w:jc w:val="both"/>
            </w:pPr>
            <w:r w:rsidRPr="00C16F1A">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w:t>
            </w:r>
            <w:r w:rsidRPr="00C16F1A">
              <w:lastRenderedPageBreak/>
              <w:t>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w:t>
            </w:r>
            <w:r w:rsidR="003D20FE" w:rsidRPr="00C16F1A">
              <w:t>лочных складов</w:t>
            </w:r>
          </w:p>
        </w:tc>
        <w:tc>
          <w:tcPr>
            <w:tcW w:w="481" w:type="pct"/>
          </w:tcPr>
          <w:p w14:paraId="77F61BAE" w14:textId="2D152EF1" w:rsidR="00A50282" w:rsidRPr="00C16F1A" w:rsidRDefault="00A50282" w:rsidP="00241738">
            <w:pPr>
              <w:widowControl w:val="0"/>
              <w:tabs>
                <w:tab w:val="center" w:pos="4677"/>
                <w:tab w:val="right" w:pos="9355"/>
              </w:tabs>
              <w:autoSpaceDE w:val="0"/>
              <w:autoSpaceDN w:val="0"/>
              <w:adjustRightInd w:val="0"/>
              <w:jc w:val="center"/>
            </w:pPr>
            <w:r w:rsidRPr="00C16F1A">
              <w:lastRenderedPageBreak/>
              <w:t>6.9</w:t>
            </w:r>
          </w:p>
        </w:tc>
      </w:tr>
    </w:tbl>
    <w:p w14:paraId="4A1487CE" w14:textId="77777777" w:rsidR="0078577C" w:rsidRPr="00C16F1A" w:rsidRDefault="0078577C" w:rsidP="0078577C">
      <w:pPr>
        <w:ind w:firstLine="708"/>
        <w:jc w:val="both"/>
      </w:pPr>
    </w:p>
    <w:p w14:paraId="10AAD762" w14:textId="77777777" w:rsidR="0078577C" w:rsidRPr="00C16F1A" w:rsidRDefault="0078577C" w:rsidP="0078577C">
      <w:pPr>
        <w:ind w:firstLine="708"/>
        <w:jc w:val="both"/>
      </w:pPr>
      <w:r w:rsidRPr="00C16F1A">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C16F1A">
        <w:rPr>
          <w:lang w:eastAsia="en-US"/>
        </w:rPr>
        <w:t xml:space="preserve"> не подлежат установлению. Определяются в соответствии со специальными нормативами, в том числе ВСН 34-94 (Минобороны РФ) «Планировка и застройка военных городков», «Руководством по единым типовым требованиям к паркам воинских частей Вооруженных Сил Российской Федерации» (введено в действие приказом министра обороны Российской Федерации от 5.06.1992 № 28) и иными</w:t>
      </w:r>
      <w:r w:rsidRPr="00C16F1A">
        <w:t>.</w:t>
      </w:r>
    </w:p>
    <w:p w14:paraId="27C8B1F4" w14:textId="196D7183" w:rsidR="0078577C" w:rsidRPr="00C16F1A" w:rsidRDefault="0078577C" w:rsidP="0078577C">
      <w:pPr>
        <w:ind w:firstLine="708"/>
        <w:jc w:val="both"/>
        <w:rPr>
          <w:lang w:eastAsia="en-US"/>
        </w:rPr>
      </w:pPr>
      <w:r w:rsidRPr="00C16F1A">
        <w:rPr>
          <w:lang w:eastAsia="en-US"/>
        </w:rPr>
        <w:t>Порядок использования территории определяется федеральными органами исполнительной власти и органами исполнительной власти</w:t>
      </w:r>
      <w:r w:rsidR="00E047E0" w:rsidRPr="00C16F1A">
        <w:rPr>
          <w:lang w:eastAsia="en-US"/>
        </w:rPr>
        <w:t xml:space="preserve"> субъекта Российской Федерации.</w:t>
      </w:r>
    </w:p>
    <w:p w14:paraId="595F9B4E" w14:textId="1B6F59F2" w:rsidR="0078577C" w:rsidRPr="00C16F1A" w:rsidRDefault="0078577C" w:rsidP="0078577C">
      <w:pPr>
        <w:ind w:firstLine="708"/>
        <w:jc w:val="both"/>
      </w:pPr>
      <w:r w:rsidRPr="00C16F1A">
        <w:t>4.</w:t>
      </w:r>
      <w:r w:rsidR="00E047E0" w:rsidRPr="00C16F1A">
        <w:t> </w:t>
      </w:r>
      <w:r w:rsidRPr="00C16F1A">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w:t>
      </w:r>
      <w:r w:rsidR="00DC576D" w:rsidRPr="00C16F1A">
        <w:t xml:space="preserve">Карте зон с особыми условиями использования территории </w:t>
      </w:r>
      <w:r w:rsidRPr="00C16F1A">
        <w:t xml:space="preserve">и в </w:t>
      </w:r>
      <w:r w:rsidR="00DC576D" w:rsidRPr="00C16F1A">
        <w:t xml:space="preserve">Главе </w:t>
      </w:r>
      <w:r w:rsidR="007C3017" w:rsidRPr="00C16F1A">
        <w:t>Х</w:t>
      </w:r>
      <w:r w:rsidR="00DC576D" w:rsidRPr="00C16F1A">
        <w:t xml:space="preserve">I </w:t>
      </w:r>
      <w:r w:rsidRPr="00C16F1A">
        <w:t xml:space="preserve">настоящих Правил. </w:t>
      </w:r>
    </w:p>
    <w:p w14:paraId="43D5EBFB" w14:textId="77777777" w:rsidR="0078577C" w:rsidRPr="00C16F1A" w:rsidRDefault="0078577C" w:rsidP="0078577C">
      <w:pPr>
        <w:ind w:left="708"/>
      </w:pPr>
    </w:p>
    <w:p w14:paraId="00CAE490" w14:textId="2E5582FF" w:rsidR="0078577C" w:rsidRPr="00C16F1A" w:rsidRDefault="0078577C" w:rsidP="0078577C">
      <w:pPr>
        <w:keepNext/>
        <w:jc w:val="center"/>
        <w:outlineLvl w:val="0"/>
        <w:rPr>
          <w:b/>
          <w:bCs/>
          <w:kern w:val="32"/>
        </w:rPr>
      </w:pPr>
      <w:bookmarkStart w:id="378" w:name="_Toc494378620"/>
      <w:bookmarkStart w:id="379" w:name="_Toc110609500"/>
      <w:r w:rsidRPr="00C16F1A">
        <w:rPr>
          <w:b/>
          <w:bCs/>
          <w:kern w:val="32"/>
        </w:rPr>
        <w:t xml:space="preserve">Статья </w:t>
      </w:r>
      <w:r w:rsidR="007C3017" w:rsidRPr="00C16F1A">
        <w:rPr>
          <w:b/>
          <w:bCs/>
          <w:kern w:val="32"/>
        </w:rPr>
        <w:t>64</w:t>
      </w:r>
      <w:r w:rsidRPr="00C16F1A">
        <w:rPr>
          <w:b/>
          <w:bCs/>
          <w:kern w:val="32"/>
        </w:rPr>
        <w:t>. Градостроительный регламент зоны специального назначения, связанной с захоронением отходов (Сп3)</w:t>
      </w:r>
      <w:bookmarkEnd w:id="378"/>
      <w:bookmarkEnd w:id="379"/>
    </w:p>
    <w:p w14:paraId="02AF1CC4" w14:textId="77777777" w:rsidR="0078577C" w:rsidRPr="00C16F1A" w:rsidRDefault="0078577C" w:rsidP="0078577C">
      <w:pPr>
        <w:ind w:firstLine="708"/>
        <w:jc w:val="both"/>
      </w:pPr>
    </w:p>
    <w:p w14:paraId="001EEC8F" w14:textId="0E9DA83C" w:rsidR="0078577C" w:rsidRPr="00C16F1A" w:rsidRDefault="0078577C" w:rsidP="00E047E0">
      <w:pPr>
        <w:ind w:firstLine="708"/>
        <w:jc w:val="both"/>
        <w:rPr>
          <w:b/>
          <w:bCs/>
        </w:rPr>
      </w:pPr>
      <w:r w:rsidRPr="00C16F1A">
        <w:t>1. Цель выделения зоны – для размещения объектов обращения с твердыми коммунальными отходами, в отношении территорий которых устанавливается особый режим в соответствии с Федеральным законом от 24.06.1998 № 89-ФЗ «Об отход</w:t>
      </w:r>
      <w:r w:rsidR="00E047E0" w:rsidRPr="00C16F1A">
        <w:t>ах производства и потребления».</w:t>
      </w:r>
    </w:p>
    <w:p w14:paraId="3D65CE54" w14:textId="77777777" w:rsidR="0078577C" w:rsidRPr="00C16F1A" w:rsidRDefault="0078577C" w:rsidP="0078577C">
      <w:pPr>
        <w:ind w:firstLine="708"/>
        <w:jc w:val="both"/>
      </w:pPr>
      <w:r w:rsidRPr="00C16F1A">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393"/>
        <w:gridCol w:w="802"/>
      </w:tblGrid>
      <w:tr w:rsidR="00BD735D" w:rsidRPr="00C16F1A" w14:paraId="1EC7A0E6" w14:textId="77777777" w:rsidTr="00241738">
        <w:trPr>
          <w:tblHeader/>
        </w:trPr>
        <w:tc>
          <w:tcPr>
            <w:tcW w:w="1241" w:type="pct"/>
            <w:vAlign w:val="center"/>
          </w:tcPr>
          <w:p w14:paraId="05A93A56" w14:textId="77777777" w:rsidR="0078577C" w:rsidRPr="00C16F1A" w:rsidRDefault="0078577C" w:rsidP="00241738">
            <w:pPr>
              <w:autoSpaceDE w:val="0"/>
              <w:autoSpaceDN w:val="0"/>
              <w:adjustRightInd w:val="0"/>
              <w:jc w:val="center"/>
            </w:pPr>
            <w:r w:rsidRPr="00C16F1A">
              <w:t>Наименование вида разрешенного использования земельного участка</w:t>
            </w:r>
          </w:p>
        </w:tc>
        <w:tc>
          <w:tcPr>
            <w:tcW w:w="3340" w:type="pct"/>
            <w:vAlign w:val="center"/>
          </w:tcPr>
          <w:p w14:paraId="482F95D6" w14:textId="77777777" w:rsidR="0078577C" w:rsidRPr="00C16F1A" w:rsidRDefault="0078577C" w:rsidP="00241738">
            <w:pPr>
              <w:autoSpaceDE w:val="0"/>
              <w:autoSpaceDN w:val="0"/>
              <w:adjustRightInd w:val="0"/>
              <w:jc w:val="center"/>
            </w:pPr>
            <w:r w:rsidRPr="00C16F1A">
              <w:t>Описание вида разрешенного использования земельного участка</w:t>
            </w:r>
          </w:p>
        </w:tc>
        <w:tc>
          <w:tcPr>
            <w:tcW w:w="419" w:type="pct"/>
            <w:vAlign w:val="center"/>
          </w:tcPr>
          <w:p w14:paraId="64940D1B" w14:textId="77777777" w:rsidR="0078577C" w:rsidRPr="00C16F1A" w:rsidRDefault="0078577C" w:rsidP="00241738">
            <w:pPr>
              <w:autoSpaceDE w:val="0"/>
              <w:autoSpaceDN w:val="0"/>
              <w:adjustRightInd w:val="0"/>
              <w:jc w:val="center"/>
            </w:pPr>
            <w:r w:rsidRPr="00C16F1A">
              <w:t>Код</w:t>
            </w:r>
          </w:p>
        </w:tc>
      </w:tr>
      <w:tr w:rsidR="00BD735D" w:rsidRPr="00C16F1A" w14:paraId="68CB13ED" w14:textId="77777777" w:rsidTr="00241738">
        <w:tc>
          <w:tcPr>
            <w:tcW w:w="5000" w:type="pct"/>
            <w:gridSpan w:val="3"/>
          </w:tcPr>
          <w:p w14:paraId="6B745418" w14:textId="77777777" w:rsidR="0078577C" w:rsidRPr="00C16F1A" w:rsidRDefault="0078577C" w:rsidP="00241738">
            <w:pPr>
              <w:autoSpaceDE w:val="0"/>
              <w:autoSpaceDN w:val="0"/>
              <w:adjustRightInd w:val="0"/>
              <w:jc w:val="center"/>
              <w:rPr>
                <w:b/>
                <w:bCs/>
              </w:rPr>
            </w:pPr>
            <w:r w:rsidRPr="00C16F1A">
              <w:rPr>
                <w:b/>
                <w:bCs/>
              </w:rPr>
              <w:t>Основные виды разрешенного использования</w:t>
            </w:r>
          </w:p>
        </w:tc>
      </w:tr>
      <w:tr w:rsidR="00A50282" w:rsidRPr="00C16F1A" w14:paraId="02313B4C" w14:textId="77777777" w:rsidTr="00321014">
        <w:tc>
          <w:tcPr>
            <w:tcW w:w="1241" w:type="pct"/>
          </w:tcPr>
          <w:p w14:paraId="51C86B00" w14:textId="2A5F309A" w:rsidR="00A50282" w:rsidRPr="00C16F1A" w:rsidRDefault="00A50282" w:rsidP="00241738">
            <w:pPr>
              <w:autoSpaceDE w:val="0"/>
              <w:autoSpaceDN w:val="0"/>
              <w:adjustRightInd w:val="0"/>
            </w:pPr>
            <w:r w:rsidRPr="00C16F1A">
              <w:t>Специальная деятельность</w:t>
            </w:r>
          </w:p>
        </w:tc>
        <w:tc>
          <w:tcPr>
            <w:tcW w:w="3340" w:type="pct"/>
          </w:tcPr>
          <w:p w14:paraId="10BDBB2A" w14:textId="2894E89A" w:rsidR="00A50282" w:rsidRPr="00C16F1A" w:rsidRDefault="00A50282" w:rsidP="00241738">
            <w:pPr>
              <w:autoSpaceDE w:val="0"/>
              <w:autoSpaceDN w:val="0"/>
              <w:adjustRightInd w:val="0"/>
              <w:jc w:val="both"/>
            </w:pPr>
            <w:r w:rsidRPr="00C16F1A">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w:t>
            </w:r>
            <w:r w:rsidRPr="00C16F1A">
              <w:lastRenderedPageBreak/>
              <w:t>полигонов по захоронению и сортировке бытового мусора и отходов, мест сбора веще</w:t>
            </w:r>
            <w:r w:rsidR="003D20FE" w:rsidRPr="00C16F1A">
              <w:t>й для их вторичной переработки)</w:t>
            </w:r>
          </w:p>
        </w:tc>
        <w:tc>
          <w:tcPr>
            <w:tcW w:w="419" w:type="pct"/>
          </w:tcPr>
          <w:p w14:paraId="59C1FDC4" w14:textId="25E11F04" w:rsidR="00A50282" w:rsidRPr="00C16F1A" w:rsidRDefault="00A50282"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lastRenderedPageBreak/>
              <w:t>12.2</w:t>
            </w:r>
          </w:p>
        </w:tc>
      </w:tr>
      <w:tr w:rsidR="00BD735D" w:rsidRPr="00C16F1A" w14:paraId="1C70CBAB" w14:textId="77777777" w:rsidTr="00241738">
        <w:tc>
          <w:tcPr>
            <w:tcW w:w="5000" w:type="pct"/>
            <w:gridSpan w:val="3"/>
          </w:tcPr>
          <w:p w14:paraId="35BC8616" w14:textId="77777777" w:rsidR="0078577C" w:rsidRPr="00C16F1A" w:rsidRDefault="0078577C"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b/>
                <w:bCs/>
                <w:sz w:val="24"/>
                <w:szCs w:val="24"/>
              </w:rPr>
              <w:lastRenderedPageBreak/>
              <w:t xml:space="preserve">Условно разрешенные виды использования </w:t>
            </w:r>
            <w:r w:rsidRPr="00C16F1A">
              <w:rPr>
                <w:rFonts w:ascii="Times New Roman" w:hAnsi="Times New Roman" w:cs="Times New Roman"/>
                <w:sz w:val="24"/>
                <w:szCs w:val="24"/>
              </w:rPr>
              <w:t>земельных участков и объектов капитального строительства не установлены</w:t>
            </w:r>
          </w:p>
        </w:tc>
      </w:tr>
      <w:tr w:rsidR="00BD735D" w:rsidRPr="00C16F1A" w14:paraId="3B318254" w14:textId="77777777" w:rsidTr="00241738">
        <w:tc>
          <w:tcPr>
            <w:tcW w:w="5000" w:type="pct"/>
            <w:gridSpan w:val="3"/>
          </w:tcPr>
          <w:p w14:paraId="2E422927" w14:textId="77777777" w:rsidR="0078577C" w:rsidRPr="00C16F1A" w:rsidRDefault="0078577C"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b/>
                <w:bCs/>
                <w:sz w:val="24"/>
                <w:szCs w:val="24"/>
              </w:rPr>
              <w:t>Вспомогательные виды разрешенного использования*</w:t>
            </w:r>
          </w:p>
        </w:tc>
      </w:tr>
      <w:tr w:rsidR="00A50282" w:rsidRPr="00C16F1A" w14:paraId="536D135C" w14:textId="77777777" w:rsidTr="00241738">
        <w:tc>
          <w:tcPr>
            <w:tcW w:w="1241" w:type="pct"/>
          </w:tcPr>
          <w:p w14:paraId="75619D17" w14:textId="58E070B7" w:rsidR="00A50282" w:rsidRPr="00C16F1A" w:rsidRDefault="00A50282" w:rsidP="00241738">
            <w:pPr>
              <w:autoSpaceDE w:val="0"/>
              <w:autoSpaceDN w:val="0"/>
              <w:adjustRightInd w:val="0"/>
            </w:pPr>
            <w:r w:rsidRPr="00C16F1A">
              <w:t>Коммунальное обслуживание</w:t>
            </w:r>
          </w:p>
        </w:tc>
        <w:tc>
          <w:tcPr>
            <w:tcW w:w="3340" w:type="pct"/>
          </w:tcPr>
          <w:p w14:paraId="3CD46D9F" w14:textId="2CB2BE92" w:rsidR="00A50282" w:rsidRPr="00C16F1A" w:rsidRDefault="00A50282" w:rsidP="00241738">
            <w:pPr>
              <w:jc w:val="both"/>
            </w:pPr>
            <w:r w:rsidRPr="00C16F1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w:t>
            </w:r>
            <w:r w:rsidR="003D20FE" w:rsidRPr="00C16F1A">
              <w:t xml:space="preserve"> коммунальных услуг (код 3.1.2)</w:t>
            </w:r>
          </w:p>
        </w:tc>
        <w:tc>
          <w:tcPr>
            <w:tcW w:w="419" w:type="pct"/>
          </w:tcPr>
          <w:p w14:paraId="3C7E46C0" w14:textId="5391973E" w:rsidR="00A50282" w:rsidRPr="00C16F1A" w:rsidRDefault="00A50282" w:rsidP="00241738">
            <w:pPr>
              <w:autoSpaceDE w:val="0"/>
              <w:autoSpaceDN w:val="0"/>
              <w:adjustRightInd w:val="0"/>
              <w:jc w:val="center"/>
            </w:pPr>
            <w:r w:rsidRPr="00C16F1A">
              <w:t>3.1</w:t>
            </w:r>
          </w:p>
        </w:tc>
      </w:tr>
    </w:tbl>
    <w:p w14:paraId="1B538D04" w14:textId="62EF8E81" w:rsidR="0078577C" w:rsidRPr="00C16F1A" w:rsidRDefault="0078577C" w:rsidP="00E047E0">
      <w:pPr>
        <w:jc w:val="both"/>
        <w:rPr>
          <w:szCs w:val="22"/>
        </w:rPr>
      </w:pPr>
      <w:r w:rsidRPr="00C16F1A">
        <w:rPr>
          <w:szCs w:val="22"/>
        </w:rPr>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sidRPr="00C16F1A">
        <w:rPr>
          <w:szCs w:val="22"/>
        </w:rPr>
        <w:t>ю 3 статьи 45 настоящих Правил.</w:t>
      </w:r>
    </w:p>
    <w:p w14:paraId="6F559729" w14:textId="77777777" w:rsidR="0078577C" w:rsidRPr="00C16F1A" w:rsidRDefault="0078577C" w:rsidP="0078577C">
      <w:pPr>
        <w:ind w:firstLine="708"/>
        <w:jc w:val="both"/>
      </w:pPr>
      <w:r w:rsidRPr="00C16F1A">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6"/>
        <w:gridCol w:w="3225"/>
      </w:tblGrid>
      <w:tr w:rsidR="00BD735D" w:rsidRPr="00C16F1A" w14:paraId="5534D7E2" w14:textId="77777777" w:rsidTr="00241738">
        <w:trPr>
          <w:tblHeader/>
        </w:trPr>
        <w:tc>
          <w:tcPr>
            <w:tcW w:w="3315" w:type="pct"/>
          </w:tcPr>
          <w:p w14:paraId="4194EF63" w14:textId="77777777" w:rsidR="0078577C" w:rsidRPr="00C16F1A" w:rsidRDefault="0078577C" w:rsidP="00241738">
            <w:pPr>
              <w:pStyle w:val="aff3"/>
              <w:keepNext/>
              <w:jc w:val="center"/>
              <w:rPr>
                <w:szCs w:val="22"/>
              </w:rPr>
            </w:pPr>
            <w:r w:rsidRPr="00C16F1A">
              <w:rPr>
                <w:szCs w:val="22"/>
              </w:rPr>
              <w:t>Параметр</w:t>
            </w:r>
          </w:p>
        </w:tc>
        <w:tc>
          <w:tcPr>
            <w:tcW w:w="1685" w:type="pct"/>
          </w:tcPr>
          <w:p w14:paraId="09B08D99" w14:textId="77777777" w:rsidR="0078577C" w:rsidRPr="00C16F1A" w:rsidRDefault="0078577C" w:rsidP="00241738">
            <w:pPr>
              <w:pStyle w:val="aff3"/>
              <w:keepNext/>
              <w:jc w:val="center"/>
              <w:rPr>
                <w:szCs w:val="22"/>
              </w:rPr>
            </w:pPr>
            <w:r w:rsidRPr="00C16F1A">
              <w:rPr>
                <w:szCs w:val="22"/>
              </w:rPr>
              <w:t>Значение</w:t>
            </w:r>
          </w:p>
        </w:tc>
      </w:tr>
      <w:tr w:rsidR="00BD735D" w:rsidRPr="00C16F1A" w14:paraId="59492003" w14:textId="77777777" w:rsidTr="00241738">
        <w:trPr>
          <w:trHeight w:val="23"/>
        </w:trPr>
        <w:tc>
          <w:tcPr>
            <w:tcW w:w="3315" w:type="pct"/>
          </w:tcPr>
          <w:p w14:paraId="674AE6DF" w14:textId="77777777" w:rsidR="0078577C" w:rsidRPr="00C16F1A" w:rsidRDefault="0078577C" w:rsidP="00241738">
            <w:pPr>
              <w:pStyle w:val="aff3"/>
              <w:keepNext/>
              <w:rPr>
                <w:szCs w:val="22"/>
              </w:rPr>
            </w:pPr>
            <w:r w:rsidRPr="00C16F1A">
              <w:rPr>
                <w:szCs w:val="22"/>
              </w:rPr>
              <w:t>Предельные (минимальные и (или) максимальные) размеры земельных участков</w:t>
            </w:r>
          </w:p>
        </w:tc>
        <w:tc>
          <w:tcPr>
            <w:tcW w:w="1685" w:type="pct"/>
            <w:vAlign w:val="center"/>
          </w:tcPr>
          <w:p w14:paraId="3F87D6D3" w14:textId="77777777" w:rsidR="0078577C" w:rsidRPr="00C16F1A" w:rsidRDefault="0078577C" w:rsidP="00241738">
            <w:pPr>
              <w:pStyle w:val="aff3"/>
              <w:keepNext/>
              <w:jc w:val="center"/>
              <w:rPr>
                <w:szCs w:val="22"/>
              </w:rPr>
            </w:pPr>
            <w:r w:rsidRPr="00C16F1A">
              <w:rPr>
                <w:szCs w:val="22"/>
              </w:rPr>
              <w:t>не подлежит установлению</w:t>
            </w:r>
          </w:p>
        </w:tc>
      </w:tr>
      <w:tr w:rsidR="00BD735D" w:rsidRPr="00C16F1A" w14:paraId="3B99BF3B" w14:textId="77777777" w:rsidTr="00241738">
        <w:trPr>
          <w:trHeight w:val="23"/>
        </w:trPr>
        <w:tc>
          <w:tcPr>
            <w:tcW w:w="3315" w:type="pct"/>
          </w:tcPr>
          <w:p w14:paraId="655DF83E" w14:textId="77777777" w:rsidR="0078577C" w:rsidRPr="00C16F1A" w:rsidRDefault="0078577C" w:rsidP="00241738">
            <w:pPr>
              <w:pStyle w:val="aff3"/>
              <w:keepNext/>
              <w:rPr>
                <w:szCs w:val="22"/>
              </w:rPr>
            </w:pPr>
            <w:r w:rsidRPr="00C16F1A">
              <w:rPr>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85" w:type="pct"/>
            <w:vAlign w:val="center"/>
          </w:tcPr>
          <w:p w14:paraId="6109449A" w14:textId="77777777" w:rsidR="0078577C" w:rsidRPr="00C16F1A" w:rsidRDefault="0078577C" w:rsidP="00241738">
            <w:pPr>
              <w:pStyle w:val="aff3"/>
              <w:keepNext/>
              <w:jc w:val="center"/>
              <w:rPr>
                <w:szCs w:val="22"/>
              </w:rPr>
            </w:pPr>
            <w:r w:rsidRPr="00C16F1A">
              <w:rPr>
                <w:szCs w:val="22"/>
              </w:rPr>
              <w:t>не подлежит установлению</w:t>
            </w:r>
          </w:p>
        </w:tc>
      </w:tr>
      <w:tr w:rsidR="00BD735D" w:rsidRPr="00C16F1A" w14:paraId="5B648C36" w14:textId="77777777" w:rsidTr="00241738">
        <w:tc>
          <w:tcPr>
            <w:tcW w:w="3315" w:type="pct"/>
          </w:tcPr>
          <w:p w14:paraId="144A1ADF" w14:textId="77777777" w:rsidR="0078577C" w:rsidRPr="00C16F1A" w:rsidRDefault="0078577C" w:rsidP="00241738">
            <w:pPr>
              <w:pStyle w:val="aff3"/>
              <w:rPr>
                <w:szCs w:val="22"/>
              </w:rPr>
            </w:pPr>
            <w:r w:rsidRPr="00C16F1A">
              <w:rPr>
                <w:szCs w:val="22"/>
              </w:rPr>
              <w:t>Предельное количество этажей или предельная высота зданий, строений, сооружений</w:t>
            </w:r>
          </w:p>
        </w:tc>
        <w:tc>
          <w:tcPr>
            <w:tcW w:w="1685" w:type="pct"/>
            <w:vAlign w:val="center"/>
          </w:tcPr>
          <w:p w14:paraId="79F587B8" w14:textId="77777777" w:rsidR="0078577C" w:rsidRPr="00C16F1A" w:rsidRDefault="0078577C" w:rsidP="00241738">
            <w:pPr>
              <w:pStyle w:val="aff3"/>
              <w:jc w:val="center"/>
              <w:rPr>
                <w:szCs w:val="22"/>
              </w:rPr>
            </w:pPr>
            <w:r w:rsidRPr="00C16F1A">
              <w:rPr>
                <w:szCs w:val="22"/>
              </w:rPr>
              <w:t>не подлежит установлению</w:t>
            </w:r>
          </w:p>
        </w:tc>
      </w:tr>
      <w:tr w:rsidR="00BD735D" w:rsidRPr="00C16F1A" w14:paraId="6BD58B77" w14:textId="77777777" w:rsidTr="00241738">
        <w:tc>
          <w:tcPr>
            <w:tcW w:w="3315" w:type="pct"/>
          </w:tcPr>
          <w:p w14:paraId="3B63E2E3" w14:textId="77777777" w:rsidR="0078577C" w:rsidRPr="00C16F1A" w:rsidRDefault="0078577C" w:rsidP="00241738">
            <w:pPr>
              <w:pStyle w:val="aff3"/>
              <w:rPr>
                <w:szCs w:val="22"/>
                <w:lang w:eastAsia="en-US"/>
              </w:rPr>
            </w:pPr>
            <w:r w:rsidRPr="00C16F1A">
              <w:rPr>
                <w:szCs w:val="22"/>
              </w:rPr>
              <w:t>Максимальный процент застройки в границах земельного участка</w:t>
            </w:r>
          </w:p>
        </w:tc>
        <w:tc>
          <w:tcPr>
            <w:tcW w:w="1685" w:type="pct"/>
            <w:vAlign w:val="center"/>
          </w:tcPr>
          <w:p w14:paraId="0203EE31" w14:textId="77777777" w:rsidR="0078577C" w:rsidRPr="00C16F1A" w:rsidRDefault="0078577C" w:rsidP="00241738">
            <w:pPr>
              <w:pStyle w:val="aff3"/>
              <w:jc w:val="center"/>
              <w:rPr>
                <w:szCs w:val="22"/>
              </w:rPr>
            </w:pPr>
            <w:r w:rsidRPr="00C16F1A">
              <w:rPr>
                <w:szCs w:val="22"/>
              </w:rPr>
              <w:t>не подлежит установлению</w:t>
            </w:r>
          </w:p>
        </w:tc>
      </w:tr>
      <w:tr w:rsidR="00BD735D" w:rsidRPr="00C16F1A" w14:paraId="0D49D0D5" w14:textId="77777777" w:rsidTr="00241738">
        <w:tc>
          <w:tcPr>
            <w:tcW w:w="5000" w:type="pct"/>
            <w:gridSpan w:val="2"/>
          </w:tcPr>
          <w:p w14:paraId="7A5440E0" w14:textId="77777777" w:rsidR="0078577C" w:rsidRPr="00C16F1A" w:rsidRDefault="0078577C" w:rsidP="00241738">
            <w:pPr>
              <w:pStyle w:val="aff3"/>
              <w:jc w:val="center"/>
              <w:rPr>
                <w:szCs w:val="22"/>
              </w:rPr>
            </w:pPr>
            <w:r w:rsidRPr="00C16F1A">
              <w:rPr>
                <w:szCs w:val="22"/>
              </w:rPr>
              <w:t>Иные предельные параметры разрешенного строительства, реконструкции объектов капитального строительства:</w:t>
            </w:r>
          </w:p>
        </w:tc>
      </w:tr>
      <w:tr w:rsidR="00BD735D" w:rsidRPr="00C16F1A" w14:paraId="3EA13B5B" w14:textId="77777777" w:rsidTr="00241738">
        <w:tc>
          <w:tcPr>
            <w:tcW w:w="3315" w:type="pct"/>
          </w:tcPr>
          <w:p w14:paraId="63DD2DCE" w14:textId="77777777" w:rsidR="0078577C" w:rsidRPr="00C16F1A" w:rsidRDefault="0078577C" w:rsidP="00241738">
            <w:pPr>
              <w:pStyle w:val="aff3"/>
              <w:rPr>
                <w:szCs w:val="22"/>
                <w:lang w:eastAsia="en-US"/>
              </w:rPr>
            </w:pPr>
            <w:r w:rsidRPr="00C16F1A">
              <w:rPr>
                <w:szCs w:val="22"/>
                <w:lang w:eastAsia="en-US"/>
              </w:rPr>
              <w:t>Максимальный класс опасности (в соответствии с санитарно- эпидемиологическими правилами) объектов капитального строительства, размещаемых на земельных участках</w:t>
            </w:r>
          </w:p>
        </w:tc>
        <w:tc>
          <w:tcPr>
            <w:tcW w:w="1685" w:type="pct"/>
            <w:vAlign w:val="center"/>
          </w:tcPr>
          <w:p w14:paraId="37331B0B" w14:textId="77777777" w:rsidR="0078577C" w:rsidRPr="00C16F1A" w:rsidRDefault="0078577C" w:rsidP="00241738">
            <w:pPr>
              <w:pStyle w:val="aff3"/>
              <w:jc w:val="center"/>
              <w:rPr>
                <w:szCs w:val="22"/>
              </w:rPr>
            </w:pPr>
            <w:r w:rsidRPr="00C16F1A">
              <w:rPr>
                <w:szCs w:val="22"/>
                <w:lang w:val="en-US"/>
              </w:rPr>
              <w:t>II</w:t>
            </w:r>
          </w:p>
        </w:tc>
      </w:tr>
      <w:tr w:rsidR="00BD735D" w:rsidRPr="00C16F1A" w14:paraId="3DCB8110" w14:textId="77777777" w:rsidTr="00241738">
        <w:tc>
          <w:tcPr>
            <w:tcW w:w="3315" w:type="pct"/>
          </w:tcPr>
          <w:p w14:paraId="4A6EDB0A" w14:textId="77777777" w:rsidR="0078577C" w:rsidRPr="00C16F1A" w:rsidRDefault="0078577C" w:rsidP="00241738">
            <w:pPr>
              <w:pStyle w:val="aff3"/>
              <w:rPr>
                <w:szCs w:val="22"/>
              </w:rPr>
            </w:pPr>
            <w:r w:rsidRPr="00C16F1A">
              <w:rPr>
                <w:bCs/>
                <w:szCs w:val="22"/>
              </w:rPr>
              <w:t>Максимальная высота ограждения земельных участков</w:t>
            </w:r>
          </w:p>
        </w:tc>
        <w:tc>
          <w:tcPr>
            <w:tcW w:w="1685" w:type="pct"/>
            <w:vAlign w:val="center"/>
          </w:tcPr>
          <w:p w14:paraId="19D5E554" w14:textId="77777777" w:rsidR="0078577C" w:rsidRPr="00C16F1A" w:rsidRDefault="0078577C" w:rsidP="00241738">
            <w:pPr>
              <w:pStyle w:val="aff3"/>
              <w:jc w:val="center"/>
              <w:rPr>
                <w:szCs w:val="22"/>
              </w:rPr>
            </w:pPr>
            <w:r w:rsidRPr="00C16F1A">
              <w:rPr>
                <w:szCs w:val="22"/>
              </w:rPr>
              <w:t>в соответствии с частью 6 статьи 45 настоящих Правил</w:t>
            </w:r>
          </w:p>
        </w:tc>
      </w:tr>
      <w:tr w:rsidR="00081907" w:rsidRPr="00C16F1A" w14:paraId="322F2573" w14:textId="77777777" w:rsidTr="00241738">
        <w:tc>
          <w:tcPr>
            <w:tcW w:w="5000" w:type="pct"/>
            <w:gridSpan w:val="2"/>
          </w:tcPr>
          <w:p w14:paraId="43230978" w14:textId="77777777" w:rsidR="0078577C" w:rsidRPr="00C16F1A" w:rsidRDefault="0078577C" w:rsidP="00241738">
            <w:pPr>
              <w:pStyle w:val="aff3"/>
              <w:rPr>
                <w:szCs w:val="22"/>
              </w:rPr>
            </w:pPr>
            <w:r w:rsidRPr="00C16F1A">
              <w:rPr>
                <w:szCs w:val="22"/>
              </w:rPr>
              <w:t>Иные предельные параметры разрешенного строительства, реконструкции объектов капитального строительства определяются в соответствии со специальными нормативами в сфере обращения с отходами, СанПиН 2.2.1/2.1.1.1200-03, с учетом требований Федерального закона от 24.06.1998 № 89-ФЗ «Об отходах производства и потребления».</w:t>
            </w:r>
          </w:p>
        </w:tc>
      </w:tr>
    </w:tbl>
    <w:p w14:paraId="55BC72FC" w14:textId="77777777" w:rsidR="0078577C" w:rsidRPr="00C16F1A" w:rsidRDefault="0078577C" w:rsidP="0078577C">
      <w:pPr>
        <w:jc w:val="both"/>
        <w:rPr>
          <w:lang w:eastAsia="en-US"/>
        </w:rPr>
      </w:pPr>
    </w:p>
    <w:p w14:paraId="39940EF4" w14:textId="4EF1996F" w:rsidR="0078577C" w:rsidRPr="00C16F1A" w:rsidRDefault="0078577C" w:rsidP="0078577C">
      <w:pPr>
        <w:ind w:firstLine="708"/>
        <w:jc w:val="both"/>
      </w:pPr>
      <w:r w:rsidRPr="00C16F1A">
        <w:t>4.</w:t>
      </w:r>
      <w:r w:rsidR="00E047E0" w:rsidRPr="00C16F1A">
        <w:t> </w:t>
      </w:r>
      <w:r w:rsidRPr="00C16F1A">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w:t>
      </w:r>
      <w:r w:rsidRPr="00C16F1A">
        <w:lastRenderedPageBreak/>
        <w:t xml:space="preserve">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w:t>
      </w:r>
      <w:r w:rsidR="00DC576D" w:rsidRPr="00C16F1A">
        <w:t xml:space="preserve">Карте зон с особыми условиями использования территории </w:t>
      </w:r>
      <w:r w:rsidRPr="00C16F1A">
        <w:t xml:space="preserve">и в Главе </w:t>
      </w:r>
      <w:r w:rsidR="007C3017" w:rsidRPr="00C16F1A">
        <w:t>Х</w:t>
      </w:r>
      <w:r w:rsidR="00DC576D" w:rsidRPr="00C16F1A">
        <w:rPr>
          <w:lang w:val="en-US"/>
        </w:rPr>
        <w:t>I</w:t>
      </w:r>
      <w:r w:rsidRPr="00C16F1A">
        <w:t xml:space="preserve"> настоящих Правил. </w:t>
      </w:r>
    </w:p>
    <w:p w14:paraId="000E8594" w14:textId="77777777" w:rsidR="0078577C" w:rsidRPr="00C16F1A" w:rsidRDefault="0078577C" w:rsidP="0078577C">
      <w:pPr>
        <w:ind w:left="708"/>
      </w:pPr>
    </w:p>
    <w:p w14:paraId="5526345C" w14:textId="0DF0C02C" w:rsidR="00AF52C8" w:rsidRPr="00C16F1A" w:rsidRDefault="0078577C" w:rsidP="0078577C">
      <w:pPr>
        <w:keepNext/>
        <w:jc w:val="center"/>
        <w:outlineLvl w:val="0"/>
        <w:rPr>
          <w:b/>
          <w:bCs/>
          <w:kern w:val="32"/>
        </w:rPr>
      </w:pPr>
      <w:bookmarkStart w:id="380" w:name="_Toc110609501"/>
      <w:bookmarkStart w:id="381" w:name="_Toc494378621"/>
      <w:r w:rsidRPr="00C16F1A">
        <w:rPr>
          <w:b/>
          <w:bCs/>
          <w:kern w:val="32"/>
        </w:rPr>
        <w:t xml:space="preserve">Статья </w:t>
      </w:r>
      <w:r w:rsidR="007C3017" w:rsidRPr="00C16F1A">
        <w:rPr>
          <w:b/>
          <w:bCs/>
          <w:kern w:val="32"/>
        </w:rPr>
        <w:t>65</w:t>
      </w:r>
      <w:r w:rsidRPr="00C16F1A">
        <w:rPr>
          <w:b/>
          <w:bCs/>
          <w:kern w:val="32"/>
        </w:rPr>
        <w:t>. Г</w:t>
      </w:r>
      <w:r w:rsidR="00AF52C8" w:rsidRPr="00C16F1A">
        <w:rPr>
          <w:b/>
          <w:bCs/>
          <w:kern w:val="32"/>
        </w:rPr>
        <w:t>радостроительный регламент зоны</w:t>
      </w:r>
      <w:bookmarkEnd w:id="380"/>
    </w:p>
    <w:p w14:paraId="48273790" w14:textId="35B3914D" w:rsidR="0078577C" w:rsidRPr="00C16F1A" w:rsidRDefault="0078577C" w:rsidP="0078577C">
      <w:pPr>
        <w:keepNext/>
        <w:jc w:val="center"/>
        <w:outlineLvl w:val="0"/>
        <w:rPr>
          <w:b/>
          <w:bCs/>
          <w:kern w:val="32"/>
        </w:rPr>
      </w:pPr>
      <w:bookmarkStart w:id="382" w:name="_Toc110609502"/>
      <w:r w:rsidRPr="00C16F1A">
        <w:rPr>
          <w:b/>
          <w:bCs/>
          <w:kern w:val="32"/>
        </w:rPr>
        <w:t>санитарно-защитного озеленения (Сп5)</w:t>
      </w:r>
      <w:bookmarkEnd w:id="381"/>
      <w:bookmarkEnd w:id="382"/>
    </w:p>
    <w:p w14:paraId="238B5D04" w14:textId="77777777" w:rsidR="0078577C" w:rsidRPr="00C16F1A" w:rsidRDefault="0078577C" w:rsidP="0078577C">
      <w:pPr>
        <w:ind w:firstLine="708"/>
        <w:jc w:val="both"/>
      </w:pPr>
    </w:p>
    <w:p w14:paraId="347C316E" w14:textId="77777777" w:rsidR="0078577C" w:rsidRPr="00C16F1A" w:rsidRDefault="0078577C" w:rsidP="0078577C">
      <w:pPr>
        <w:ind w:firstLine="708"/>
        <w:jc w:val="both"/>
      </w:pPr>
      <w:r w:rsidRPr="00C16F1A">
        <w:t xml:space="preserve">1. Цель выделения зоны – для организации озеленения специального назначения ограниченного пользования с целью обеспечения снижения уровня воздействия на окружающую среду до требуемых гигиенических нормативов по всем факторам воздействия за ее пределами, не допущения ухудшения условий проживания населения и состояния окружающей среды с возможностью ограниченного размещения объектов основных видов разрешенного использования прилегающих территориальных зон. </w:t>
      </w:r>
    </w:p>
    <w:p w14:paraId="40F6489D" w14:textId="2ACF8830" w:rsidR="0078577C" w:rsidRPr="00C16F1A" w:rsidRDefault="0078577C" w:rsidP="00E047E0">
      <w:pPr>
        <w:ind w:firstLine="708"/>
        <w:jc w:val="both"/>
      </w:pPr>
      <w:r w:rsidRPr="00C16F1A">
        <w:t>Озеленение специального назначения включает посадки санитарно-защитных зон вокруг производственных зон, зеленые насаждения зон санитарной охраны источников водоснабжения первого пояса, придорожных полос и других зон с особыми условиями использования территорий в соответствии с требованиями действующего законодательства. Хозяйственное использование территорий зон с особыми условиями использования осуществляется с учетом ограничений, установленных</w:t>
      </w:r>
      <w:r w:rsidR="00E047E0" w:rsidRPr="00C16F1A">
        <w:t xml:space="preserve"> действующим законодательством.</w:t>
      </w:r>
    </w:p>
    <w:p w14:paraId="434C93AA" w14:textId="77777777" w:rsidR="0078577C" w:rsidRPr="00C16F1A" w:rsidRDefault="0078577C" w:rsidP="0078577C">
      <w:pPr>
        <w:ind w:firstLine="708"/>
        <w:jc w:val="both"/>
      </w:pPr>
      <w:r w:rsidRPr="00C16F1A">
        <w:t>2. Виды разрешенного использования земельных участков 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393"/>
        <w:gridCol w:w="802"/>
      </w:tblGrid>
      <w:tr w:rsidR="00BD735D" w:rsidRPr="00C16F1A" w14:paraId="235E3295" w14:textId="77777777" w:rsidTr="00241738">
        <w:trPr>
          <w:tblHeader/>
        </w:trPr>
        <w:tc>
          <w:tcPr>
            <w:tcW w:w="1241" w:type="pct"/>
            <w:vAlign w:val="center"/>
          </w:tcPr>
          <w:p w14:paraId="6BC9B86C" w14:textId="77777777" w:rsidR="0078577C" w:rsidRPr="00C16F1A" w:rsidRDefault="0078577C" w:rsidP="00241738">
            <w:pPr>
              <w:autoSpaceDE w:val="0"/>
              <w:autoSpaceDN w:val="0"/>
              <w:adjustRightInd w:val="0"/>
              <w:jc w:val="center"/>
            </w:pPr>
            <w:r w:rsidRPr="00C16F1A">
              <w:t>Наименование вида разрешенного использования земельного участка</w:t>
            </w:r>
          </w:p>
        </w:tc>
        <w:tc>
          <w:tcPr>
            <w:tcW w:w="3340" w:type="pct"/>
            <w:vAlign w:val="center"/>
          </w:tcPr>
          <w:p w14:paraId="34B4F501" w14:textId="77777777" w:rsidR="0078577C" w:rsidRPr="00C16F1A" w:rsidRDefault="0078577C" w:rsidP="00241738">
            <w:pPr>
              <w:autoSpaceDE w:val="0"/>
              <w:autoSpaceDN w:val="0"/>
              <w:adjustRightInd w:val="0"/>
              <w:jc w:val="center"/>
            </w:pPr>
            <w:r w:rsidRPr="00C16F1A">
              <w:t>Описание вида разрешенного использования земельного участка</w:t>
            </w:r>
          </w:p>
        </w:tc>
        <w:tc>
          <w:tcPr>
            <w:tcW w:w="419" w:type="pct"/>
            <w:vAlign w:val="center"/>
          </w:tcPr>
          <w:p w14:paraId="1D280540" w14:textId="77777777" w:rsidR="0078577C" w:rsidRPr="00C16F1A" w:rsidRDefault="0078577C" w:rsidP="00241738">
            <w:pPr>
              <w:autoSpaceDE w:val="0"/>
              <w:autoSpaceDN w:val="0"/>
              <w:adjustRightInd w:val="0"/>
              <w:jc w:val="center"/>
            </w:pPr>
            <w:r w:rsidRPr="00C16F1A">
              <w:t>Код</w:t>
            </w:r>
          </w:p>
        </w:tc>
      </w:tr>
      <w:tr w:rsidR="00BD735D" w:rsidRPr="00C16F1A" w14:paraId="48DACC91" w14:textId="77777777" w:rsidTr="00241738">
        <w:tc>
          <w:tcPr>
            <w:tcW w:w="5000" w:type="pct"/>
            <w:gridSpan w:val="3"/>
          </w:tcPr>
          <w:p w14:paraId="6FC738CC" w14:textId="77777777" w:rsidR="0078577C" w:rsidRPr="00C16F1A" w:rsidRDefault="0078577C" w:rsidP="00241738">
            <w:pPr>
              <w:autoSpaceDE w:val="0"/>
              <w:autoSpaceDN w:val="0"/>
              <w:adjustRightInd w:val="0"/>
              <w:jc w:val="center"/>
              <w:rPr>
                <w:b/>
                <w:bCs/>
              </w:rPr>
            </w:pPr>
            <w:r w:rsidRPr="00C16F1A">
              <w:rPr>
                <w:b/>
                <w:bCs/>
              </w:rPr>
              <w:t>Основные виды разрешенного использования</w:t>
            </w:r>
          </w:p>
        </w:tc>
      </w:tr>
      <w:tr w:rsidR="00A50282" w:rsidRPr="00C16F1A" w14:paraId="607E6CEC" w14:textId="77777777" w:rsidTr="00321014">
        <w:tc>
          <w:tcPr>
            <w:tcW w:w="1241" w:type="pct"/>
          </w:tcPr>
          <w:p w14:paraId="0CE6A43B" w14:textId="271BF6B3" w:rsidR="00A50282" w:rsidRPr="00C16F1A" w:rsidRDefault="00A50282" w:rsidP="00241738">
            <w:pPr>
              <w:autoSpaceDE w:val="0"/>
              <w:autoSpaceDN w:val="0"/>
              <w:adjustRightInd w:val="0"/>
            </w:pPr>
            <w:r w:rsidRPr="00C16F1A">
              <w:t>Земельные участки (территории) общего пользования</w:t>
            </w:r>
          </w:p>
        </w:tc>
        <w:tc>
          <w:tcPr>
            <w:tcW w:w="3340" w:type="pct"/>
          </w:tcPr>
          <w:p w14:paraId="07371ED7" w14:textId="6045A4B4" w:rsidR="00A50282" w:rsidRPr="00C16F1A" w:rsidRDefault="00A50282" w:rsidP="00241738">
            <w:pPr>
              <w:autoSpaceDE w:val="0"/>
              <w:autoSpaceDN w:val="0"/>
              <w:adjustRightInd w:val="0"/>
              <w:jc w:val="both"/>
            </w:pPr>
            <w:r w:rsidRPr="00C16F1A">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(код 12.0.1), Благоустройство территории (код 12.0.2)</w:t>
            </w:r>
          </w:p>
        </w:tc>
        <w:tc>
          <w:tcPr>
            <w:tcW w:w="419" w:type="pct"/>
          </w:tcPr>
          <w:p w14:paraId="68A6C272" w14:textId="1A55720C" w:rsidR="00A50282" w:rsidRPr="00C16F1A" w:rsidRDefault="00A50282"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12.0</w:t>
            </w:r>
          </w:p>
        </w:tc>
      </w:tr>
      <w:tr w:rsidR="00A50282" w:rsidRPr="00C16F1A" w14:paraId="69505C96" w14:textId="77777777" w:rsidTr="00321014">
        <w:tc>
          <w:tcPr>
            <w:tcW w:w="1241" w:type="pct"/>
          </w:tcPr>
          <w:p w14:paraId="6D258DF2" w14:textId="4B537114" w:rsidR="00A50282" w:rsidRPr="00C16F1A" w:rsidRDefault="00A50282"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Трубопроводный транспорт</w:t>
            </w:r>
          </w:p>
        </w:tc>
        <w:tc>
          <w:tcPr>
            <w:tcW w:w="3340" w:type="pct"/>
          </w:tcPr>
          <w:p w14:paraId="54C3728D" w14:textId="5B0A282C" w:rsidR="00A50282" w:rsidRPr="00C16F1A" w:rsidRDefault="00A50282"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19" w:type="pct"/>
          </w:tcPr>
          <w:p w14:paraId="690E6BF4" w14:textId="2A52597C" w:rsidR="00A50282" w:rsidRPr="00C16F1A" w:rsidRDefault="00A50282"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7.5</w:t>
            </w:r>
          </w:p>
        </w:tc>
      </w:tr>
      <w:tr w:rsidR="00A50282" w:rsidRPr="00C16F1A" w14:paraId="77875035" w14:textId="77777777" w:rsidTr="00241738">
        <w:tc>
          <w:tcPr>
            <w:tcW w:w="1241" w:type="pct"/>
          </w:tcPr>
          <w:p w14:paraId="4AFCC461" w14:textId="3FF98F0D" w:rsidR="00A50282" w:rsidRPr="00C16F1A" w:rsidRDefault="00A50282"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Гидротехнические сооружения</w:t>
            </w:r>
          </w:p>
        </w:tc>
        <w:tc>
          <w:tcPr>
            <w:tcW w:w="3340" w:type="pct"/>
          </w:tcPr>
          <w:p w14:paraId="5E068791" w14:textId="6ACC7A09" w:rsidR="00A50282" w:rsidRPr="00C16F1A" w:rsidRDefault="00A50282"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419" w:type="pct"/>
          </w:tcPr>
          <w:p w14:paraId="3B8BA6B5" w14:textId="698D8325" w:rsidR="00A50282" w:rsidRPr="00C16F1A" w:rsidRDefault="00A50282"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11.3</w:t>
            </w:r>
          </w:p>
        </w:tc>
      </w:tr>
      <w:tr w:rsidR="00A50282" w:rsidRPr="00C16F1A" w14:paraId="0B1B131F" w14:textId="77777777" w:rsidTr="00321014">
        <w:tc>
          <w:tcPr>
            <w:tcW w:w="1241" w:type="pct"/>
          </w:tcPr>
          <w:p w14:paraId="1D1CF505" w14:textId="6336CEF7" w:rsidR="00A50282" w:rsidRPr="00C16F1A" w:rsidRDefault="00A50282"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Коммунальное обслуживание</w:t>
            </w:r>
          </w:p>
        </w:tc>
        <w:tc>
          <w:tcPr>
            <w:tcW w:w="3340" w:type="pct"/>
          </w:tcPr>
          <w:p w14:paraId="7AF08CB7" w14:textId="417293A5" w:rsidR="00A50282" w:rsidRPr="00C16F1A" w:rsidRDefault="00A50282" w:rsidP="00241738">
            <w:pPr>
              <w:jc w:val="both"/>
            </w:pPr>
            <w:r w:rsidRPr="00C16F1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19" w:type="pct"/>
          </w:tcPr>
          <w:p w14:paraId="795348C1" w14:textId="7C08DB41" w:rsidR="00A50282" w:rsidRPr="00C16F1A" w:rsidRDefault="00A50282"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3.1</w:t>
            </w:r>
          </w:p>
        </w:tc>
      </w:tr>
      <w:tr w:rsidR="00A50282" w:rsidRPr="00C16F1A" w14:paraId="7A7B561F" w14:textId="77777777" w:rsidTr="00321014">
        <w:tc>
          <w:tcPr>
            <w:tcW w:w="1241" w:type="pct"/>
          </w:tcPr>
          <w:p w14:paraId="28B93B3E" w14:textId="746E34F5" w:rsidR="00A50282" w:rsidRPr="00C16F1A" w:rsidRDefault="00A50282" w:rsidP="00241738">
            <w:pPr>
              <w:autoSpaceDE w:val="0"/>
              <w:autoSpaceDN w:val="0"/>
              <w:adjustRightInd w:val="0"/>
            </w:pPr>
            <w:r w:rsidRPr="00C16F1A">
              <w:t>Запас</w:t>
            </w:r>
          </w:p>
        </w:tc>
        <w:tc>
          <w:tcPr>
            <w:tcW w:w="3340" w:type="pct"/>
          </w:tcPr>
          <w:p w14:paraId="65228F17" w14:textId="718962CB" w:rsidR="00A50282" w:rsidRPr="00C16F1A" w:rsidRDefault="00A50282" w:rsidP="00241738">
            <w:pPr>
              <w:pStyle w:val="ConsPlusNormal"/>
              <w:ind w:firstLine="0"/>
              <w:jc w:val="both"/>
              <w:rPr>
                <w:rFonts w:ascii="Times New Roman" w:hAnsi="Times New Roman" w:cs="Times New Roman"/>
                <w:sz w:val="24"/>
                <w:szCs w:val="24"/>
              </w:rPr>
            </w:pPr>
            <w:r w:rsidRPr="00C16F1A">
              <w:rPr>
                <w:rFonts w:ascii="Times New Roman" w:hAnsi="Times New Roman" w:cs="Times New Roman"/>
                <w:sz w:val="24"/>
                <w:szCs w:val="24"/>
              </w:rPr>
              <w:t>Отсутствие хозяйственной деятельности</w:t>
            </w:r>
          </w:p>
        </w:tc>
        <w:tc>
          <w:tcPr>
            <w:tcW w:w="419" w:type="pct"/>
          </w:tcPr>
          <w:p w14:paraId="79D84FD3" w14:textId="18BB535D" w:rsidR="00A50282" w:rsidRPr="00C16F1A" w:rsidRDefault="00A50282"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12.3</w:t>
            </w:r>
          </w:p>
        </w:tc>
      </w:tr>
      <w:tr w:rsidR="00BD735D" w:rsidRPr="00C16F1A" w14:paraId="732914AA" w14:textId="77777777" w:rsidTr="00241738">
        <w:tc>
          <w:tcPr>
            <w:tcW w:w="5000" w:type="pct"/>
            <w:gridSpan w:val="3"/>
          </w:tcPr>
          <w:p w14:paraId="68A3E8DB" w14:textId="77777777" w:rsidR="0078577C" w:rsidRPr="00C16F1A" w:rsidRDefault="0078577C" w:rsidP="00241738">
            <w:pPr>
              <w:widowControl w:val="0"/>
              <w:autoSpaceDE w:val="0"/>
              <w:autoSpaceDN w:val="0"/>
              <w:adjustRightInd w:val="0"/>
              <w:jc w:val="center"/>
            </w:pPr>
            <w:r w:rsidRPr="00C16F1A">
              <w:rPr>
                <w:b/>
                <w:bCs/>
              </w:rPr>
              <w:lastRenderedPageBreak/>
              <w:t>Условно разрешенные виды использования*</w:t>
            </w:r>
          </w:p>
        </w:tc>
      </w:tr>
      <w:tr w:rsidR="00A50282" w:rsidRPr="00C16F1A" w14:paraId="29F36A97" w14:textId="77777777" w:rsidTr="00241738">
        <w:tc>
          <w:tcPr>
            <w:tcW w:w="1241" w:type="pct"/>
          </w:tcPr>
          <w:p w14:paraId="0A0AA84F" w14:textId="22699124" w:rsidR="00A50282" w:rsidRPr="00C16F1A" w:rsidRDefault="00A50282" w:rsidP="00993899">
            <w:pPr>
              <w:autoSpaceDE w:val="0"/>
              <w:autoSpaceDN w:val="0"/>
              <w:adjustRightInd w:val="0"/>
            </w:pPr>
            <w:r w:rsidRPr="00C16F1A">
              <w:t>Хранение автотранспорта</w:t>
            </w:r>
          </w:p>
        </w:tc>
        <w:tc>
          <w:tcPr>
            <w:tcW w:w="3340" w:type="pct"/>
          </w:tcPr>
          <w:p w14:paraId="55E79D90" w14:textId="4417EB8D" w:rsidR="00A50282" w:rsidRPr="00C16F1A" w:rsidRDefault="00A50282" w:rsidP="00993899">
            <w:pPr>
              <w:autoSpaceDE w:val="0"/>
              <w:autoSpaceDN w:val="0"/>
              <w:adjustRightInd w:val="0"/>
              <w:jc w:val="both"/>
            </w:pPr>
            <w:r w:rsidRPr="00C16F1A">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104" w:anchor="dst241" w:history="1">
              <w:r w:rsidRPr="00C16F1A">
                <w:t>код 4.9</w:t>
              </w:r>
            </w:hyperlink>
            <w:r w:rsidRPr="00C16F1A">
              <w:t>).</w:t>
            </w:r>
          </w:p>
        </w:tc>
        <w:tc>
          <w:tcPr>
            <w:tcW w:w="419" w:type="pct"/>
          </w:tcPr>
          <w:p w14:paraId="3194865D" w14:textId="764BE558" w:rsidR="00A50282" w:rsidRPr="00C16F1A" w:rsidRDefault="00A50282" w:rsidP="00993899">
            <w:pPr>
              <w:autoSpaceDE w:val="0"/>
              <w:autoSpaceDN w:val="0"/>
              <w:adjustRightInd w:val="0"/>
              <w:jc w:val="center"/>
            </w:pPr>
            <w:r w:rsidRPr="00C16F1A">
              <w:t>2.7.1</w:t>
            </w:r>
          </w:p>
        </w:tc>
      </w:tr>
      <w:tr w:rsidR="00A50282" w:rsidRPr="00C16F1A" w14:paraId="17EAD611" w14:textId="77777777" w:rsidTr="00241738">
        <w:tc>
          <w:tcPr>
            <w:tcW w:w="1241" w:type="pct"/>
          </w:tcPr>
          <w:p w14:paraId="7A4CDD4C" w14:textId="10AF0E9E" w:rsidR="00A50282" w:rsidRPr="00C16F1A" w:rsidRDefault="00A50282" w:rsidP="00241738">
            <w:pPr>
              <w:autoSpaceDE w:val="0"/>
              <w:autoSpaceDN w:val="0"/>
              <w:adjustRightInd w:val="0"/>
            </w:pPr>
            <w:r w:rsidRPr="00C16F1A">
              <w:t>Магазины</w:t>
            </w:r>
          </w:p>
        </w:tc>
        <w:tc>
          <w:tcPr>
            <w:tcW w:w="3340" w:type="pct"/>
          </w:tcPr>
          <w:p w14:paraId="71D2A085" w14:textId="6396FBD4" w:rsidR="00A50282" w:rsidRPr="00C16F1A" w:rsidRDefault="00A50282" w:rsidP="00241738">
            <w:pPr>
              <w:autoSpaceDE w:val="0"/>
              <w:autoSpaceDN w:val="0"/>
              <w:adjustRightInd w:val="0"/>
              <w:jc w:val="both"/>
            </w:pPr>
            <w:r w:rsidRPr="00C16F1A">
              <w:t>Размещение объектов капитального строительства, предназначенных для продажи товаров, торговая площадь которых составляет до 5000 кв. м</w:t>
            </w:r>
          </w:p>
        </w:tc>
        <w:tc>
          <w:tcPr>
            <w:tcW w:w="419" w:type="pct"/>
          </w:tcPr>
          <w:p w14:paraId="38650E85" w14:textId="14D170C8" w:rsidR="00A50282" w:rsidRPr="00C16F1A" w:rsidRDefault="00A50282" w:rsidP="00241738">
            <w:pPr>
              <w:autoSpaceDE w:val="0"/>
              <w:autoSpaceDN w:val="0"/>
              <w:adjustRightInd w:val="0"/>
              <w:jc w:val="center"/>
            </w:pPr>
            <w:r w:rsidRPr="00C16F1A">
              <w:t>4.4</w:t>
            </w:r>
          </w:p>
        </w:tc>
      </w:tr>
      <w:tr w:rsidR="00A50282" w:rsidRPr="00C16F1A" w14:paraId="739AE980" w14:textId="77777777" w:rsidTr="00241738">
        <w:tc>
          <w:tcPr>
            <w:tcW w:w="1241" w:type="pct"/>
          </w:tcPr>
          <w:p w14:paraId="2723042C" w14:textId="07160898" w:rsidR="00A50282" w:rsidRPr="00C16F1A" w:rsidRDefault="00A50282" w:rsidP="00993899">
            <w:pPr>
              <w:autoSpaceDE w:val="0"/>
              <w:autoSpaceDN w:val="0"/>
              <w:adjustRightInd w:val="0"/>
            </w:pPr>
            <w:r w:rsidRPr="00C16F1A">
              <w:t>Служебные гаражи</w:t>
            </w:r>
          </w:p>
        </w:tc>
        <w:tc>
          <w:tcPr>
            <w:tcW w:w="3340" w:type="pct"/>
          </w:tcPr>
          <w:p w14:paraId="0563D618" w14:textId="3247DA85" w:rsidR="00A50282" w:rsidRPr="00C16F1A" w:rsidRDefault="00A50282" w:rsidP="00993899">
            <w:pPr>
              <w:autoSpaceDE w:val="0"/>
              <w:autoSpaceDN w:val="0"/>
              <w:adjustRightInd w:val="0"/>
              <w:jc w:val="both"/>
            </w:pPr>
            <w:r w:rsidRPr="00C16F1A">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105" w:anchor="dst100101" w:history="1">
              <w:r w:rsidRPr="00C16F1A">
                <w:t>код 3.0</w:t>
              </w:r>
            </w:hyperlink>
            <w:r w:rsidRPr="00C16F1A">
              <w:t xml:space="preserve">), Предпринимательство (код </w:t>
            </w:r>
            <w:hyperlink r:id="rId106" w:anchor="dst100134" w:history="1">
              <w:r w:rsidRPr="00C16F1A">
                <w:t>4.0</w:t>
              </w:r>
            </w:hyperlink>
            <w:r w:rsidRPr="00C16F1A">
              <w:t>), а также для стоянки и хранения транспортных средств общего пользования, в том числе в депо</w:t>
            </w:r>
          </w:p>
        </w:tc>
        <w:tc>
          <w:tcPr>
            <w:tcW w:w="419" w:type="pct"/>
          </w:tcPr>
          <w:p w14:paraId="6218FC7B" w14:textId="53965A96" w:rsidR="00A50282" w:rsidRPr="00C16F1A" w:rsidRDefault="00A50282" w:rsidP="00993899">
            <w:pPr>
              <w:autoSpaceDE w:val="0"/>
              <w:autoSpaceDN w:val="0"/>
              <w:adjustRightInd w:val="0"/>
              <w:jc w:val="center"/>
            </w:pPr>
            <w:r w:rsidRPr="00C16F1A">
              <w:t>4.9</w:t>
            </w:r>
          </w:p>
        </w:tc>
      </w:tr>
      <w:tr w:rsidR="00A50282" w:rsidRPr="00C16F1A" w14:paraId="4D761D32" w14:textId="77777777" w:rsidTr="00241738">
        <w:tc>
          <w:tcPr>
            <w:tcW w:w="1241" w:type="pct"/>
          </w:tcPr>
          <w:p w14:paraId="18FCC625" w14:textId="084AF281" w:rsidR="00A50282" w:rsidRPr="00C16F1A" w:rsidRDefault="00A50282" w:rsidP="00241738">
            <w:pPr>
              <w:autoSpaceDE w:val="0"/>
              <w:autoSpaceDN w:val="0"/>
              <w:adjustRightInd w:val="0"/>
            </w:pPr>
            <w:r w:rsidRPr="00C16F1A">
              <w:t>Связь</w:t>
            </w:r>
          </w:p>
        </w:tc>
        <w:tc>
          <w:tcPr>
            <w:tcW w:w="3340" w:type="pct"/>
          </w:tcPr>
          <w:p w14:paraId="344A299F" w14:textId="7D10C457" w:rsidR="00A50282" w:rsidRPr="00C16F1A" w:rsidRDefault="00A50282" w:rsidP="00A50282">
            <w:pPr>
              <w:autoSpaceDE w:val="0"/>
              <w:autoSpaceDN w:val="0"/>
              <w:adjustRightInd w:val="0"/>
              <w:jc w:val="both"/>
            </w:pPr>
            <w:r w:rsidRPr="00C16F1A">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Предоставление коммунальных услуг (</w:t>
            </w:r>
            <w:hyperlink r:id="rId107" w:anchor="dst172" w:history="1">
              <w:r w:rsidRPr="00C16F1A">
                <w:t>код 3.1.1</w:t>
              </w:r>
            </w:hyperlink>
            <w:r w:rsidRPr="00C16F1A">
              <w:t>), Оказание услуг связи (код </w:t>
            </w:r>
            <w:hyperlink r:id="rId108" w:anchor="dst185" w:history="1">
              <w:r w:rsidRPr="00C16F1A">
                <w:t>3.2.3</w:t>
              </w:r>
            </w:hyperlink>
            <w:r w:rsidR="003D20FE" w:rsidRPr="00C16F1A">
              <w:t>)</w:t>
            </w:r>
          </w:p>
        </w:tc>
        <w:tc>
          <w:tcPr>
            <w:tcW w:w="419" w:type="pct"/>
          </w:tcPr>
          <w:p w14:paraId="1C2B8ABC" w14:textId="1C4A58A1" w:rsidR="00A50282" w:rsidRPr="00C16F1A" w:rsidRDefault="00A50282" w:rsidP="00241738">
            <w:pPr>
              <w:autoSpaceDE w:val="0"/>
              <w:autoSpaceDN w:val="0"/>
              <w:adjustRightInd w:val="0"/>
              <w:jc w:val="center"/>
            </w:pPr>
            <w:r w:rsidRPr="00C16F1A">
              <w:t>6.8</w:t>
            </w:r>
          </w:p>
        </w:tc>
      </w:tr>
      <w:tr w:rsidR="00A50282" w:rsidRPr="00C16F1A" w14:paraId="7E165465" w14:textId="77777777" w:rsidTr="00321014">
        <w:tc>
          <w:tcPr>
            <w:tcW w:w="1241" w:type="pct"/>
          </w:tcPr>
          <w:p w14:paraId="474AEB45" w14:textId="771B3654" w:rsidR="00A50282" w:rsidRPr="00C16F1A" w:rsidRDefault="00A50282" w:rsidP="00241738">
            <w:pPr>
              <w:autoSpaceDE w:val="0"/>
              <w:autoSpaceDN w:val="0"/>
              <w:adjustRightInd w:val="0"/>
            </w:pPr>
            <w:r w:rsidRPr="00C16F1A">
              <w:t>Специальное пользование водными объектами</w:t>
            </w:r>
          </w:p>
        </w:tc>
        <w:tc>
          <w:tcPr>
            <w:tcW w:w="3340" w:type="pct"/>
          </w:tcPr>
          <w:p w14:paraId="20308352" w14:textId="21D4A8EE" w:rsidR="00A50282" w:rsidRPr="00C16F1A" w:rsidRDefault="00A50282" w:rsidP="00241738">
            <w:pPr>
              <w:autoSpaceDE w:val="0"/>
              <w:autoSpaceDN w:val="0"/>
              <w:adjustRightInd w:val="0"/>
              <w:jc w:val="both"/>
            </w:pPr>
            <w:r w:rsidRPr="00C16F1A">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w:t>
            </w:r>
            <w:r w:rsidR="003D20FE" w:rsidRPr="00C16F1A">
              <w:t xml:space="preserve"> дна и берегов водных объектов)</w:t>
            </w:r>
          </w:p>
        </w:tc>
        <w:tc>
          <w:tcPr>
            <w:tcW w:w="419" w:type="pct"/>
          </w:tcPr>
          <w:p w14:paraId="002A9EAF" w14:textId="7779D843" w:rsidR="00A50282" w:rsidRPr="00C16F1A" w:rsidRDefault="00A50282"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sz w:val="24"/>
                <w:szCs w:val="24"/>
              </w:rPr>
              <w:t>11.2</w:t>
            </w:r>
          </w:p>
        </w:tc>
      </w:tr>
      <w:tr w:rsidR="00BD735D" w:rsidRPr="00C16F1A" w14:paraId="4952DB80" w14:textId="77777777" w:rsidTr="00241738">
        <w:tc>
          <w:tcPr>
            <w:tcW w:w="5000" w:type="pct"/>
            <w:gridSpan w:val="3"/>
          </w:tcPr>
          <w:p w14:paraId="39B0A912" w14:textId="77777777" w:rsidR="0078577C" w:rsidRPr="00C16F1A" w:rsidRDefault="0078577C" w:rsidP="00241738">
            <w:pPr>
              <w:pStyle w:val="ConsPlusNormal"/>
              <w:ind w:firstLine="0"/>
              <w:jc w:val="center"/>
              <w:rPr>
                <w:rFonts w:ascii="Times New Roman" w:hAnsi="Times New Roman" w:cs="Times New Roman"/>
                <w:sz w:val="24"/>
                <w:szCs w:val="24"/>
              </w:rPr>
            </w:pPr>
            <w:r w:rsidRPr="00C16F1A">
              <w:rPr>
                <w:rFonts w:ascii="Times New Roman" w:hAnsi="Times New Roman" w:cs="Times New Roman"/>
                <w:b/>
                <w:bCs/>
                <w:sz w:val="24"/>
                <w:szCs w:val="24"/>
              </w:rPr>
              <w:t>Вспомогательные виды разрешенного использования**</w:t>
            </w:r>
          </w:p>
        </w:tc>
      </w:tr>
      <w:tr w:rsidR="00A50282" w:rsidRPr="00C16F1A" w14:paraId="4153BE25" w14:textId="77777777" w:rsidTr="00241738">
        <w:tc>
          <w:tcPr>
            <w:tcW w:w="1241" w:type="pct"/>
          </w:tcPr>
          <w:p w14:paraId="0ABB8DAD" w14:textId="70C5E9C3" w:rsidR="00A50282" w:rsidRPr="00C16F1A" w:rsidRDefault="00A50282" w:rsidP="00241738">
            <w:pPr>
              <w:autoSpaceDE w:val="0"/>
              <w:autoSpaceDN w:val="0"/>
              <w:adjustRightInd w:val="0"/>
              <w:rPr>
                <w:strike/>
              </w:rPr>
            </w:pPr>
            <w:r w:rsidRPr="00C16F1A">
              <w:t>Коммунальное обслуживание</w:t>
            </w:r>
          </w:p>
        </w:tc>
        <w:tc>
          <w:tcPr>
            <w:tcW w:w="3340" w:type="pct"/>
          </w:tcPr>
          <w:p w14:paraId="5836E6F6" w14:textId="766167CF" w:rsidR="00A50282" w:rsidRPr="00C16F1A" w:rsidRDefault="00A50282" w:rsidP="00241738">
            <w:pPr>
              <w:jc w:val="both"/>
              <w:rPr>
                <w:strike/>
              </w:rPr>
            </w:pPr>
            <w:r w:rsidRPr="00C16F1A">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419" w:type="pct"/>
          </w:tcPr>
          <w:p w14:paraId="4D473F49" w14:textId="247DE365" w:rsidR="00A50282" w:rsidRPr="00C16F1A" w:rsidRDefault="00A50282" w:rsidP="00241738">
            <w:pPr>
              <w:autoSpaceDE w:val="0"/>
              <w:autoSpaceDN w:val="0"/>
              <w:adjustRightInd w:val="0"/>
              <w:jc w:val="center"/>
              <w:rPr>
                <w:strike/>
              </w:rPr>
            </w:pPr>
            <w:r w:rsidRPr="00C16F1A">
              <w:t>3.1</w:t>
            </w:r>
          </w:p>
        </w:tc>
      </w:tr>
    </w:tbl>
    <w:p w14:paraId="44B25720" w14:textId="77777777" w:rsidR="0078577C" w:rsidRPr="00C16F1A" w:rsidRDefault="0078577C" w:rsidP="0078577C">
      <w:pPr>
        <w:pStyle w:val="23"/>
        <w:shd w:val="clear" w:color="auto" w:fill="auto"/>
        <w:tabs>
          <w:tab w:val="left" w:pos="705"/>
        </w:tabs>
        <w:spacing w:after="0" w:line="240" w:lineRule="auto"/>
        <w:ind w:right="180"/>
        <w:jc w:val="both"/>
        <w:rPr>
          <w:sz w:val="24"/>
          <w:szCs w:val="24"/>
        </w:rPr>
      </w:pPr>
      <w:r w:rsidRPr="00C16F1A">
        <w:rPr>
          <w:sz w:val="24"/>
          <w:szCs w:val="24"/>
        </w:rPr>
        <w:t>* С учетом соблюдения требований части 4 статьи 45 настоящих Правил</w:t>
      </w:r>
    </w:p>
    <w:p w14:paraId="11D9ABD2" w14:textId="338CC84F" w:rsidR="0078577C" w:rsidRPr="00C16F1A" w:rsidRDefault="0078577C" w:rsidP="00E047E0">
      <w:pPr>
        <w:jc w:val="both"/>
      </w:pPr>
      <w:r w:rsidRPr="00C16F1A">
        <w:lastRenderedPageBreak/>
        <w:t>** Вспомогательные виды разрешенного использования земельных участков и объектов капитального строительства определяются в соответствии с часть</w:t>
      </w:r>
      <w:r w:rsidR="00E047E0" w:rsidRPr="00C16F1A">
        <w:t>ю 3 статьи 45 настоящих Правил.</w:t>
      </w:r>
    </w:p>
    <w:p w14:paraId="66A14D76" w14:textId="77777777" w:rsidR="0078577C" w:rsidRPr="00C16F1A" w:rsidRDefault="0078577C" w:rsidP="0078577C">
      <w:pPr>
        <w:ind w:firstLine="708"/>
        <w:jc w:val="both"/>
      </w:pPr>
      <w:r w:rsidRPr="00C16F1A">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6"/>
        <w:gridCol w:w="3275"/>
      </w:tblGrid>
      <w:tr w:rsidR="00BD735D" w:rsidRPr="00C16F1A" w14:paraId="200418BB" w14:textId="77777777" w:rsidTr="00241738">
        <w:trPr>
          <w:tblHeader/>
        </w:trPr>
        <w:tc>
          <w:tcPr>
            <w:tcW w:w="3289" w:type="pct"/>
          </w:tcPr>
          <w:p w14:paraId="55258E38" w14:textId="77777777" w:rsidR="0078577C" w:rsidRPr="00C16F1A" w:rsidRDefault="0078577C" w:rsidP="00241738">
            <w:pPr>
              <w:pStyle w:val="aff3"/>
              <w:jc w:val="center"/>
            </w:pPr>
            <w:r w:rsidRPr="00C16F1A">
              <w:t>Параметр</w:t>
            </w:r>
          </w:p>
        </w:tc>
        <w:tc>
          <w:tcPr>
            <w:tcW w:w="1711" w:type="pct"/>
          </w:tcPr>
          <w:p w14:paraId="1CCDD8D5" w14:textId="77777777" w:rsidR="0078577C" w:rsidRPr="00C16F1A" w:rsidRDefault="0078577C" w:rsidP="00241738">
            <w:pPr>
              <w:pStyle w:val="aff3"/>
              <w:jc w:val="center"/>
            </w:pPr>
            <w:r w:rsidRPr="00C16F1A">
              <w:t>Значение</w:t>
            </w:r>
          </w:p>
        </w:tc>
      </w:tr>
      <w:tr w:rsidR="00BD735D" w:rsidRPr="00C16F1A" w14:paraId="15119AF3" w14:textId="77777777" w:rsidTr="00241738">
        <w:trPr>
          <w:tblHeader/>
        </w:trPr>
        <w:tc>
          <w:tcPr>
            <w:tcW w:w="3289" w:type="pct"/>
          </w:tcPr>
          <w:p w14:paraId="58357DFF" w14:textId="77777777" w:rsidR="0078577C" w:rsidRPr="00C16F1A" w:rsidRDefault="0078577C" w:rsidP="00241738">
            <w:pPr>
              <w:pStyle w:val="aff3"/>
            </w:pPr>
            <w:r w:rsidRPr="00C16F1A">
              <w:t>Предельные (минимальные и (или) максимальные) размеры земельных участков</w:t>
            </w:r>
          </w:p>
        </w:tc>
        <w:tc>
          <w:tcPr>
            <w:tcW w:w="1711" w:type="pct"/>
          </w:tcPr>
          <w:p w14:paraId="172F8518" w14:textId="77777777" w:rsidR="0078577C" w:rsidRPr="00C16F1A" w:rsidRDefault="0078577C" w:rsidP="00241738">
            <w:pPr>
              <w:pStyle w:val="aff3"/>
              <w:jc w:val="center"/>
            </w:pPr>
            <w:r w:rsidRPr="00C16F1A">
              <w:rPr>
                <w:lang w:eastAsia="en-US"/>
              </w:rPr>
              <w:t>не подлежат установлению</w:t>
            </w:r>
          </w:p>
        </w:tc>
      </w:tr>
      <w:tr w:rsidR="00BD735D" w:rsidRPr="00C16F1A" w14:paraId="0798F77F" w14:textId="77777777" w:rsidTr="00241738">
        <w:trPr>
          <w:tblHeader/>
        </w:trPr>
        <w:tc>
          <w:tcPr>
            <w:tcW w:w="3289" w:type="pct"/>
          </w:tcPr>
          <w:p w14:paraId="5F721CB7" w14:textId="77777777" w:rsidR="0078577C" w:rsidRPr="00C16F1A" w:rsidRDefault="0078577C" w:rsidP="00241738">
            <w:pPr>
              <w:pStyle w:val="aff3"/>
            </w:pPr>
            <w:r w:rsidRPr="00C16F1A">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11" w:type="pct"/>
          </w:tcPr>
          <w:p w14:paraId="37C47A6A" w14:textId="77777777" w:rsidR="0078577C" w:rsidRPr="00C16F1A" w:rsidRDefault="0078577C" w:rsidP="00241738">
            <w:pPr>
              <w:pStyle w:val="aff3"/>
              <w:jc w:val="center"/>
              <w:rPr>
                <w:lang w:eastAsia="en-US"/>
              </w:rPr>
            </w:pPr>
            <w:r w:rsidRPr="00C16F1A">
              <w:rPr>
                <w:lang w:eastAsia="en-US"/>
              </w:rPr>
              <w:t>не подлежат установлению</w:t>
            </w:r>
          </w:p>
        </w:tc>
      </w:tr>
      <w:tr w:rsidR="00BD735D" w:rsidRPr="00C16F1A" w14:paraId="5C1B5D19" w14:textId="77777777" w:rsidTr="00241738">
        <w:trPr>
          <w:trHeight w:val="23"/>
        </w:trPr>
        <w:tc>
          <w:tcPr>
            <w:tcW w:w="5000" w:type="pct"/>
            <w:gridSpan w:val="2"/>
          </w:tcPr>
          <w:p w14:paraId="125B8574" w14:textId="77777777" w:rsidR="0078577C" w:rsidRPr="00C16F1A" w:rsidRDefault="0078577C" w:rsidP="00241738">
            <w:pPr>
              <w:pStyle w:val="aff3"/>
              <w:jc w:val="center"/>
            </w:pPr>
            <w:r w:rsidRPr="00C16F1A">
              <w:t>Предельное количество этажей или предельная высота зданий, строений, сооружений:</w:t>
            </w:r>
          </w:p>
        </w:tc>
      </w:tr>
      <w:tr w:rsidR="00BD735D" w:rsidRPr="00C16F1A" w14:paraId="643FE2EF" w14:textId="77777777" w:rsidTr="00241738">
        <w:tc>
          <w:tcPr>
            <w:tcW w:w="3289" w:type="pct"/>
          </w:tcPr>
          <w:p w14:paraId="20CF7D7F" w14:textId="77777777" w:rsidR="0078577C" w:rsidRPr="00C16F1A" w:rsidRDefault="0078577C" w:rsidP="00241738">
            <w:pPr>
              <w:pStyle w:val="aff3"/>
            </w:pPr>
            <w:r w:rsidRPr="00C16F1A">
              <w:rPr>
                <w:lang w:eastAsia="en-US"/>
              </w:rPr>
              <w:t>Максимальное количество этажей надземной части зданий, строений, сооружений на земельных участках</w:t>
            </w:r>
          </w:p>
        </w:tc>
        <w:tc>
          <w:tcPr>
            <w:tcW w:w="1711" w:type="pct"/>
            <w:vAlign w:val="center"/>
          </w:tcPr>
          <w:p w14:paraId="530E3CD0" w14:textId="77777777" w:rsidR="0078577C" w:rsidRPr="00C16F1A" w:rsidRDefault="0078577C" w:rsidP="00241738">
            <w:pPr>
              <w:pStyle w:val="aff3"/>
              <w:jc w:val="center"/>
            </w:pPr>
            <w:r w:rsidRPr="00C16F1A">
              <w:t>2</w:t>
            </w:r>
          </w:p>
        </w:tc>
      </w:tr>
      <w:tr w:rsidR="00BD735D" w:rsidRPr="00C16F1A" w14:paraId="34BECC29" w14:textId="77777777" w:rsidTr="00241738">
        <w:tc>
          <w:tcPr>
            <w:tcW w:w="5000" w:type="pct"/>
            <w:gridSpan w:val="2"/>
          </w:tcPr>
          <w:p w14:paraId="01F1CFD5" w14:textId="77777777" w:rsidR="0078577C" w:rsidRPr="00C16F1A" w:rsidRDefault="0078577C" w:rsidP="00241738">
            <w:pPr>
              <w:pStyle w:val="aff3"/>
              <w:jc w:val="center"/>
            </w:pPr>
            <w:r w:rsidRPr="00C16F1A">
              <w:t>Максимальный процент застройки в границах земельного участка:</w:t>
            </w:r>
          </w:p>
        </w:tc>
      </w:tr>
      <w:tr w:rsidR="00BD735D" w:rsidRPr="00C16F1A" w14:paraId="362615C4" w14:textId="77777777" w:rsidTr="00241738">
        <w:tc>
          <w:tcPr>
            <w:tcW w:w="3289" w:type="pct"/>
          </w:tcPr>
          <w:p w14:paraId="16AB1A10" w14:textId="77777777" w:rsidR="0078577C" w:rsidRPr="00C16F1A" w:rsidRDefault="0078577C" w:rsidP="00241738">
            <w:pPr>
              <w:pStyle w:val="aff3"/>
            </w:pPr>
            <w:r w:rsidRPr="00C16F1A">
              <w:t>Максимальный процент застройки в границах земельного участка</w:t>
            </w:r>
          </w:p>
        </w:tc>
        <w:tc>
          <w:tcPr>
            <w:tcW w:w="1711" w:type="pct"/>
          </w:tcPr>
          <w:p w14:paraId="3D13A823" w14:textId="77777777" w:rsidR="0078577C" w:rsidRPr="00C16F1A" w:rsidRDefault="0078577C" w:rsidP="00241738">
            <w:pPr>
              <w:pStyle w:val="aff3"/>
              <w:jc w:val="center"/>
            </w:pPr>
            <w:r w:rsidRPr="00C16F1A">
              <w:t>в соответствии с частью 12 статьи 45 настоящих Правил</w:t>
            </w:r>
          </w:p>
        </w:tc>
      </w:tr>
      <w:tr w:rsidR="00081907" w:rsidRPr="00C16F1A" w14:paraId="5077B140" w14:textId="77777777" w:rsidTr="00241738">
        <w:tc>
          <w:tcPr>
            <w:tcW w:w="3289" w:type="pct"/>
          </w:tcPr>
          <w:p w14:paraId="6E1DCBE1" w14:textId="77777777" w:rsidR="0078577C" w:rsidRPr="00C16F1A" w:rsidRDefault="0078577C" w:rsidP="00241738">
            <w:pPr>
              <w:pStyle w:val="aff3"/>
            </w:pPr>
            <w:r w:rsidRPr="00C16F1A">
              <w:rPr>
                <w:bCs/>
              </w:rPr>
              <w:t>Максимальная высота ограждения земельных участков</w:t>
            </w:r>
          </w:p>
        </w:tc>
        <w:tc>
          <w:tcPr>
            <w:tcW w:w="1711" w:type="pct"/>
            <w:vAlign w:val="center"/>
          </w:tcPr>
          <w:p w14:paraId="0823621D" w14:textId="77777777" w:rsidR="0078577C" w:rsidRPr="00C16F1A" w:rsidRDefault="0078577C" w:rsidP="00241738">
            <w:pPr>
              <w:pStyle w:val="aff3"/>
              <w:jc w:val="center"/>
            </w:pPr>
            <w:r w:rsidRPr="00C16F1A">
              <w:t>в соответствии с частью 6 статьи 45 настоящих Правил</w:t>
            </w:r>
          </w:p>
        </w:tc>
      </w:tr>
    </w:tbl>
    <w:p w14:paraId="1AD7BF5E" w14:textId="77777777" w:rsidR="0078577C" w:rsidRPr="00C16F1A" w:rsidRDefault="0078577C" w:rsidP="0078577C">
      <w:pPr>
        <w:ind w:firstLine="708"/>
        <w:jc w:val="both"/>
      </w:pPr>
    </w:p>
    <w:p w14:paraId="3F000DC0" w14:textId="301FA308" w:rsidR="0078577C" w:rsidRPr="00C16F1A" w:rsidRDefault="0078577C" w:rsidP="00897CCB">
      <w:pPr>
        <w:ind w:firstLine="708"/>
        <w:jc w:val="both"/>
      </w:pPr>
      <w:r w:rsidRPr="00C16F1A">
        <w:t xml:space="preserve">4.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Сведения об ограничениях использования земельных участков и объектов капитального строительства приведены на </w:t>
      </w:r>
      <w:r w:rsidR="00DC576D" w:rsidRPr="00C16F1A">
        <w:t>Карте зон с особыми условиями использования территории</w:t>
      </w:r>
      <w:r w:rsidRPr="00C16F1A">
        <w:t xml:space="preserve"> и в Главе </w:t>
      </w:r>
      <w:r w:rsidR="007C3017" w:rsidRPr="00C16F1A">
        <w:t>Х</w:t>
      </w:r>
      <w:r w:rsidR="00DC576D" w:rsidRPr="00C16F1A">
        <w:rPr>
          <w:lang w:val="en-US"/>
        </w:rPr>
        <w:t>I</w:t>
      </w:r>
      <w:r w:rsidR="00897CCB" w:rsidRPr="00C16F1A">
        <w:t xml:space="preserve"> настоящих Правил.</w:t>
      </w:r>
    </w:p>
    <w:p w14:paraId="11D856A1" w14:textId="77777777" w:rsidR="003D20FE" w:rsidRPr="00C16F1A" w:rsidRDefault="003D20FE" w:rsidP="0078577C">
      <w:pPr>
        <w:keepNext/>
        <w:jc w:val="center"/>
        <w:outlineLvl w:val="0"/>
        <w:rPr>
          <w:b/>
          <w:bCs/>
          <w:kern w:val="32"/>
        </w:rPr>
      </w:pPr>
      <w:bookmarkStart w:id="383" w:name="_Toc447289258"/>
      <w:bookmarkStart w:id="384" w:name="_Toc453321884"/>
      <w:bookmarkStart w:id="385" w:name="_Toc494378623"/>
    </w:p>
    <w:p w14:paraId="711A88A7" w14:textId="2F37CF61" w:rsidR="00E047E0" w:rsidRPr="00C16F1A" w:rsidRDefault="00DC576D" w:rsidP="0078577C">
      <w:pPr>
        <w:keepNext/>
        <w:jc w:val="center"/>
        <w:outlineLvl w:val="0"/>
        <w:rPr>
          <w:b/>
          <w:bCs/>
          <w:kern w:val="32"/>
        </w:rPr>
      </w:pPr>
      <w:bookmarkStart w:id="386" w:name="_Toc110609503"/>
      <w:r w:rsidRPr="00C16F1A">
        <w:rPr>
          <w:b/>
          <w:bCs/>
          <w:kern w:val="32"/>
        </w:rPr>
        <w:t xml:space="preserve">Глава </w:t>
      </w:r>
      <w:r w:rsidR="007C3017" w:rsidRPr="00C16F1A">
        <w:rPr>
          <w:b/>
          <w:bCs/>
          <w:kern w:val="32"/>
        </w:rPr>
        <w:t>Х</w:t>
      </w:r>
      <w:r w:rsidRPr="00C16F1A">
        <w:rPr>
          <w:b/>
          <w:bCs/>
          <w:kern w:val="32"/>
        </w:rPr>
        <w:t>I</w:t>
      </w:r>
      <w:r w:rsidR="009001E1" w:rsidRPr="00C16F1A">
        <w:rPr>
          <w:b/>
          <w:bCs/>
          <w:kern w:val="32"/>
          <w:lang w:val="en-US"/>
        </w:rPr>
        <w:t>I</w:t>
      </w:r>
      <w:r w:rsidR="0078577C" w:rsidRPr="00C16F1A">
        <w:rPr>
          <w:b/>
          <w:bCs/>
          <w:kern w:val="32"/>
        </w:rPr>
        <w:t>. Ограничения использования земел</w:t>
      </w:r>
      <w:r w:rsidR="00E047E0" w:rsidRPr="00C16F1A">
        <w:rPr>
          <w:b/>
          <w:bCs/>
          <w:kern w:val="32"/>
        </w:rPr>
        <w:t>ьных участков</w:t>
      </w:r>
      <w:bookmarkEnd w:id="386"/>
    </w:p>
    <w:p w14:paraId="001C45B6" w14:textId="21F95D30" w:rsidR="0078577C" w:rsidRPr="00C16F1A" w:rsidRDefault="0078577C" w:rsidP="0078577C">
      <w:pPr>
        <w:keepNext/>
        <w:jc w:val="center"/>
        <w:outlineLvl w:val="0"/>
        <w:rPr>
          <w:b/>
          <w:bCs/>
          <w:kern w:val="32"/>
        </w:rPr>
      </w:pPr>
      <w:bookmarkStart w:id="387" w:name="_Toc110609504"/>
      <w:r w:rsidRPr="00C16F1A">
        <w:rPr>
          <w:b/>
          <w:bCs/>
          <w:kern w:val="32"/>
        </w:rPr>
        <w:t>и объектов капитального строительства</w:t>
      </w:r>
      <w:bookmarkEnd w:id="383"/>
      <w:bookmarkEnd w:id="384"/>
      <w:bookmarkEnd w:id="385"/>
      <w:bookmarkEnd w:id="387"/>
    </w:p>
    <w:p w14:paraId="57AB0B1E" w14:textId="77777777" w:rsidR="0078577C" w:rsidRPr="00C16F1A" w:rsidRDefault="0078577C" w:rsidP="0078577C">
      <w:pPr>
        <w:ind w:firstLine="708"/>
        <w:jc w:val="both"/>
      </w:pPr>
    </w:p>
    <w:p w14:paraId="57D659FC" w14:textId="3A2CCA40" w:rsidR="0078577C" w:rsidRPr="00C16F1A" w:rsidRDefault="0078577C" w:rsidP="0078577C">
      <w:pPr>
        <w:keepNext/>
        <w:jc w:val="center"/>
        <w:outlineLvl w:val="0"/>
        <w:rPr>
          <w:b/>
          <w:bCs/>
          <w:kern w:val="32"/>
        </w:rPr>
      </w:pPr>
      <w:bookmarkStart w:id="388" w:name="_Toc494378624"/>
      <w:bookmarkStart w:id="389" w:name="_Toc110609505"/>
      <w:r w:rsidRPr="00C16F1A">
        <w:rPr>
          <w:b/>
          <w:bCs/>
          <w:kern w:val="32"/>
        </w:rPr>
        <w:t xml:space="preserve">Статья </w:t>
      </w:r>
      <w:r w:rsidR="007C3017" w:rsidRPr="00C16F1A">
        <w:rPr>
          <w:b/>
          <w:bCs/>
          <w:kern w:val="32"/>
        </w:rPr>
        <w:t>66</w:t>
      </w:r>
      <w:r w:rsidRPr="00C16F1A">
        <w:rPr>
          <w:b/>
          <w:bCs/>
          <w:kern w:val="32"/>
        </w:rPr>
        <w:t>. Общие положения</w:t>
      </w:r>
      <w:bookmarkEnd w:id="388"/>
      <w:bookmarkEnd w:id="389"/>
    </w:p>
    <w:p w14:paraId="554709D6" w14:textId="77777777" w:rsidR="0078577C" w:rsidRPr="00C16F1A" w:rsidRDefault="0078577C" w:rsidP="0078577C">
      <w:pPr>
        <w:ind w:firstLine="708"/>
        <w:jc w:val="both"/>
      </w:pPr>
    </w:p>
    <w:p w14:paraId="21514929" w14:textId="77777777" w:rsidR="0078577C" w:rsidRPr="00C16F1A" w:rsidRDefault="0078577C" w:rsidP="0078577C">
      <w:pPr>
        <w:ind w:firstLine="708"/>
        <w:jc w:val="both"/>
      </w:pPr>
      <w:r w:rsidRPr="00C16F1A">
        <w:t>1. Ограничения использования земельных участков и объектов капитального строительства действуют в границах зон с особыми условиями использования территорий, установленных в соответствии с законодательством Российской Федерации.</w:t>
      </w:r>
    </w:p>
    <w:p w14:paraId="46706B62" w14:textId="62B3F782" w:rsidR="0078577C" w:rsidRPr="00C16F1A" w:rsidRDefault="0078577C" w:rsidP="0078577C">
      <w:pPr>
        <w:ind w:firstLine="708"/>
        <w:jc w:val="both"/>
      </w:pPr>
      <w:r w:rsidRPr="00C16F1A">
        <w:t xml:space="preserve">2. Границы зон с особыми условиями использования территорий отображены на </w:t>
      </w:r>
      <w:r w:rsidR="00DC576D" w:rsidRPr="00C16F1A">
        <w:t>Карте зон с особыми условиями использования территории</w:t>
      </w:r>
      <w:r w:rsidRPr="00C16F1A">
        <w:t xml:space="preserve">, сведения об ограничениях использования земельных участков и объектов капитального строительства в соответствии со статьями </w:t>
      </w:r>
      <w:r w:rsidR="008071B9" w:rsidRPr="00C16F1A">
        <w:t>68</w:t>
      </w:r>
      <w:r w:rsidRPr="00C16F1A">
        <w:t>-</w:t>
      </w:r>
      <w:r w:rsidR="002703C6" w:rsidRPr="00C16F1A">
        <w:t>7</w:t>
      </w:r>
      <w:r w:rsidRPr="00C16F1A">
        <w:t xml:space="preserve">9 настоящих Правил. </w:t>
      </w:r>
    </w:p>
    <w:p w14:paraId="61D45EFF" w14:textId="77777777" w:rsidR="0078577C" w:rsidRPr="00C16F1A" w:rsidRDefault="0078577C" w:rsidP="0078577C">
      <w:pPr>
        <w:ind w:firstLine="708"/>
        <w:jc w:val="both"/>
      </w:pPr>
      <w:r w:rsidRPr="00C16F1A">
        <w:t xml:space="preserve">Иные ограничения использования земельных участков и объектов капитального строительства в соответствии со статьей </w:t>
      </w:r>
      <w:r w:rsidR="002703C6" w:rsidRPr="00C16F1A">
        <w:t>8</w:t>
      </w:r>
      <w:r w:rsidRPr="00C16F1A">
        <w:t xml:space="preserve">0 настоящих Правил. </w:t>
      </w:r>
    </w:p>
    <w:p w14:paraId="2B4D5905" w14:textId="77777777" w:rsidR="0078577C" w:rsidRPr="00C16F1A" w:rsidRDefault="0078577C" w:rsidP="0078577C">
      <w:pPr>
        <w:ind w:firstLine="708"/>
        <w:jc w:val="both"/>
      </w:pPr>
      <w:r w:rsidRPr="00C16F1A">
        <w:t>3. В случае установления (изменения) границ зон с особыми условиями использования территорий в Правила должны быть внесены соответствующие изменения в соответствии с требованиями действующего законодательства.</w:t>
      </w:r>
    </w:p>
    <w:p w14:paraId="515CDC5F" w14:textId="77777777" w:rsidR="0078577C" w:rsidRPr="00C16F1A" w:rsidRDefault="0078577C" w:rsidP="0078577C">
      <w:pPr>
        <w:ind w:firstLine="708"/>
        <w:jc w:val="both"/>
      </w:pPr>
    </w:p>
    <w:p w14:paraId="727F1441" w14:textId="6A49141D" w:rsidR="0078577C" w:rsidRPr="00C16F1A" w:rsidRDefault="0078577C" w:rsidP="0078577C">
      <w:pPr>
        <w:keepNext/>
        <w:jc w:val="center"/>
        <w:outlineLvl w:val="0"/>
        <w:rPr>
          <w:b/>
          <w:bCs/>
          <w:kern w:val="32"/>
        </w:rPr>
      </w:pPr>
      <w:bookmarkStart w:id="390" w:name="_Toc447289259"/>
      <w:bookmarkStart w:id="391" w:name="_Toc453321885"/>
      <w:bookmarkStart w:id="392" w:name="_Toc494378625"/>
      <w:bookmarkStart w:id="393" w:name="_Toc110609506"/>
      <w:r w:rsidRPr="00C16F1A">
        <w:rPr>
          <w:b/>
          <w:bCs/>
          <w:kern w:val="32"/>
        </w:rPr>
        <w:lastRenderedPageBreak/>
        <w:t xml:space="preserve">Статья </w:t>
      </w:r>
      <w:r w:rsidR="008071B9" w:rsidRPr="00C16F1A">
        <w:rPr>
          <w:b/>
          <w:bCs/>
          <w:kern w:val="32"/>
        </w:rPr>
        <w:t>6</w:t>
      </w:r>
      <w:r w:rsidR="007C3017" w:rsidRPr="00C16F1A">
        <w:rPr>
          <w:b/>
          <w:bCs/>
          <w:kern w:val="32"/>
        </w:rPr>
        <w:t>7</w:t>
      </w:r>
      <w:r w:rsidRPr="00C16F1A">
        <w:rPr>
          <w:b/>
          <w:bCs/>
          <w:kern w:val="32"/>
        </w:rPr>
        <w:t xml:space="preserve">. Ограничения использования земельных участков и объектов капитального строительства в границах санитарно-защитных зон </w:t>
      </w:r>
      <w:bookmarkEnd w:id="390"/>
      <w:bookmarkEnd w:id="391"/>
      <w:r w:rsidRPr="00C16F1A">
        <w:rPr>
          <w:b/>
          <w:bCs/>
          <w:kern w:val="32"/>
        </w:rPr>
        <w:t>и санитарных разрывов</w:t>
      </w:r>
      <w:bookmarkEnd w:id="392"/>
      <w:bookmarkEnd w:id="393"/>
    </w:p>
    <w:p w14:paraId="10390976" w14:textId="77777777" w:rsidR="0078577C" w:rsidRPr="00C16F1A" w:rsidRDefault="0078577C" w:rsidP="0078577C"/>
    <w:p w14:paraId="772CB37A" w14:textId="77777777" w:rsidR="00E55E9F" w:rsidRPr="00C16F1A" w:rsidRDefault="00E55E9F" w:rsidP="00E55E9F">
      <w:pPr>
        <w:ind w:firstLine="708"/>
        <w:jc w:val="both"/>
      </w:pPr>
      <w:bookmarkStart w:id="394" w:name="_Toc332130451"/>
      <w:bookmarkStart w:id="395" w:name="_Toc149744363"/>
      <w:bookmarkStart w:id="396" w:name="_Toc167454695"/>
      <w:bookmarkStart w:id="397" w:name="_Toc172695910"/>
      <w:bookmarkStart w:id="398" w:name="_Toc181080405"/>
      <w:r w:rsidRPr="00C16F1A">
        <w:t xml:space="preserve">1. На территории </w:t>
      </w:r>
      <w:r w:rsidRPr="00C16F1A">
        <w:rPr>
          <w:b/>
          <w:bCs/>
        </w:rPr>
        <w:t>санитарно-защитных зон</w:t>
      </w:r>
      <w:r w:rsidRPr="00C16F1A">
        <w:t xml:space="preserve"> (далее – СЗЗ)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 </w:t>
      </w:r>
      <w:bookmarkStart w:id="399" w:name="_Hlk517433286"/>
      <w:r w:rsidRPr="00C16F1A">
        <w:t xml:space="preserve">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и </w:t>
      </w:r>
      <w:r w:rsidRPr="00C16F1A">
        <w:rPr>
          <w:bCs/>
        </w:rPr>
        <w:t xml:space="preserve">Правилами установления санитарно-защитных зон и использования земельных участков, расположенных в границах санитарно-защитных зон, утвержденными </w:t>
      </w:r>
      <w:r w:rsidRPr="00C16F1A">
        <w:t>постановлением Правительства Российской Федерации от 03.03.2018 № 222 в составе требований к использованию, организации и благоустройству СЗЗ.</w:t>
      </w:r>
      <w:bookmarkEnd w:id="399"/>
    </w:p>
    <w:p w14:paraId="08EE57B2" w14:textId="77777777" w:rsidR="00E55E9F" w:rsidRPr="00C16F1A" w:rsidRDefault="00E55E9F" w:rsidP="00E55E9F">
      <w:pPr>
        <w:ind w:firstLine="708"/>
        <w:jc w:val="both"/>
      </w:pPr>
      <w:r w:rsidRPr="00C16F1A">
        <w:t>2. Санитарно-защитные зоны устанавливаются от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 Санитарно-защитные зоны могут быть:</w:t>
      </w:r>
    </w:p>
    <w:p w14:paraId="3AA6EB41" w14:textId="52F950E0" w:rsidR="00E55E9F" w:rsidRPr="00C16F1A" w:rsidRDefault="00E55E9F" w:rsidP="00E55E9F">
      <w:pPr>
        <w:ind w:left="708"/>
        <w:jc w:val="both"/>
      </w:pPr>
      <w:r w:rsidRPr="00C16F1A">
        <w:t>1)</w:t>
      </w:r>
      <w:r w:rsidR="00E047E0" w:rsidRPr="00C16F1A">
        <w:t> </w:t>
      </w:r>
      <w:r w:rsidRPr="00C16F1A">
        <w:t>Нормативная СЗЗ, размер определяется в соответствии с СанПиН 2.2.1/2.1.1.1200-03.</w:t>
      </w:r>
    </w:p>
    <w:p w14:paraId="309C012B" w14:textId="77777777" w:rsidR="00E55E9F" w:rsidRPr="00C16F1A" w:rsidRDefault="00E55E9F" w:rsidP="00E55E9F">
      <w:pPr>
        <w:ind w:left="708"/>
        <w:jc w:val="both"/>
      </w:pPr>
      <w:r w:rsidRPr="00C16F1A">
        <w:t xml:space="preserve">2) Расчетная (предварительная) СЗЗ, ориентировочный размер должен быть обоснован проектом санитарно-защитной зоны с расчетами рассеивания загрязнения атмосферного воздуха и физического воздействия на атмосферный воздух (шум, вибрация, ЭМП и др.). </w:t>
      </w:r>
    </w:p>
    <w:p w14:paraId="6BE59F51" w14:textId="77777777" w:rsidR="00E55E9F" w:rsidRPr="00C16F1A" w:rsidRDefault="00E55E9F" w:rsidP="00E55E9F">
      <w:pPr>
        <w:ind w:left="708"/>
        <w:jc w:val="both"/>
      </w:pPr>
      <w:r w:rsidRPr="00C16F1A">
        <w:t>3) Установленная (окончательная) СЗЗ, ориентировочный размер определяется на основании результатов натурных наблюдений и измерений для подтверждения расчетных параметров, утвержденная в установленном порядке.</w:t>
      </w:r>
    </w:p>
    <w:p w14:paraId="631DD851" w14:textId="77777777" w:rsidR="00E55E9F" w:rsidRPr="00C16F1A" w:rsidRDefault="00E55E9F" w:rsidP="00E55E9F">
      <w:pPr>
        <w:ind w:firstLine="708"/>
        <w:jc w:val="both"/>
      </w:pPr>
      <w:bookmarkStart w:id="400" w:name="_Hlk517433326"/>
      <w:r w:rsidRPr="00C16F1A">
        <w:t>В соответствии с постановлением Правительства Российской Федерации от 03.03.2018 № 222 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bookmarkEnd w:id="400"/>
    <w:p w14:paraId="0B0078DD" w14:textId="77777777" w:rsidR="0078577C" w:rsidRPr="00C16F1A" w:rsidRDefault="0078577C" w:rsidP="0078577C">
      <w:pPr>
        <w:ind w:firstLine="708"/>
        <w:jc w:val="both"/>
      </w:pPr>
      <w:r w:rsidRPr="00C16F1A">
        <w:t>3. В границах санитарно-защитных зон не допускается размещать:</w:t>
      </w:r>
    </w:p>
    <w:p w14:paraId="2C297D2B" w14:textId="77777777" w:rsidR="0078577C" w:rsidRPr="00C16F1A" w:rsidRDefault="0078577C" w:rsidP="0078577C">
      <w:pPr>
        <w:tabs>
          <w:tab w:val="left" w:pos="1134"/>
        </w:tabs>
        <w:ind w:left="708"/>
        <w:jc w:val="both"/>
        <w:rPr>
          <w:u w:color="FFFFFF"/>
        </w:rPr>
      </w:pPr>
      <w:r w:rsidRPr="00C16F1A">
        <w:rPr>
          <w:u w:color="FFFFFF"/>
        </w:rPr>
        <w:t>1) жилую застройку, включая отдельные жилые дома;</w:t>
      </w:r>
    </w:p>
    <w:p w14:paraId="4EB3AE04" w14:textId="77777777" w:rsidR="0078577C" w:rsidRPr="00C16F1A" w:rsidRDefault="0078577C" w:rsidP="0078577C">
      <w:pPr>
        <w:tabs>
          <w:tab w:val="left" w:pos="1134"/>
        </w:tabs>
        <w:ind w:left="708"/>
        <w:jc w:val="both"/>
        <w:rPr>
          <w:u w:color="FFFFFF"/>
        </w:rPr>
      </w:pPr>
      <w:r w:rsidRPr="00C16F1A">
        <w:rPr>
          <w:u w:color="FFFFFF"/>
        </w:rPr>
        <w:t xml:space="preserve">2) ландшафтно-рекреационные зоны; </w:t>
      </w:r>
    </w:p>
    <w:p w14:paraId="5E27AFA9" w14:textId="77777777" w:rsidR="0078577C" w:rsidRPr="00C16F1A" w:rsidRDefault="0078577C" w:rsidP="0078577C">
      <w:pPr>
        <w:tabs>
          <w:tab w:val="left" w:pos="1134"/>
        </w:tabs>
        <w:ind w:left="708"/>
        <w:jc w:val="both"/>
        <w:rPr>
          <w:u w:color="FFFFFF"/>
        </w:rPr>
      </w:pPr>
      <w:r w:rsidRPr="00C16F1A">
        <w:rPr>
          <w:u w:color="FFFFFF"/>
        </w:rPr>
        <w:t>3) зоны отдыха;</w:t>
      </w:r>
    </w:p>
    <w:p w14:paraId="338AC8ED" w14:textId="77777777" w:rsidR="0078577C" w:rsidRPr="00C16F1A" w:rsidRDefault="0078577C" w:rsidP="0078577C">
      <w:pPr>
        <w:tabs>
          <w:tab w:val="left" w:pos="1134"/>
        </w:tabs>
        <w:ind w:left="708"/>
        <w:jc w:val="both"/>
        <w:rPr>
          <w:u w:color="FFFFFF"/>
        </w:rPr>
      </w:pPr>
      <w:r w:rsidRPr="00C16F1A">
        <w:rPr>
          <w:u w:color="FFFFFF"/>
        </w:rPr>
        <w:t xml:space="preserve">4) территории курортов, санаториев и домов отдыха; </w:t>
      </w:r>
    </w:p>
    <w:p w14:paraId="6E4B0077" w14:textId="77777777" w:rsidR="0078577C" w:rsidRPr="00C16F1A" w:rsidRDefault="0078577C" w:rsidP="0078577C">
      <w:pPr>
        <w:tabs>
          <w:tab w:val="left" w:pos="1134"/>
        </w:tabs>
        <w:ind w:left="708"/>
        <w:jc w:val="both"/>
        <w:rPr>
          <w:u w:color="FFFFFF"/>
        </w:rPr>
      </w:pPr>
      <w:r w:rsidRPr="00C16F1A">
        <w:rPr>
          <w:u w:color="FFFFFF"/>
        </w:rPr>
        <w:t xml:space="preserve">5) территории садоводческих товариществ и коттеджной застройки, коллективных или индивидуальных дачных и садово-огородных участков; </w:t>
      </w:r>
    </w:p>
    <w:p w14:paraId="4E5DC34D" w14:textId="77777777" w:rsidR="0078577C" w:rsidRPr="00C16F1A" w:rsidRDefault="0078577C" w:rsidP="0078577C">
      <w:pPr>
        <w:tabs>
          <w:tab w:val="left" w:pos="1134"/>
        </w:tabs>
        <w:ind w:left="708"/>
        <w:jc w:val="both"/>
        <w:rPr>
          <w:u w:color="FFFFFF"/>
        </w:rPr>
      </w:pPr>
      <w:r w:rsidRPr="00C16F1A">
        <w:rPr>
          <w:u w:color="FFFFFF"/>
        </w:rPr>
        <w:t xml:space="preserve">6) другие территории с нормируемыми показателями качества среды обитания; </w:t>
      </w:r>
    </w:p>
    <w:p w14:paraId="7E1A345D" w14:textId="77777777" w:rsidR="0078577C" w:rsidRPr="00C16F1A" w:rsidRDefault="0078577C" w:rsidP="0078577C">
      <w:pPr>
        <w:tabs>
          <w:tab w:val="left" w:pos="1134"/>
        </w:tabs>
        <w:ind w:left="708"/>
        <w:jc w:val="both"/>
        <w:rPr>
          <w:u w:color="FFFFFF"/>
        </w:rPr>
      </w:pPr>
      <w:r w:rsidRPr="00C16F1A">
        <w:rPr>
          <w:u w:color="FFFFFF"/>
        </w:rPr>
        <w:t xml:space="preserve">7) спортивные сооружения; </w:t>
      </w:r>
    </w:p>
    <w:p w14:paraId="4E57DA5B" w14:textId="77777777" w:rsidR="0078577C" w:rsidRPr="00C16F1A" w:rsidRDefault="0078577C" w:rsidP="0078577C">
      <w:pPr>
        <w:tabs>
          <w:tab w:val="left" w:pos="1134"/>
        </w:tabs>
        <w:ind w:left="708"/>
        <w:jc w:val="both"/>
        <w:rPr>
          <w:u w:color="FFFFFF"/>
        </w:rPr>
      </w:pPr>
      <w:r w:rsidRPr="00C16F1A">
        <w:rPr>
          <w:u w:color="FFFFFF"/>
        </w:rPr>
        <w:t xml:space="preserve">8) детские площадки; </w:t>
      </w:r>
    </w:p>
    <w:p w14:paraId="1B60B798" w14:textId="77777777" w:rsidR="0078577C" w:rsidRPr="00C16F1A" w:rsidRDefault="0078577C" w:rsidP="0078577C">
      <w:pPr>
        <w:tabs>
          <w:tab w:val="left" w:pos="1134"/>
        </w:tabs>
        <w:ind w:left="708"/>
        <w:jc w:val="both"/>
        <w:rPr>
          <w:u w:color="FFFFFF"/>
        </w:rPr>
      </w:pPr>
      <w:r w:rsidRPr="00C16F1A">
        <w:rPr>
          <w:u w:color="FFFFFF"/>
        </w:rPr>
        <w:t xml:space="preserve">9) образовательные и детские учреждения; </w:t>
      </w:r>
    </w:p>
    <w:p w14:paraId="686FF039" w14:textId="77777777" w:rsidR="0078577C" w:rsidRPr="00C16F1A" w:rsidRDefault="0078577C" w:rsidP="0078577C">
      <w:pPr>
        <w:tabs>
          <w:tab w:val="left" w:pos="1134"/>
        </w:tabs>
        <w:ind w:left="708"/>
        <w:jc w:val="both"/>
        <w:rPr>
          <w:u w:color="FFFFFF"/>
        </w:rPr>
      </w:pPr>
      <w:r w:rsidRPr="00C16F1A">
        <w:rPr>
          <w:u w:color="FFFFFF"/>
        </w:rPr>
        <w:t>10) лечебно-профилактические и оздоровительные учреждения общего пользования.</w:t>
      </w:r>
    </w:p>
    <w:p w14:paraId="295FA8C7" w14:textId="77777777" w:rsidR="0078577C" w:rsidRPr="00C16F1A" w:rsidRDefault="0078577C" w:rsidP="0078577C">
      <w:pPr>
        <w:ind w:firstLine="708"/>
        <w:jc w:val="both"/>
      </w:pPr>
      <w:r w:rsidRPr="00C16F1A">
        <w:t>4. В санитарно-защитной зоне и на территории объектов других отраслей промышленности не допускается размещать:</w:t>
      </w:r>
    </w:p>
    <w:p w14:paraId="55DAAD9D" w14:textId="23687B4F" w:rsidR="0078577C" w:rsidRPr="00C16F1A" w:rsidRDefault="0078577C" w:rsidP="0078577C">
      <w:pPr>
        <w:tabs>
          <w:tab w:val="left" w:pos="1134"/>
        </w:tabs>
        <w:ind w:left="708"/>
        <w:jc w:val="both"/>
        <w:rPr>
          <w:u w:color="FFFFFF"/>
        </w:rPr>
      </w:pPr>
      <w:r w:rsidRPr="00C16F1A">
        <w:rPr>
          <w:u w:color="FFFFFF"/>
        </w:rPr>
        <w:t>1) объекты по производству лекарственных веществ, лекарственных средств и (или) лекарственных форм, склады сырья и полупродуктов дл</w:t>
      </w:r>
      <w:r w:rsidR="00E047E0" w:rsidRPr="00C16F1A">
        <w:rPr>
          <w:u w:color="FFFFFF"/>
        </w:rPr>
        <w:t>я фармацевтических предприятий;</w:t>
      </w:r>
    </w:p>
    <w:p w14:paraId="41433946" w14:textId="46642A7A" w:rsidR="0078577C" w:rsidRPr="00C16F1A" w:rsidRDefault="0078577C" w:rsidP="0078577C">
      <w:pPr>
        <w:tabs>
          <w:tab w:val="left" w:pos="1134"/>
        </w:tabs>
        <w:ind w:left="708"/>
        <w:jc w:val="both"/>
        <w:rPr>
          <w:u w:color="FFFFFF"/>
        </w:rPr>
      </w:pPr>
      <w:r w:rsidRPr="00C16F1A">
        <w:rPr>
          <w:u w:color="FFFFFF"/>
        </w:rPr>
        <w:t>2)</w:t>
      </w:r>
      <w:r w:rsidR="00E047E0" w:rsidRPr="00C16F1A">
        <w:rPr>
          <w:u w:color="FFFFFF"/>
        </w:rPr>
        <w:t> </w:t>
      </w:r>
      <w:r w:rsidRPr="00C16F1A">
        <w:rPr>
          <w:u w:color="FFFFFF"/>
        </w:rPr>
        <w:t>объекты пищевых отраслей промышленности, оптовые склады продовольственного сырья и пищевых продуктов;</w:t>
      </w:r>
    </w:p>
    <w:p w14:paraId="4AF91915" w14:textId="77777777" w:rsidR="0078577C" w:rsidRPr="00C16F1A" w:rsidRDefault="0078577C" w:rsidP="0078577C">
      <w:pPr>
        <w:tabs>
          <w:tab w:val="left" w:pos="1134"/>
        </w:tabs>
        <w:ind w:left="708"/>
        <w:jc w:val="both"/>
        <w:rPr>
          <w:u w:color="FFFFFF"/>
        </w:rPr>
      </w:pPr>
      <w:r w:rsidRPr="00C16F1A">
        <w:rPr>
          <w:u w:color="FFFFFF"/>
        </w:rPr>
        <w:lastRenderedPageBreak/>
        <w:t>3) комплексы водопроводных сооружений для подготовки и хранения питьевой воды, которые могут повлиять на качество продукции.</w:t>
      </w:r>
    </w:p>
    <w:p w14:paraId="51440E9F" w14:textId="77777777" w:rsidR="0078577C" w:rsidRPr="00C16F1A" w:rsidRDefault="0078577C" w:rsidP="0078577C">
      <w:pPr>
        <w:ind w:firstLine="708"/>
        <w:jc w:val="both"/>
      </w:pPr>
      <w:r w:rsidRPr="00C16F1A">
        <w:t>5.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3AF1DB5B" w14:textId="77777777" w:rsidR="0078577C" w:rsidRPr="00C16F1A" w:rsidRDefault="0078577C" w:rsidP="0078577C">
      <w:pPr>
        <w:ind w:firstLine="708"/>
        <w:jc w:val="both"/>
        <w:rPr>
          <w:u w:color="FFFFFF"/>
        </w:rPr>
      </w:pPr>
      <w:r w:rsidRPr="00C16F1A">
        <w:t xml:space="preserve">6. Требования к </w:t>
      </w:r>
      <w:r w:rsidRPr="00C16F1A">
        <w:rPr>
          <w:b/>
          <w:bCs/>
        </w:rPr>
        <w:t>санитарным разрывам</w:t>
      </w:r>
      <w:r w:rsidRPr="00C16F1A">
        <w:t xml:space="preserve"> опасных коммуникаций (автомобильных, железнодорожных, авиационных, трубопроводных и др.) установлены СанПиН 2.2.1/2.1.1.1200-03 «Санитарно-защитные зоны и санитарная классификация предприятий, сооружений и иных объектов», СП 42.13330.201</w:t>
      </w:r>
      <w:r w:rsidR="0007096C" w:rsidRPr="00C16F1A">
        <w:t>6</w:t>
      </w:r>
      <w:r w:rsidRPr="00C16F1A">
        <w:t xml:space="preserve"> «Градостроительство. Планировка и застройка городских и сельских поселений» (актуализированная редакция СНиП 2.07.01-89*).</w:t>
      </w:r>
    </w:p>
    <w:p w14:paraId="6B78F39E" w14:textId="77777777" w:rsidR="0078577C" w:rsidRPr="00C16F1A" w:rsidRDefault="0078577C" w:rsidP="0078577C">
      <w:pPr>
        <w:ind w:firstLine="708"/>
        <w:jc w:val="both"/>
      </w:pPr>
      <w:r w:rsidRPr="00C16F1A">
        <w:t>7. Размеры нормативных санитарно-защитных зон и санитарных разрывов по видам объектов:</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5"/>
        <w:gridCol w:w="3774"/>
        <w:gridCol w:w="5352"/>
      </w:tblGrid>
      <w:tr w:rsidR="00BD735D" w:rsidRPr="00C16F1A" w14:paraId="0AACCFB4" w14:textId="77777777" w:rsidTr="00241738">
        <w:trPr>
          <w:tblHeader/>
        </w:trPr>
        <w:tc>
          <w:tcPr>
            <w:tcW w:w="232" w:type="pct"/>
            <w:vAlign w:val="center"/>
          </w:tcPr>
          <w:p w14:paraId="1A26F221" w14:textId="77777777" w:rsidR="0078577C" w:rsidRPr="00C16F1A" w:rsidRDefault="0078577C" w:rsidP="00241738">
            <w:pPr>
              <w:jc w:val="center"/>
              <w:rPr>
                <w:rFonts w:eastAsia="MS Mincho"/>
              </w:rPr>
            </w:pPr>
            <w:r w:rsidRPr="00C16F1A">
              <w:rPr>
                <w:rFonts w:eastAsia="MS Mincho"/>
              </w:rPr>
              <w:t>№</w:t>
            </w:r>
          </w:p>
        </w:tc>
        <w:tc>
          <w:tcPr>
            <w:tcW w:w="1972" w:type="pct"/>
            <w:vAlign w:val="center"/>
          </w:tcPr>
          <w:p w14:paraId="6323AE08" w14:textId="77777777" w:rsidR="0078577C" w:rsidRPr="00C16F1A" w:rsidRDefault="0078577C" w:rsidP="00241738">
            <w:pPr>
              <w:jc w:val="center"/>
              <w:rPr>
                <w:rFonts w:eastAsia="MS Mincho"/>
              </w:rPr>
            </w:pPr>
            <w:r w:rsidRPr="00C16F1A">
              <w:rPr>
                <w:rFonts w:eastAsia="MS Mincho"/>
              </w:rPr>
              <w:t>Вид объекта - источника воздействия на среду обитания и здоровье человека</w:t>
            </w:r>
          </w:p>
        </w:tc>
        <w:tc>
          <w:tcPr>
            <w:tcW w:w="2796" w:type="pct"/>
            <w:vAlign w:val="center"/>
          </w:tcPr>
          <w:p w14:paraId="6AD86523" w14:textId="77777777" w:rsidR="0078577C" w:rsidRPr="00C16F1A" w:rsidRDefault="0078577C" w:rsidP="00241738">
            <w:pPr>
              <w:jc w:val="center"/>
              <w:rPr>
                <w:rFonts w:eastAsia="MS Mincho"/>
              </w:rPr>
            </w:pPr>
            <w:r w:rsidRPr="00C16F1A">
              <w:rPr>
                <w:rFonts w:eastAsia="MS Mincho"/>
              </w:rPr>
              <w:t>Нормативный размер</w:t>
            </w:r>
          </w:p>
        </w:tc>
      </w:tr>
      <w:tr w:rsidR="00BD735D" w:rsidRPr="00C16F1A" w14:paraId="486E94AA" w14:textId="77777777" w:rsidTr="00241738">
        <w:tc>
          <w:tcPr>
            <w:tcW w:w="232" w:type="pct"/>
          </w:tcPr>
          <w:p w14:paraId="22A8D3BB" w14:textId="28B2E498" w:rsidR="0078577C" w:rsidRPr="00C16F1A" w:rsidRDefault="00E047E0" w:rsidP="00241738">
            <w:pPr>
              <w:jc w:val="center"/>
              <w:rPr>
                <w:rFonts w:eastAsia="MS Mincho"/>
              </w:rPr>
            </w:pPr>
            <w:r w:rsidRPr="00C16F1A">
              <w:rPr>
                <w:rFonts w:eastAsia="MS Mincho"/>
              </w:rPr>
              <w:t>1</w:t>
            </w:r>
          </w:p>
        </w:tc>
        <w:tc>
          <w:tcPr>
            <w:tcW w:w="1972" w:type="pct"/>
          </w:tcPr>
          <w:p w14:paraId="41CF6E45" w14:textId="77777777" w:rsidR="0078577C" w:rsidRPr="00C16F1A" w:rsidRDefault="0078577C" w:rsidP="00241738">
            <w:pPr>
              <w:jc w:val="both"/>
              <w:rPr>
                <w:rFonts w:eastAsia="MS Mincho"/>
              </w:rPr>
            </w:pPr>
            <w:r w:rsidRPr="00C16F1A">
              <w:rPr>
                <w:rFonts w:eastAsia="MS Mincho"/>
                <w:b/>
                <w:bCs/>
              </w:rPr>
              <w:t>Санитарно-защитные зоны</w:t>
            </w:r>
            <w:r w:rsidRPr="00C16F1A">
              <w:rPr>
                <w:rFonts w:eastAsia="MS Mincho"/>
              </w:rPr>
              <w:t>:</w:t>
            </w:r>
          </w:p>
          <w:p w14:paraId="4DC635E4" w14:textId="58371646" w:rsidR="0078577C" w:rsidRPr="00C16F1A" w:rsidRDefault="00E047E0" w:rsidP="00241738">
            <w:pPr>
              <w:jc w:val="both"/>
              <w:rPr>
                <w:rFonts w:eastAsia="MS Mincho"/>
              </w:rPr>
            </w:pPr>
            <w:r w:rsidRPr="00C16F1A">
              <w:rPr>
                <w:rFonts w:eastAsia="MS Mincho"/>
              </w:rPr>
              <w:t>– </w:t>
            </w:r>
            <w:r w:rsidR="0078577C" w:rsidRPr="00C16F1A">
              <w:rPr>
                <w:rFonts w:eastAsia="MS Mincho"/>
              </w:rPr>
              <w:t>Пром</w:t>
            </w:r>
            <w:r w:rsidRPr="00C16F1A">
              <w:rPr>
                <w:rFonts w:eastAsia="MS Mincho"/>
              </w:rPr>
              <w:t>ышленных объектов и производств;</w:t>
            </w:r>
          </w:p>
          <w:p w14:paraId="480E4A16" w14:textId="0A60D4CC" w:rsidR="0078577C" w:rsidRPr="00C16F1A" w:rsidRDefault="00E047E0" w:rsidP="00241738">
            <w:pPr>
              <w:jc w:val="both"/>
              <w:rPr>
                <w:rFonts w:eastAsia="MS Mincho"/>
              </w:rPr>
            </w:pPr>
            <w:r w:rsidRPr="00C16F1A">
              <w:rPr>
                <w:rFonts w:eastAsia="MS Mincho"/>
              </w:rPr>
              <w:t>– </w:t>
            </w:r>
            <w:r w:rsidR="0078577C" w:rsidRPr="00C16F1A">
              <w:rPr>
                <w:rFonts w:eastAsia="MS Mincho"/>
              </w:rPr>
              <w:t>Объекты в области производства электрической и тепловой энергии при сжигании минерального топлива (в том числе котельные, электроподстанции и другие объекты);</w:t>
            </w:r>
          </w:p>
          <w:p w14:paraId="673D1B29" w14:textId="6AB96B24" w:rsidR="0078577C" w:rsidRPr="00C16F1A" w:rsidRDefault="00E047E0" w:rsidP="00241738">
            <w:pPr>
              <w:jc w:val="both"/>
              <w:rPr>
                <w:rFonts w:eastAsia="MS Mincho"/>
              </w:rPr>
            </w:pPr>
            <w:r w:rsidRPr="00C16F1A">
              <w:rPr>
                <w:rFonts w:eastAsia="MS Mincho"/>
              </w:rPr>
              <w:t>– </w:t>
            </w:r>
            <w:r w:rsidR="0078577C" w:rsidRPr="00C16F1A">
              <w:rPr>
                <w:rFonts w:eastAsia="MS Mincho"/>
              </w:rPr>
              <w:t>Объекты и производства агропромышленного комплекса и малого предпринимательства;</w:t>
            </w:r>
          </w:p>
          <w:p w14:paraId="2E47E6B0" w14:textId="2C19C0B7" w:rsidR="0078577C" w:rsidRPr="00C16F1A" w:rsidRDefault="00E047E0" w:rsidP="00241738">
            <w:pPr>
              <w:jc w:val="both"/>
              <w:rPr>
                <w:rFonts w:eastAsia="MS Mincho"/>
              </w:rPr>
            </w:pPr>
            <w:r w:rsidRPr="00C16F1A">
              <w:rPr>
                <w:rFonts w:eastAsia="MS Mincho"/>
              </w:rPr>
              <w:t>– </w:t>
            </w:r>
            <w:r w:rsidR="0078577C" w:rsidRPr="00C16F1A">
              <w:rPr>
                <w:rFonts w:eastAsia="MS Mincho"/>
              </w:rPr>
              <w:t>Сооружения санитарно-технические (в том числе скотомогильники, кладбища, полигоны ТБО и другие), транспортной инфраструктуры, объекты коммунального назначения, спорта, торговли и оказания услуг;</w:t>
            </w:r>
          </w:p>
          <w:p w14:paraId="1769ABE8" w14:textId="53C0645C" w:rsidR="0078577C" w:rsidRPr="00C16F1A" w:rsidRDefault="00E047E0" w:rsidP="00241738">
            <w:pPr>
              <w:jc w:val="both"/>
              <w:rPr>
                <w:rFonts w:eastAsia="MS Mincho"/>
              </w:rPr>
            </w:pPr>
            <w:r w:rsidRPr="00C16F1A">
              <w:rPr>
                <w:rFonts w:eastAsia="MS Mincho"/>
              </w:rPr>
              <w:t>– </w:t>
            </w:r>
            <w:r w:rsidR="0078577C" w:rsidRPr="00C16F1A">
              <w:rPr>
                <w:rFonts w:eastAsia="MS Mincho"/>
              </w:rPr>
              <w:t>Склады, причалы и места перегрузки и хранения грузов, производства фумигации грузов и судов, газовой дезинфекции, дератизации и дезинсекции.</w:t>
            </w:r>
          </w:p>
        </w:tc>
        <w:tc>
          <w:tcPr>
            <w:tcW w:w="2796" w:type="pct"/>
          </w:tcPr>
          <w:p w14:paraId="4BF49F13" w14:textId="77777777" w:rsidR="0078577C" w:rsidRPr="00C16F1A" w:rsidRDefault="0078577C" w:rsidP="00241738">
            <w:pPr>
              <w:jc w:val="both"/>
              <w:rPr>
                <w:rFonts w:eastAsia="MS Mincho"/>
              </w:rPr>
            </w:pPr>
            <w:r w:rsidRPr="00C16F1A">
              <w:rPr>
                <w:rFonts w:eastAsia="MS Mincho"/>
              </w:rPr>
              <w:t>В зависимости от класса опасности объекта:</w:t>
            </w:r>
          </w:p>
          <w:p w14:paraId="028773CC" w14:textId="06668021" w:rsidR="0078577C" w:rsidRPr="00C16F1A" w:rsidRDefault="00E047E0" w:rsidP="00241738">
            <w:pPr>
              <w:jc w:val="both"/>
              <w:rPr>
                <w:rFonts w:eastAsia="MS Mincho"/>
              </w:rPr>
            </w:pPr>
            <w:r w:rsidRPr="00C16F1A">
              <w:rPr>
                <w:rFonts w:eastAsia="MS Mincho"/>
              </w:rPr>
              <w:t>– </w:t>
            </w:r>
            <w:r w:rsidR="0078577C" w:rsidRPr="00C16F1A">
              <w:rPr>
                <w:rFonts w:eastAsia="MS Mincho"/>
              </w:rPr>
              <w:t xml:space="preserve">промышленные объекты и производства первого класса </w:t>
            </w:r>
            <w:r w:rsidRPr="00C16F1A">
              <w:rPr>
                <w:rFonts w:eastAsia="MS Mincho"/>
              </w:rPr>
              <w:t>–</w:t>
            </w:r>
            <w:r w:rsidR="0078577C" w:rsidRPr="00C16F1A">
              <w:rPr>
                <w:rFonts w:eastAsia="MS Mincho"/>
              </w:rPr>
              <w:t xml:space="preserve"> 1000 метров;</w:t>
            </w:r>
          </w:p>
          <w:p w14:paraId="21720F0F" w14:textId="44FBA136" w:rsidR="0078577C" w:rsidRPr="00C16F1A" w:rsidRDefault="00E047E0" w:rsidP="00241738">
            <w:pPr>
              <w:jc w:val="both"/>
              <w:rPr>
                <w:rFonts w:eastAsia="MS Mincho"/>
              </w:rPr>
            </w:pPr>
            <w:r w:rsidRPr="00C16F1A">
              <w:rPr>
                <w:rFonts w:eastAsia="MS Mincho"/>
              </w:rPr>
              <w:t>– </w:t>
            </w:r>
            <w:r w:rsidR="0078577C" w:rsidRPr="00C16F1A">
              <w:rPr>
                <w:rFonts w:eastAsia="MS Mincho"/>
              </w:rPr>
              <w:t xml:space="preserve">промышленные объекты и производства второго класса </w:t>
            </w:r>
            <w:r w:rsidRPr="00C16F1A">
              <w:rPr>
                <w:rFonts w:eastAsia="MS Mincho"/>
              </w:rPr>
              <w:t>–</w:t>
            </w:r>
            <w:r w:rsidR="0078577C" w:rsidRPr="00C16F1A">
              <w:rPr>
                <w:rFonts w:eastAsia="MS Mincho"/>
              </w:rPr>
              <w:t xml:space="preserve"> 500 метров;</w:t>
            </w:r>
          </w:p>
          <w:p w14:paraId="2FB883E6" w14:textId="08987E1A" w:rsidR="0078577C" w:rsidRPr="00C16F1A" w:rsidRDefault="00E047E0" w:rsidP="00241738">
            <w:pPr>
              <w:jc w:val="both"/>
              <w:rPr>
                <w:rFonts w:eastAsia="MS Mincho"/>
              </w:rPr>
            </w:pPr>
            <w:r w:rsidRPr="00C16F1A">
              <w:rPr>
                <w:rFonts w:eastAsia="MS Mincho"/>
              </w:rPr>
              <w:t>– </w:t>
            </w:r>
            <w:r w:rsidR="0078577C" w:rsidRPr="00C16F1A">
              <w:rPr>
                <w:rFonts w:eastAsia="MS Mincho"/>
              </w:rPr>
              <w:t xml:space="preserve">промышленные объекты и производства третьего класса </w:t>
            </w:r>
            <w:r w:rsidRPr="00C16F1A">
              <w:rPr>
                <w:rFonts w:eastAsia="MS Mincho"/>
              </w:rPr>
              <w:t>–</w:t>
            </w:r>
            <w:r w:rsidR="0078577C" w:rsidRPr="00C16F1A">
              <w:rPr>
                <w:rFonts w:eastAsia="MS Mincho"/>
              </w:rPr>
              <w:t xml:space="preserve"> 300 метров;</w:t>
            </w:r>
          </w:p>
          <w:p w14:paraId="54A8EA0B" w14:textId="3B99693C" w:rsidR="0078577C" w:rsidRPr="00C16F1A" w:rsidRDefault="00E047E0" w:rsidP="00241738">
            <w:pPr>
              <w:jc w:val="both"/>
              <w:rPr>
                <w:rFonts w:eastAsia="MS Mincho"/>
              </w:rPr>
            </w:pPr>
            <w:r w:rsidRPr="00C16F1A">
              <w:rPr>
                <w:rFonts w:eastAsia="MS Mincho"/>
              </w:rPr>
              <w:t>– </w:t>
            </w:r>
            <w:r w:rsidR="0078577C" w:rsidRPr="00C16F1A">
              <w:rPr>
                <w:rFonts w:eastAsia="MS Mincho"/>
              </w:rPr>
              <w:t xml:space="preserve">промышленные объекты и производства четвертого класса </w:t>
            </w:r>
            <w:r w:rsidRPr="00C16F1A">
              <w:rPr>
                <w:rFonts w:eastAsia="MS Mincho"/>
              </w:rPr>
              <w:t>–</w:t>
            </w:r>
            <w:r w:rsidR="0078577C" w:rsidRPr="00C16F1A">
              <w:rPr>
                <w:rFonts w:eastAsia="MS Mincho"/>
              </w:rPr>
              <w:t xml:space="preserve"> 100 метров;</w:t>
            </w:r>
          </w:p>
          <w:p w14:paraId="6F277984" w14:textId="0FC98FB1" w:rsidR="0078577C" w:rsidRPr="00C16F1A" w:rsidRDefault="00E047E0" w:rsidP="00241738">
            <w:pPr>
              <w:jc w:val="both"/>
              <w:rPr>
                <w:rFonts w:eastAsia="MS Mincho"/>
              </w:rPr>
            </w:pPr>
            <w:r w:rsidRPr="00C16F1A">
              <w:rPr>
                <w:rFonts w:eastAsia="MS Mincho"/>
              </w:rPr>
              <w:t>– </w:t>
            </w:r>
            <w:r w:rsidR="0078577C" w:rsidRPr="00C16F1A">
              <w:rPr>
                <w:rFonts w:eastAsia="MS Mincho"/>
              </w:rPr>
              <w:t xml:space="preserve">промышленные объекты и производства пятого класса </w:t>
            </w:r>
            <w:r w:rsidRPr="00C16F1A">
              <w:rPr>
                <w:rFonts w:eastAsia="MS Mincho"/>
              </w:rPr>
              <w:t>–</w:t>
            </w:r>
            <w:r w:rsidR="0078577C" w:rsidRPr="00C16F1A">
              <w:rPr>
                <w:rFonts w:eastAsia="MS Mincho"/>
              </w:rPr>
              <w:t xml:space="preserve"> 50 метров.</w:t>
            </w:r>
          </w:p>
          <w:p w14:paraId="586DAEC5" w14:textId="77777777" w:rsidR="0078577C" w:rsidRPr="00C16F1A" w:rsidRDefault="0078577C" w:rsidP="00241738">
            <w:pPr>
              <w:jc w:val="both"/>
              <w:rPr>
                <w:rFonts w:eastAsia="MS Mincho"/>
              </w:rPr>
            </w:pPr>
          </w:p>
          <w:p w14:paraId="02D6921D" w14:textId="16EC0526" w:rsidR="0078577C" w:rsidRPr="00C16F1A" w:rsidRDefault="0078577C" w:rsidP="00241738">
            <w:pPr>
              <w:jc w:val="both"/>
              <w:rPr>
                <w:rFonts w:eastAsia="MS Mincho"/>
              </w:rPr>
            </w:pPr>
            <w:r w:rsidRPr="00C16F1A">
              <w:rPr>
                <w:rFonts w:eastAsia="MS Mincho"/>
              </w:rPr>
              <w:t>В соответствии с требованиями пункта 3.1 СанПиН 2.2.1/2.1.1.1200-03 разработка проекта санитарно</w:t>
            </w:r>
            <w:r w:rsidR="00E047E0" w:rsidRPr="00C16F1A">
              <w:rPr>
                <w:rFonts w:eastAsia="MS Mincho"/>
              </w:rPr>
              <w:t>-защитной зоны для объектов I–</w:t>
            </w:r>
            <w:r w:rsidRPr="00C16F1A">
              <w:rPr>
                <w:rFonts w:eastAsia="MS Mincho"/>
              </w:rPr>
              <w:t>III класса опасности является обязательной.</w:t>
            </w:r>
          </w:p>
          <w:p w14:paraId="7CB00E24" w14:textId="77777777" w:rsidR="0078577C" w:rsidRPr="00C16F1A" w:rsidRDefault="0078577C" w:rsidP="00241738">
            <w:pPr>
              <w:jc w:val="both"/>
              <w:rPr>
                <w:rFonts w:eastAsia="MS Mincho"/>
              </w:rPr>
            </w:pPr>
          </w:p>
          <w:p w14:paraId="091B7059" w14:textId="77777777" w:rsidR="0078577C" w:rsidRPr="00C16F1A" w:rsidRDefault="0078577C" w:rsidP="00241738">
            <w:pPr>
              <w:jc w:val="both"/>
              <w:rPr>
                <w:rFonts w:eastAsia="MS Mincho"/>
              </w:rPr>
            </w:pPr>
            <w:r w:rsidRPr="00C16F1A">
              <w:rPr>
                <w:rFonts w:eastAsia="MS Mincho"/>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w:t>
            </w:r>
          </w:p>
          <w:p w14:paraId="7CB1B4B6" w14:textId="77777777" w:rsidR="0078577C" w:rsidRPr="00C16F1A" w:rsidRDefault="0078577C" w:rsidP="00241738">
            <w:pPr>
              <w:jc w:val="both"/>
              <w:rPr>
                <w:rFonts w:eastAsia="MS Mincho"/>
              </w:rPr>
            </w:pPr>
            <w:r w:rsidRPr="00C16F1A">
              <w:rPr>
                <w:rFonts w:eastAsia="MS Mincho"/>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tc>
      </w:tr>
      <w:tr w:rsidR="00BD735D" w:rsidRPr="00C16F1A" w14:paraId="7779D868" w14:textId="77777777" w:rsidTr="00241738">
        <w:tc>
          <w:tcPr>
            <w:tcW w:w="232" w:type="pct"/>
          </w:tcPr>
          <w:p w14:paraId="554A22FC" w14:textId="61F3761A" w:rsidR="0078577C" w:rsidRPr="00C16F1A" w:rsidRDefault="00E047E0" w:rsidP="00241738">
            <w:pPr>
              <w:jc w:val="center"/>
              <w:rPr>
                <w:rFonts w:eastAsia="MS Mincho"/>
              </w:rPr>
            </w:pPr>
            <w:r w:rsidRPr="00C16F1A">
              <w:rPr>
                <w:rFonts w:eastAsia="MS Mincho"/>
              </w:rPr>
              <w:t>2</w:t>
            </w:r>
          </w:p>
        </w:tc>
        <w:tc>
          <w:tcPr>
            <w:tcW w:w="1972" w:type="pct"/>
          </w:tcPr>
          <w:p w14:paraId="182D0699" w14:textId="77777777" w:rsidR="0078577C" w:rsidRPr="00C16F1A" w:rsidRDefault="0078577C" w:rsidP="00241738">
            <w:pPr>
              <w:jc w:val="both"/>
              <w:rPr>
                <w:rFonts w:eastAsia="MS Mincho"/>
                <w:b/>
                <w:bCs/>
              </w:rPr>
            </w:pPr>
            <w:r w:rsidRPr="00C16F1A">
              <w:rPr>
                <w:rFonts w:eastAsia="MS Mincho"/>
                <w:b/>
                <w:bCs/>
              </w:rPr>
              <w:t>Санитарно-защитные зоны</w:t>
            </w:r>
            <w:r w:rsidR="00D12B13" w:rsidRPr="00C16F1A">
              <w:rPr>
                <w:rFonts w:eastAsia="MS Mincho"/>
              </w:rPr>
              <w:t xml:space="preserve"> </w:t>
            </w:r>
            <w:r w:rsidRPr="00C16F1A">
              <w:rPr>
                <w:rFonts w:eastAsia="MS Mincho"/>
              </w:rPr>
              <w:t>канализационных очистных сооружений</w:t>
            </w:r>
          </w:p>
        </w:tc>
        <w:tc>
          <w:tcPr>
            <w:tcW w:w="2796" w:type="pct"/>
          </w:tcPr>
          <w:p w14:paraId="1262E863" w14:textId="77777777" w:rsidR="0078577C" w:rsidRPr="00C16F1A" w:rsidRDefault="0078577C" w:rsidP="00241738">
            <w:pPr>
              <w:jc w:val="both"/>
              <w:rPr>
                <w:rFonts w:eastAsia="MS Mincho"/>
              </w:rPr>
            </w:pPr>
            <w:r w:rsidRPr="00C16F1A">
              <w:rPr>
                <w:rFonts w:eastAsia="MS Mincho"/>
              </w:rPr>
              <w:t>Расстояние от сооружений для очистки сточных вод в зависимости от расчетной производительности очистных сооружений могут составлять от 15 до 1000 метров (в соответствии с таблицей 7.1.2 СанПиН 2.2.1/2.1.1.1200-03).</w:t>
            </w:r>
          </w:p>
        </w:tc>
      </w:tr>
      <w:tr w:rsidR="00BD735D" w:rsidRPr="00C16F1A" w14:paraId="03616A2A" w14:textId="77777777" w:rsidTr="00241738">
        <w:tc>
          <w:tcPr>
            <w:tcW w:w="232" w:type="pct"/>
          </w:tcPr>
          <w:p w14:paraId="187001B3" w14:textId="1D4B4581" w:rsidR="0078577C" w:rsidRPr="00C16F1A" w:rsidRDefault="00E047E0" w:rsidP="00241738">
            <w:pPr>
              <w:jc w:val="center"/>
              <w:rPr>
                <w:rFonts w:eastAsia="MS Mincho"/>
              </w:rPr>
            </w:pPr>
            <w:r w:rsidRPr="00C16F1A">
              <w:rPr>
                <w:rFonts w:eastAsia="MS Mincho"/>
              </w:rPr>
              <w:t>3</w:t>
            </w:r>
          </w:p>
        </w:tc>
        <w:tc>
          <w:tcPr>
            <w:tcW w:w="1972" w:type="pct"/>
          </w:tcPr>
          <w:p w14:paraId="1BFDE381" w14:textId="77777777" w:rsidR="0078577C" w:rsidRPr="00C16F1A" w:rsidRDefault="0078577C" w:rsidP="00241738">
            <w:pPr>
              <w:jc w:val="both"/>
              <w:rPr>
                <w:rFonts w:eastAsia="MS Mincho"/>
              </w:rPr>
            </w:pPr>
            <w:r w:rsidRPr="00C16F1A">
              <w:rPr>
                <w:rFonts w:eastAsia="MS Mincho"/>
                <w:b/>
                <w:bCs/>
              </w:rPr>
              <w:t>Разрыв</w:t>
            </w:r>
            <w:r w:rsidRPr="00C16F1A">
              <w:rPr>
                <w:rFonts w:eastAsia="MS Mincho"/>
              </w:rPr>
              <w:t xml:space="preserve"> от сооружений для хранения легкового </w:t>
            </w:r>
            <w:r w:rsidRPr="00C16F1A">
              <w:rPr>
                <w:rFonts w:eastAsia="MS Mincho"/>
              </w:rPr>
              <w:lastRenderedPageBreak/>
              <w:t>автотранспорта до объектов застройки (открытые автостоянки и паркинги)</w:t>
            </w:r>
          </w:p>
        </w:tc>
        <w:tc>
          <w:tcPr>
            <w:tcW w:w="2796" w:type="pct"/>
          </w:tcPr>
          <w:p w14:paraId="760D9D88" w14:textId="77777777" w:rsidR="0078577C" w:rsidRPr="00C16F1A" w:rsidRDefault="0078577C" w:rsidP="00241738">
            <w:pPr>
              <w:jc w:val="both"/>
              <w:rPr>
                <w:rFonts w:eastAsia="MS Mincho"/>
              </w:rPr>
            </w:pPr>
            <w:r w:rsidRPr="00C16F1A">
              <w:rPr>
                <w:rFonts w:eastAsia="MS Mincho"/>
              </w:rPr>
              <w:lastRenderedPageBreak/>
              <w:t xml:space="preserve">В зависимости от количества машино-мест разрывы могут составлять от 10 до 50 метров (в </w:t>
            </w:r>
            <w:r w:rsidRPr="00C16F1A">
              <w:rPr>
                <w:rFonts w:eastAsia="MS Mincho"/>
              </w:rPr>
              <w:lastRenderedPageBreak/>
              <w:t>соответствии с таблицей 7.1.1 СанПиН 2.2.1/2.1.1.1200-03).</w:t>
            </w:r>
          </w:p>
        </w:tc>
      </w:tr>
      <w:tr w:rsidR="00BD735D" w:rsidRPr="00C16F1A" w14:paraId="32E61DCB" w14:textId="77777777" w:rsidTr="00241738">
        <w:tc>
          <w:tcPr>
            <w:tcW w:w="232" w:type="pct"/>
          </w:tcPr>
          <w:p w14:paraId="4B327532" w14:textId="45781EF3" w:rsidR="0078577C" w:rsidRPr="00C16F1A" w:rsidRDefault="00E047E0" w:rsidP="00241738">
            <w:pPr>
              <w:jc w:val="center"/>
              <w:rPr>
                <w:rFonts w:eastAsia="MS Mincho"/>
              </w:rPr>
            </w:pPr>
            <w:r w:rsidRPr="00C16F1A">
              <w:rPr>
                <w:rFonts w:eastAsia="MS Mincho"/>
              </w:rPr>
              <w:lastRenderedPageBreak/>
              <w:t>4</w:t>
            </w:r>
          </w:p>
        </w:tc>
        <w:tc>
          <w:tcPr>
            <w:tcW w:w="1972" w:type="pct"/>
          </w:tcPr>
          <w:p w14:paraId="69C6D1E2" w14:textId="77777777" w:rsidR="0078577C" w:rsidRPr="00C16F1A" w:rsidRDefault="0078577C" w:rsidP="00241738">
            <w:pPr>
              <w:jc w:val="both"/>
              <w:rPr>
                <w:rFonts w:eastAsia="MS Mincho"/>
              </w:rPr>
            </w:pPr>
            <w:r w:rsidRPr="00C16F1A">
              <w:rPr>
                <w:rFonts w:eastAsia="MS Mincho"/>
                <w:b/>
                <w:bCs/>
              </w:rPr>
              <w:t>Санитарные разрывы</w:t>
            </w:r>
            <w:r w:rsidRPr="00C16F1A">
              <w:rPr>
                <w:rFonts w:eastAsia="MS Mincho"/>
              </w:rPr>
              <w:t xml:space="preserve"> вдоль трассы высоковольтной линии, за пределами которых напряженность электрического поля не превышает 1 кВ/м</w:t>
            </w:r>
          </w:p>
        </w:tc>
        <w:tc>
          <w:tcPr>
            <w:tcW w:w="2796" w:type="pct"/>
          </w:tcPr>
          <w:p w14:paraId="0B6EB953" w14:textId="77777777" w:rsidR="0078577C" w:rsidRPr="00C16F1A" w:rsidRDefault="0078577C" w:rsidP="00241738">
            <w:pPr>
              <w:rPr>
                <w:rFonts w:eastAsia="MS Mincho"/>
              </w:rPr>
            </w:pPr>
            <w:r w:rsidRPr="00C16F1A">
              <w:rPr>
                <w:rFonts w:eastAsia="MS Mincho"/>
              </w:rPr>
              <w:t>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ВЛ:</w:t>
            </w:r>
          </w:p>
          <w:p w14:paraId="31C8600C" w14:textId="4111ECEE" w:rsidR="0078577C" w:rsidRPr="00C16F1A" w:rsidRDefault="00E047E0" w:rsidP="00241738">
            <w:pPr>
              <w:rPr>
                <w:rFonts w:eastAsia="MS Mincho"/>
              </w:rPr>
            </w:pPr>
            <w:r w:rsidRPr="00C16F1A">
              <w:rPr>
                <w:rFonts w:eastAsia="MS Mincho"/>
              </w:rPr>
              <w:t>– </w:t>
            </w:r>
            <w:r w:rsidR="0078577C" w:rsidRPr="00C16F1A">
              <w:rPr>
                <w:rFonts w:eastAsia="MS Mincho"/>
              </w:rPr>
              <w:t xml:space="preserve">20 метров </w:t>
            </w:r>
            <w:r w:rsidRPr="00C16F1A">
              <w:rPr>
                <w:rFonts w:eastAsia="MS Mincho"/>
              </w:rPr>
              <w:t>– </w:t>
            </w:r>
            <w:r w:rsidR="0078577C" w:rsidRPr="00C16F1A">
              <w:rPr>
                <w:rFonts w:eastAsia="MS Mincho"/>
              </w:rPr>
              <w:t>для ВЛ напряжением 330 кВ;</w:t>
            </w:r>
          </w:p>
          <w:p w14:paraId="6F197D5B" w14:textId="3E70E455" w:rsidR="0078577C" w:rsidRPr="00C16F1A" w:rsidRDefault="00E047E0" w:rsidP="00241738">
            <w:pPr>
              <w:rPr>
                <w:rFonts w:eastAsia="MS Mincho"/>
              </w:rPr>
            </w:pPr>
            <w:r w:rsidRPr="00C16F1A">
              <w:rPr>
                <w:rFonts w:eastAsia="MS Mincho"/>
              </w:rPr>
              <w:t>– </w:t>
            </w:r>
            <w:r w:rsidR="0078577C" w:rsidRPr="00C16F1A">
              <w:rPr>
                <w:rFonts w:eastAsia="MS Mincho"/>
              </w:rPr>
              <w:t xml:space="preserve">30 метров </w:t>
            </w:r>
            <w:r w:rsidRPr="00C16F1A">
              <w:rPr>
                <w:rFonts w:eastAsia="MS Mincho"/>
              </w:rPr>
              <w:t>– </w:t>
            </w:r>
            <w:r w:rsidR="0078577C" w:rsidRPr="00C16F1A">
              <w:rPr>
                <w:rFonts w:eastAsia="MS Mincho"/>
              </w:rPr>
              <w:t>для ВЛ напряжением 500 кВ;</w:t>
            </w:r>
          </w:p>
          <w:p w14:paraId="3FEAF376" w14:textId="48123CE1" w:rsidR="0078577C" w:rsidRPr="00C16F1A" w:rsidRDefault="00E047E0" w:rsidP="00241738">
            <w:pPr>
              <w:rPr>
                <w:rFonts w:eastAsia="MS Mincho"/>
              </w:rPr>
            </w:pPr>
            <w:r w:rsidRPr="00C16F1A">
              <w:rPr>
                <w:rFonts w:eastAsia="MS Mincho"/>
              </w:rPr>
              <w:t>– </w:t>
            </w:r>
            <w:r w:rsidR="0078577C" w:rsidRPr="00C16F1A">
              <w:rPr>
                <w:rFonts w:eastAsia="MS Mincho"/>
              </w:rPr>
              <w:t xml:space="preserve">40 метров </w:t>
            </w:r>
            <w:r w:rsidRPr="00C16F1A">
              <w:rPr>
                <w:rFonts w:eastAsia="MS Mincho"/>
              </w:rPr>
              <w:t>– </w:t>
            </w:r>
            <w:r w:rsidR="0078577C" w:rsidRPr="00C16F1A">
              <w:rPr>
                <w:rFonts w:eastAsia="MS Mincho"/>
              </w:rPr>
              <w:t>для ВЛ напряжением 750 кВ;</w:t>
            </w:r>
          </w:p>
          <w:p w14:paraId="338AC2D2" w14:textId="01258A4F" w:rsidR="0078577C" w:rsidRPr="00C16F1A" w:rsidRDefault="00E047E0" w:rsidP="00241738">
            <w:pPr>
              <w:rPr>
                <w:rFonts w:eastAsia="MS Mincho"/>
              </w:rPr>
            </w:pPr>
            <w:r w:rsidRPr="00C16F1A">
              <w:rPr>
                <w:rFonts w:eastAsia="MS Mincho"/>
              </w:rPr>
              <w:t>– </w:t>
            </w:r>
            <w:r w:rsidR="0078577C" w:rsidRPr="00C16F1A">
              <w:rPr>
                <w:rFonts w:eastAsia="MS Mincho"/>
              </w:rPr>
              <w:t>55 метров</w:t>
            </w:r>
            <w:r w:rsidRPr="00C16F1A">
              <w:rPr>
                <w:rFonts w:eastAsia="MS Mincho"/>
              </w:rPr>
              <w:t xml:space="preserve"> – </w:t>
            </w:r>
            <w:r w:rsidR="0078577C" w:rsidRPr="00C16F1A">
              <w:rPr>
                <w:rFonts w:eastAsia="MS Mincho"/>
              </w:rPr>
              <w:t>для ВЛ напряжением 1150 кВ.</w:t>
            </w:r>
          </w:p>
          <w:p w14:paraId="6D60BAAB" w14:textId="77777777" w:rsidR="0078577C" w:rsidRPr="00C16F1A" w:rsidRDefault="0078577C" w:rsidP="00241738">
            <w:pPr>
              <w:jc w:val="both"/>
              <w:rPr>
                <w:rFonts w:eastAsia="MS Mincho"/>
              </w:rPr>
            </w:pPr>
            <w:r w:rsidRPr="00C16F1A">
              <w:rPr>
                <w:rFonts w:eastAsia="MS Mincho"/>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tc>
      </w:tr>
      <w:tr w:rsidR="00BD735D" w:rsidRPr="00C16F1A" w14:paraId="60E150AC" w14:textId="77777777" w:rsidTr="00241738">
        <w:tc>
          <w:tcPr>
            <w:tcW w:w="232" w:type="pct"/>
          </w:tcPr>
          <w:p w14:paraId="4111CF56" w14:textId="652EAD78" w:rsidR="0078577C" w:rsidRPr="00C16F1A" w:rsidRDefault="00E047E0" w:rsidP="00241738">
            <w:pPr>
              <w:jc w:val="center"/>
              <w:rPr>
                <w:rFonts w:eastAsia="MS Mincho"/>
              </w:rPr>
            </w:pPr>
            <w:r w:rsidRPr="00C16F1A">
              <w:rPr>
                <w:rFonts w:eastAsia="MS Mincho"/>
              </w:rPr>
              <w:t>5</w:t>
            </w:r>
          </w:p>
        </w:tc>
        <w:tc>
          <w:tcPr>
            <w:tcW w:w="1972" w:type="pct"/>
          </w:tcPr>
          <w:p w14:paraId="634BE0DE" w14:textId="77777777" w:rsidR="0078577C" w:rsidRPr="00C16F1A" w:rsidRDefault="0078577C" w:rsidP="00241738">
            <w:pPr>
              <w:jc w:val="both"/>
              <w:rPr>
                <w:rFonts w:eastAsia="MS Mincho"/>
                <w:b/>
                <w:bCs/>
              </w:rPr>
            </w:pPr>
            <w:r w:rsidRPr="00C16F1A">
              <w:rPr>
                <w:rFonts w:eastAsia="MS Mincho"/>
                <w:b/>
                <w:bCs/>
              </w:rPr>
              <w:t>Санитарные разрывы</w:t>
            </w:r>
            <w:r w:rsidRPr="00C16F1A">
              <w:rPr>
                <w:rFonts w:eastAsia="MS Mincho"/>
              </w:rPr>
              <w:t xml:space="preserve"> </w:t>
            </w:r>
            <w:r w:rsidRPr="00C16F1A">
              <w:rPr>
                <w:rFonts w:eastAsia="MS Mincho"/>
                <w:b/>
                <w:bCs/>
              </w:rPr>
              <w:t>(санитарные полосы отчуждения)</w:t>
            </w:r>
            <w:r w:rsidRPr="00C16F1A">
              <w:rPr>
                <w:rFonts w:eastAsia="MS Mincho"/>
              </w:rPr>
              <w:t xml:space="preserve"> от магистральных трубопроводов углеводородного сырья, компрессорных установок</w:t>
            </w:r>
            <w:r w:rsidRPr="00C16F1A">
              <w:rPr>
                <w:rFonts w:eastAsia="MS Mincho"/>
                <w:b/>
                <w:bCs/>
              </w:rPr>
              <w:t xml:space="preserve"> </w:t>
            </w:r>
          </w:p>
        </w:tc>
        <w:tc>
          <w:tcPr>
            <w:tcW w:w="2796" w:type="pct"/>
          </w:tcPr>
          <w:p w14:paraId="70FEA18D" w14:textId="05365404" w:rsidR="0078577C" w:rsidRPr="00C16F1A" w:rsidRDefault="00E047E0" w:rsidP="00241738">
            <w:pPr>
              <w:jc w:val="both"/>
              <w:rPr>
                <w:rFonts w:eastAsia="MS Mincho"/>
              </w:rPr>
            </w:pPr>
            <w:r w:rsidRPr="00C16F1A">
              <w:rPr>
                <w:rFonts w:eastAsia="MS Mincho"/>
              </w:rPr>
              <w:t>– </w:t>
            </w:r>
            <w:r w:rsidR="0078577C" w:rsidRPr="00C16F1A">
              <w:rPr>
                <w:rFonts w:eastAsia="MS Mincho"/>
              </w:rPr>
              <w:t>разрывы от трубопроводов 1-го и 2-го классов (наземных магистральных газопроводов, не содержащих сероводород) в зависимости от диаметров труб до элементов застройки и водоемов могут составлять от 25 до 250 метров (в соответствии с Приложением 1 к п. 2.7. СанПиН 2.2.1/2.1.1.1200-03);</w:t>
            </w:r>
          </w:p>
          <w:p w14:paraId="7388968E" w14:textId="46669E3D" w:rsidR="0078577C" w:rsidRPr="00C16F1A" w:rsidRDefault="00E047E0" w:rsidP="00241738">
            <w:pPr>
              <w:jc w:val="both"/>
              <w:rPr>
                <w:rFonts w:eastAsia="MS Mincho"/>
              </w:rPr>
            </w:pPr>
            <w:r w:rsidRPr="00C16F1A">
              <w:rPr>
                <w:rFonts w:eastAsia="MS Mincho"/>
              </w:rPr>
              <w:t>– </w:t>
            </w:r>
            <w:r w:rsidR="0078577C" w:rsidRPr="00C16F1A">
              <w:rPr>
                <w:rFonts w:eastAsia="MS Mincho"/>
              </w:rPr>
              <w:t>рекомендуемые минимальные разрывы от трубопроводов для сжиженных углеводородных газов в зависимости от диаметра труб до элементов застройки могут составлять от 100 до 1000 метров (в соответствии с Приложением 2 к п. 2.7. СанПиН 2.2.1/2.1.1.1200-03);</w:t>
            </w:r>
          </w:p>
          <w:p w14:paraId="5A04BAFF" w14:textId="211E63DD" w:rsidR="0078577C" w:rsidRPr="00C16F1A" w:rsidRDefault="00E047E0" w:rsidP="00241738">
            <w:pPr>
              <w:jc w:val="both"/>
              <w:rPr>
                <w:rFonts w:eastAsia="MS Mincho"/>
              </w:rPr>
            </w:pPr>
            <w:r w:rsidRPr="00C16F1A">
              <w:rPr>
                <w:rFonts w:eastAsia="MS Mincho"/>
              </w:rPr>
              <w:t>– </w:t>
            </w:r>
            <w:r w:rsidR="0078577C" w:rsidRPr="00C16F1A">
              <w:rPr>
                <w:rFonts w:eastAsia="MS Mincho"/>
              </w:rPr>
              <w:t>рекомендуемые минимальные разрывы от компрессорных станций до элементов застройки, водоемов могут составлять от 75 до 700 метров (в соответствии с Приложением 3 к п. 2.7. СанПиН 2.2.1/2.1.1.1200-03);</w:t>
            </w:r>
          </w:p>
          <w:p w14:paraId="0286BAC2" w14:textId="17909271" w:rsidR="0078577C" w:rsidRPr="00C16F1A" w:rsidRDefault="00E047E0" w:rsidP="00241738">
            <w:pPr>
              <w:jc w:val="both"/>
              <w:rPr>
                <w:rFonts w:eastAsia="MS Mincho"/>
              </w:rPr>
            </w:pPr>
            <w:r w:rsidRPr="00C16F1A">
              <w:rPr>
                <w:rFonts w:eastAsia="MS Mincho"/>
              </w:rPr>
              <w:t>– </w:t>
            </w:r>
            <w:r w:rsidR="0078577C" w:rsidRPr="00C16F1A">
              <w:rPr>
                <w:rFonts w:eastAsia="MS Mincho"/>
              </w:rPr>
              <w:t>рекомендуемые минимальные разрывы от газопроводов низкого давления до элементов застройки могут составлять от 20 до 50 метров (в соответствии с Приложением 4 к п. 2.7. СанПиН 2.2.1/2.1.1.1200-03);</w:t>
            </w:r>
          </w:p>
          <w:p w14:paraId="05B74A18" w14:textId="073D31B3" w:rsidR="0078577C" w:rsidRPr="00C16F1A" w:rsidRDefault="00E047E0" w:rsidP="00241738">
            <w:pPr>
              <w:jc w:val="both"/>
              <w:rPr>
                <w:rFonts w:eastAsia="MS Mincho"/>
              </w:rPr>
            </w:pPr>
            <w:r w:rsidRPr="00C16F1A">
              <w:rPr>
                <w:rFonts w:eastAsia="MS Mincho"/>
              </w:rPr>
              <w:t>– </w:t>
            </w:r>
            <w:r w:rsidR="0078577C" w:rsidRPr="00C16F1A">
              <w:rPr>
                <w:rFonts w:eastAsia="MS Mincho"/>
              </w:rPr>
              <w:t>рекомендуемые минимальные расстояния от магистральных трубопроводов для транспортирования нефти до элементов застройки могут составлять от 50 до 3000 метров (в соответствии с Приложением 5 к п. 2.7. СанПиН 2.2.1/2.1.1.1200-03);</w:t>
            </w:r>
          </w:p>
          <w:p w14:paraId="63A2353D" w14:textId="40D4D654" w:rsidR="0078577C" w:rsidRPr="00C16F1A" w:rsidRDefault="00E047E0" w:rsidP="00241738">
            <w:pPr>
              <w:jc w:val="both"/>
              <w:rPr>
                <w:rFonts w:eastAsia="MS Mincho"/>
              </w:rPr>
            </w:pPr>
            <w:r w:rsidRPr="00C16F1A">
              <w:rPr>
                <w:rFonts w:eastAsia="MS Mincho"/>
              </w:rPr>
              <w:t>– </w:t>
            </w:r>
            <w:r w:rsidR="0078577C" w:rsidRPr="00C16F1A">
              <w:rPr>
                <w:rFonts w:eastAsia="MS Mincho"/>
              </w:rPr>
              <w:t xml:space="preserve">рекомендуемые минимальные разрывы от нефтеперекачивающих станций до элементов </w:t>
            </w:r>
            <w:r w:rsidR="0078577C" w:rsidRPr="00C16F1A">
              <w:rPr>
                <w:rFonts w:eastAsia="MS Mincho"/>
              </w:rPr>
              <w:lastRenderedPageBreak/>
              <w:t>застройки могут составлять от 50 до 200 метров (в соответствии с Приложением 6 к п. 2.7. СанПиН 2.2.1/2.1.1.1200-03).</w:t>
            </w:r>
          </w:p>
        </w:tc>
      </w:tr>
      <w:tr w:rsidR="00BD735D" w:rsidRPr="00C16F1A" w14:paraId="02C78FCA" w14:textId="77777777" w:rsidTr="00241738">
        <w:tc>
          <w:tcPr>
            <w:tcW w:w="232" w:type="pct"/>
          </w:tcPr>
          <w:p w14:paraId="3EE0BA24" w14:textId="6EC15754" w:rsidR="0078577C" w:rsidRPr="00C16F1A" w:rsidRDefault="00E047E0" w:rsidP="00241738">
            <w:pPr>
              <w:jc w:val="center"/>
              <w:rPr>
                <w:rFonts w:eastAsia="MS Mincho"/>
              </w:rPr>
            </w:pPr>
            <w:r w:rsidRPr="00C16F1A">
              <w:rPr>
                <w:rFonts w:eastAsia="MS Mincho"/>
              </w:rPr>
              <w:lastRenderedPageBreak/>
              <w:t>6</w:t>
            </w:r>
          </w:p>
        </w:tc>
        <w:tc>
          <w:tcPr>
            <w:tcW w:w="4768" w:type="pct"/>
            <w:gridSpan w:val="2"/>
          </w:tcPr>
          <w:p w14:paraId="4E51C0E2" w14:textId="77777777" w:rsidR="0078577C" w:rsidRPr="00C16F1A" w:rsidRDefault="0078577C" w:rsidP="00241738">
            <w:pPr>
              <w:jc w:val="both"/>
              <w:rPr>
                <w:rFonts w:eastAsia="MS Mincho"/>
              </w:rPr>
            </w:pPr>
            <w:r w:rsidRPr="00C16F1A">
              <w:rPr>
                <w:rFonts w:eastAsia="MS Mincho"/>
              </w:rPr>
              <w:t xml:space="preserve">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(санитарные разрывы). </w:t>
            </w:r>
            <w:r w:rsidRPr="00C16F1A">
              <w:rPr>
                <w:rFonts w:eastAsia="MS Mincho"/>
                <w:b/>
                <w:bCs/>
              </w:rPr>
              <w:t>Величина разрыва устанавливается в каждом конкретном случае на основании расчетов</w:t>
            </w:r>
            <w:r w:rsidRPr="00C16F1A">
              <w:rPr>
                <w:rFonts w:eastAsia="MS Mincho"/>
              </w:rPr>
              <w:t xml:space="preserve">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 </w:t>
            </w:r>
          </w:p>
          <w:p w14:paraId="316174B8" w14:textId="77777777" w:rsidR="0078577C" w:rsidRPr="00C16F1A" w:rsidRDefault="00E55E9F" w:rsidP="00241738">
            <w:pPr>
              <w:jc w:val="both"/>
              <w:rPr>
                <w:rFonts w:eastAsia="MS Mincho"/>
              </w:rPr>
            </w:pPr>
            <w:r w:rsidRPr="00C16F1A">
              <w:rPr>
                <w:rFonts w:eastAsia="MS Mincho"/>
              </w:rPr>
              <w:t>В соответствии с пунктом 8.20 СП 42.13330.2016 жилую застройку необходимо отделять от железных дорог санитарным разрывом, значение которого определяется расчетом с учетом санитарных требований.</w:t>
            </w:r>
          </w:p>
        </w:tc>
      </w:tr>
    </w:tbl>
    <w:p w14:paraId="3CE3DCCC" w14:textId="77777777" w:rsidR="0078577C" w:rsidRPr="00C16F1A" w:rsidRDefault="0078577C" w:rsidP="0078577C">
      <w:pPr>
        <w:ind w:firstLine="708"/>
        <w:jc w:val="both"/>
      </w:pPr>
      <w:r w:rsidRPr="00C16F1A">
        <w:t xml:space="preserve">8. 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 </w:t>
      </w:r>
    </w:p>
    <w:p w14:paraId="0C9A6298" w14:textId="77777777" w:rsidR="0078577C" w:rsidRPr="00C16F1A" w:rsidRDefault="0078577C" w:rsidP="0078577C">
      <w:pPr>
        <w:ind w:firstLine="708"/>
        <w:jc w:val="both"/>
      </w:pPr>
      <w:r w:rsidRPr="00C16F1A">
        <w:t>Установление, изменение размеров установленных санитарно-защитных зон для промышленных объектов и производств осуществляется:</w:t>
      </w:r>
    </w:p>
    <w:p w14:paraId="19C51B97" w14:textId="77777777" w:rsidR="0078577C" w:rsidRPr="00C16F1A" w:rsidRDefault="0078577C" w:rsidP="0078577C">
      <w:pPr>
        <w:ind w:left="708"/>
        <w:jc w:val="both"/>
      </w:pPr>
      <w:r w:rsidRPr="00C16F1A">
        <w:t>1) Постановлением Главного государственного санитарного врача Российской Федерации (для объектов I и II класса опасности).</w:t>
      </w:r>
    </w:p>
    <w:p w14:paraId="39C03670" w14:textId="77777777" w:rsidR="0078577C" w:rsidRPr="00C16F1A" w:rsidRDefault="0078577C" w:rsidP="0078577C">
      <w:pPr>
        <w:ind w:left="708"/>
        <w:jc w:val="both"/>
      </w:pPr>
      <w:r w:rsidRPr="00C16F1A">
        <w:t>2) На основании решения и санитарно-эпидемиологического заключения Главного государственного санитарного врача субъекта Российской Федерации или его заместителя (для объектов III, IV и V классов опасности).</w:t>
      </w:r>
    </w:p>
    <w:p w14:paraId="1DF54493" w14:textId="2FF86140" w:rsidR="0078577C" w:rsidRPr="00C16F1A" w:rsidRDefault="0078577C" w:rsidP="0078577C">
      <w:pPr>
        <w:ind w:firstLine="708"/>
        <w:jc w:val="both"/>
      </w:pPr>
      <w:r w:rsidRPr="00C16F1A">
        <w:t xml:space="preserve">9. На </w:t>
      </w:r>
      <w:r w:rsidR="00DC576D" w:rsidRPr="00C16F1A">
        <w:t xml:space="preserve">Карте зон с особыми условиями использования территории </w:t>
      </w:r>
      <w:r w:rsidRPr="00C16F1A">
        <w:t>отображены ориентировочные и нормативные санитарно-защитные зоны и санитарные разрывы от объектов – источников воздействия на среду обитания и здоровье человека. До вступления в силу (утверждения) расчетных санитарно-защитных зон, ограничения на использование земельных участков и объектов капитального строительства действуют в границах нормативных санитарно-защитных зон в соответствии с СанПиН 2.2.1/2.1.1.1200-03.</w:t>
      </w:r>
    </w:p>
    <w:p w14:paraId="769B37F6" w14:textId="77777777" w:rsidR="0078577C" w:rsidRPr="00C16F1A" w:rsidRDefault="0078577C" w:rsidP="0078577C">
      <w:pPr>
        <w:ind w:firstLine="708"/>
        <w:jc w:val="both"/>
      </w:pPr>
      <w:r w:rsidRPr="00C16F1A">
        <w:t>В соответствии с требованиями пункта 4.10.4.5 Постановления Госстроя РФ от 27.09.2003 № 170 «Об утверждении Правил и норм технической эксплуатации жилищного фонда» жилая застройка должна быть отделена от железнодорожной линии и станции защитной зоной шириной не менее 200 метров; для железнодорожных линий I и II категорий не менее 150 метров; для железнодорожных линий III и IV категорий не менее 100 метров от станционных путей, считая от оси крайнего железнодорожного пути. При условии устройства вдоль линии шумозащитных экранов минимальные значения ширины защитной зоны могут быть уменьшены на основании акустического расчета, но не более чем 50 метров. При расположении жилых зданий вдоль железнодорожной магистрали следует устраивать шумозащитные экраны, насыпи, выямки, валы, стенки-барьеры или здания – экраны различного функционального назначения, размещаемые на прилегающей территории (гаражи, здания нежилого назначения и т.п.) в сочетании с зелеными насаждениями.</w:t>
      </w:r>
    </w:p>
    <w:p w14:paraId="24D1BBFE" w14:textId="77777777" w:rsidR="0078577C" w:rsidRPr="00C16F1A" w:rsidRDefault="0078577C" w:rsidP="0078577C">
      <w:pPr>
        <w:ind w:firstLine="708"/>
        <w:jc w:val="both"/>
      </w:pPr>
      <w:r w:rsidRPr="00C16F1A">
        <w:t xml:space="preserve">В санитарно-защитной зоне, вне полосы отвода железной дороги, допускается размещение автомобильных дорог, транспортных устройств и сооружений, гаражей, </w:t>
      </w:r>
      <w:r w:rsidRPr="00C16F1A">
        <w:lastRenderedPageBreak/>
        <w:t>стоянок автомобилей, линий электропередачи и связи; не менее 50 % ширины санитарно-защитной зоны должно иметь зеленые насаждения.</w:t>
      </w:r>
    </w:p>
    <w:p w14:paraId="1D25B2AD" w14:textId="77777777" w:rsidR="0078577C" w:rsidRPr="00C16F1A" w:rsidRDefault="0078577C" w:rsidP="0078577C">
      <w:pPr>
        <w:ind w:firstLine="708"/>
        <w:jc w:val="both"/>
      </w:pPr>
      <w:r w:rsidRPr="00C16F1A">
        <w:t>При расположении железнодорожных путей на насыпи, высотой более 2 метров, расстояние от оси пути до сооружений, не связанных с эксплуатацией, по условиям безопасности в случае аварии должно быть не менее 50 метров.</w:t>
      </w:r>
    </w:p>
    <w:p w14:paraId="4A44618D" w14:textId="77777777" w:rsidR="0078577C" w:rsidRPr="00C16F1A" w:rsidRDefault="0078577C" w:rsidP="0078577C">
      <w:pPr>
        <w:tabs>
          <w:tab w:val="left" w:pos="1134"/>
        </w:tabs>
        <w:jc w:val="both"/>
        <w:rPr>
          <w:u w:color="FFFFFF"/>
        </w:rPr>
      </w:pPr>
    </w:p>
    <w:p w14:paraId="3C5F3BBC" w14:textId="032D85EE" w:rsidR="0078577C" w:rsidRPr="00C16F1A" w:rsidRDefault="0078577C" w:rsidP="0078577C">
      <w:pPr>
        <w:keepNext/>
        <w:jc w:val="center"/>
        <w:outlineLvl w:val="0"/>
        <w:rPr>
          <w:b/>
          <w:bCs/>
          <w:kern w:val="32"/>
        </w:rPr>
      </w:pPr>
      <w:bookmarkStart w:id="401" w:name="_Toc447289260"/>
      <w:bookmarkStart w:id="402" w:name="_Toc453321886"/>
      <w:bookmarkStart w:id="403" w:name="_Toc494378626"/>
      <w:bookmarkStart w:id="404" w:name="_Toc110609507"/>
      <w:r w:rsidRPr="00C16F1A">
        <w:rPr>
          <w:b/>
          <w:bCs/>
          <w:kern w:val="32"/>
        </w:rPr>
        <w:t xml:space="preserve">Статья </w:t>
      </w:r>
      <w:r w:rsidR="008071B9" w:rsidRPr="00C16F1A">
        <w:rPr>
          <w:b/>
          <w:bCs/>
          <w:kern w:val="32"/>
        </w:rPr>
        <w:t>6</w:t>
      </w:r>
      <w:r w:rsidR="007C3017" w:rsidRPr="00C16F1A">
        <w:rPr>
          <w:b/>
          <w:bCs/>
          <w:kern w:val="32"/>
        </w:rPr>
        <w:t>8</w:t>
      </w:r>
      <w:r w:rsidRPr="00C16F1A">
        <w:rPr>
          <w:b/>
          <w:bCs/>
          <w:kern w:val="32"/>
        </w:rPr>
        <w:t>. Ограничения использования земельных участков и объектов капитального строительства в границах водоохранных зон</w:t>
      </w:r>
      <w:bookmarkEnd w:id="401"/>
      <w:bookmarkEnd w:id="402"/>
      <w:r w:rsidRPr="00C16F1A">
        <w:rPr>
          <w:b/>
          <w:bCs/>
          <w:kern w:val="32"/>
        </w:rPr>
        <w:t xml:space="preserve"> и прибрежных защитных полос</w:t>
      </w:r>
      <w:bookmarkEnd w:id="403"/>
      <w:bookmarkEnd w:id="404"/>
    </w:p>
    <w:p w14:paraId="2C836926" w14:textId="77777777" w:rsidR="0078577C" w:rsidRPr="00C16F1A" w:rsidRDefault="0078577C" w:rsidP="0078577C"/>
    <w:p w14:paraId="4865A614" w14:textId="77777777" w:rsidR="0078577C" w:rsidRPr="00C16F1A" w:rsidRDefault="0078577C" w:rsidP="0078577C">
      <w:pPr>
        <w:ind w:firstLine="708"/>
        <w:jc w:val="both"/>
      </w:pPr>
      <w:r w:rsidRPr="00C16F1A">
        <w:t>1. Водоохранными зонами являются территории, которые примыкают к береговой линии рек, ручьев, каналов, озер и на которых устанавливается специальный режим осуществления хозяйственной и иной деятельности в соответствии с Водным кодексом Российской Федерации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7EA12DD8" w14:textId="77777777" w:rsidR="0078577C" w:rsidRPr="00C16F1A" w:rsidRDefault="0078577C" w:rsidP="0078577C">
      <w:pPr>
        <w:ind w:firstLine="708"/>
        <w:jc w:val="both"/>
      </w:pPr>
      <w:r w:rsidRPr="00C16F1A">
        <w:t>2. На территории водоохранных зон запрещается:</w:t>
      </w:r>
    </w:p>
    <w:p w14:paraId="0868BCD8" w14:textId="77777777" w:rsidR="0078577C" w:rsidRPr="00C16F1A" w:rsidRDefault="0078577C" w:rsidP="0078577C">
      <w:pPr>
        <w:ind w:left="708"/>
        <w:jc w:val="both"/>
      </w:pPr>
      <w:r w:rsidRPr="00C16F1A">
        <w:t>1) использование сточных вод в целях регулирования плодородия почв;</w:t>
      </w:r>
    </w:p>
    <w:p w14:paraId="35216A3C" w14:textId="29968AE9" w:rsidR="0078577C" w:rsidRPr="00C16F1A" w:rsidRDefault="0078577C" w:rsidP="0078577C">
      <w:pPr>
        <w:ind w:left="708"/>
        <w:jc w:val="both"/>
      </w:pPr>
      <w:r w:rsidRPr="00C16F1A">
        <w:t>2)</w:t>
      </w:r>
      <w:r w:rsidR="005F5BE7" w:rsidRPr="00C16F1A">
        <w:t> </w:t>
      </w:r>
      <w:r w:rsidRPr="00C16F1A">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5DF54960" w14:textId="77777777" w:rsidR="0078577C" w:rsidRPr="00C16F1A" w:rsidRDefault="0078577C" w:rsidP="0078577C">
      <w:pPr>
        <w:ind w:left="708"/>
        <w:jc w:val="both"/>
      </w:pPr>
      <w:r w:rsidRPr="00C16F1A">
        <w:t>3) осуществление авиационных мер по борьбе с вредными организмами;</w:t>
      </w:r>
    </w:p>
    <w:p w14:paraId="260CCFF4" w14:textId="77777777" w:rsidR="0078577C" w:rsidRPr="00C16F1A" w:rsidRDefault="0078577C" w:rsidP="0078577C">
      <w:pPr>
        <w:ind w:left="708"/>
        <w:jc w:val="both"/>
      </w:pPr>
      <w:r w:rsidRPr="00C16F1A">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4928294" w14:textId="77777777" w:rsidR="0078577C" w:rsidRPr="00C16F1A" w:rsidRDefault="0078577C" w:rsidP="0078577C">
      <w:pPr>
        <w:ind w:left="708"/>
        <w:jc w:val="both"/>
      </w:pPr>
      <w:r w:rsidRPr="00C16F1A">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13A857C9" w14:textId="50EB7425" w:rsidR="0078577C" w:rsidRPr="00C16F1A" w:rsidRDefault="0078577C" w:rsidP="0078577C">
      <w:pPr>
        <w:ind w:left="708"/>
        <w:jc w:val="both"/>
      </w:pPr>
      <w:r w:rsidRPr="00C16F1A">
        <w:t>6)</w:t>
      </w:r>
      <w:r w:rsidR="005F5BE7" w:rsidRPr="00C16F1A">
        <w:t> </w:t>
      </w:r>
      <w:r w:rsidRPr="00C16F1A">
        <w:t>размещение специализированных хранилищ пестицидов и агрохимикатов, применение пестицидов и агрохимикатов;</w:t>
      </w:r>
    </w:p>
    <w:p w14:paraId="3C3C82B3" w14:textId="77777777" w:rsidR="0078577C" w:rsidRPr="00C16F1A" w:rsidRDefault="0078577C" w:rsidP="0078577C">
      <w:pPr>
        <w:ind w:left="708"/>
        <w:jc w:val="both"/>
      </w:pPr>
      <w:r w:rsidRPr="00C16F1A">
        <w:t>7) сброс сточных, в том числе дренажных, вод;</w:t>
      </w:r>
    </w:p>
    <w:p w14:paraId="786EEE35" w14:textId="15CD7AC1" w:rsidR="0078577C" w:rsidRPr="00C16F1A" w:rsidRDefault="0078577C" w:rsidP="0078577C">
      <w:pPr>
        <w:ind w:left="708"/>
        <w:jc w:val="both"/>
      </w:pPr>
      <w:r w:rsidRPr="00C16F1A">
        <w:t>8)</w:t>
      </w:r>
      <w:r w:rsidR="005F5BE7" w:rsidRPr="00C16F1A">
        <w:t> </w:t>
      </w:r>
      <w:r w:rsidRPr="00C16F1A">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14:paraId="52B557A5" w14:textId="77777777" w:rsidR="0078577C" w:rsidRPr="00C16F1A" w:rsidRDefault="0078577C" w:rsidP="0078577C">
      <w:pPr>
        <w:ind w:firstLine="708"/>
        <w:jc w:val="both"/>
      </w:pPr>
      <w:r w:rsidRPr="00C16F1A">
        <w:t>3. 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11F04077" w14:textId="77777777" w:rsidR="0078577C" w:rsidRPr="00C16F1A" w:rsidRDefault="0078577C" w:rsidP="0078577C">
      <w:pPr>
        <w:ind w:firstLine="708"/>
        <w:jc w:val="both"/>
      </w:pPr>
      <w:r w:rsidRPr="00C16F1A">
        <w:t xml:space="preserve">4. Установление на местности границ водоохранных зон и границ прибрежных защитных полос водных объектов, в том числе посредством специальных </w:t>
      </w:r>
      <w:r w:rsidRPr="00C16F1A">
        <w:lastRenderedPageBreak/>
        <w:t xml:space="preserve">информационных знаков, осуществляется в </w:t>
      </w:r>
      <w:hyperlink r:id="rId109" w:history="1">
        <w:r w:rsidRPr="00C16F1A">
          <w:t>порядке</w:t>
        </w:r>
      </w:hyperlink>
      <w:r w:rsidRPr="00C16F1A">
        <w:t>, установленном Правительством Российской Федерации.</w:t>
      </w:r>
    </w:p>
    <w:p w14:paraId="48E5E1CF" w14:textId="77777777" w:rsidR="0078577C" w:rsidRPr="00C16F1A" w:rsidRDefault="0078577C" w:rsidP="0078577C">
      <w:pPr>
        <w:ind w:firstLine="708"/>
        <w:jc w:val="both"/>
      </w:pPr>
      <w:r w:rsidRPr="00C16F1A">
        <w:t>5.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В границах прибрежных защитных полос, наряду с вышеперечисленными ограничениями, запрещается:</w:t>
      </w:r>
    </w:p>
    <w:p w14:paraId="36148E1A" w14:textId="77777777" w:rsidR="0078577C" w:rsidRPr="00C16F1A" w:rsidRDefault="0078577C" w:rsidP="0078577C">
      <w:pPr>
        <w:ind w:left="708"/>
        <w:jc w:val="both"/>
      </w:pPr>
      <w:r w:rsidRPr="00C16F1A">
        <w:t>1) распашка земель;</w:t>
      </w:r>
    </w:p>
    <w:p w14:paraId="4D9C555C" w14:textId="77777777" w:rsidR="0078577C" w:rsidRPr="00C16F1A" w:rsidRDefault="0078577C" w:rsidP="0078577C">
      <w:pPr>
        <w:ind w:left="708"/>
        <w:jc w:val="both"/>
      </w:pPr>
      <w:r w:rsidRPr="00C16F1A">
        <w:t>2) размещение отвалов размываемых грунтов;</w:t>
      </w:r>
    </w:p>
    <w:p w14:paraId="01838311" w14:textId="77777777" w:rsidR="0078577C" w:rsidRPr="00C16F1A" w:rsidRDefault="0078577C" w:rsidP="0078577C">
      <w:pPr>
        <w:ind w:left="708"/>
        <w:jc w:val="both"/>
      </w:pPr>
      <w:r w:rsidRPr="00C16F1A">
        <w:t>3) выпас сельскохозяйственных животных и организация для них летних лагерей, ванн.</w:t>
      </w:r>
    </w:p>
    <w:p w14:paraId="2D47D215" w14:textId="5B0839DE" w:rsidR="0078577C" w:rsidRPr="00C16F1A" w:rsidRDefault="0078577C" w:rsidP="0078577C">
      <w:pPr>
        <w:ind w:firstLine="708"/>
        <w:jc w:val="both"/>
      </w:pPr>
      <w:r w:rsidRPr="00C16F1A">
        <w:t>6.</w:t>
      </w:r>
      <w:r w:rsidR="00E047E0" w:rsidRPr="00C16F1A">
        <w:t> </w:t>
      </w:r>
      <w:r w:rsidRPr="00C16F1A">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37533E3B" w14:textId="77777777" w:rsidR="0078577C" w:rsidRPr="00C16F1A" w:rsidRDefault="0078577C" w:rsidP="0078577C">
      <w:pPr>
        <w:ind w:firstLine="708"/>
        <w:jc w:val="both"/>
      </w:pPr>
      <w:r w:rsidRPr="00C16F1A">
        <w:t>7. Ширина водоохранной зоны рек или ручьев устанавливается от их истока для рек или ручьев протяженностью:</w:t>
      </w:r>
    </w:p>
    <w:p w14:paraId="0F87312B" w14:textId="77777777" w:rsidR="0078577C" w:rsidRPr="00C16F1A" w:rsidRDefault="0078577C" w:rsidP="0078577C">
      <w:pPr>
        <w:ind w:firstLine="708"/>
        <w:jc w:val="both"/>
      </w:pPr>
      <w:r w:rsidRPr="00C16F1A">
        <w:t>1) до десяти километров - в размере пятидесяти метров;</w:t>
      </w:r>
    </w:p>
    <w:p w14:paraId="5076049A" w14:textId="77777777" w:rsidR="0078577C" w:rsidRPr="00C16F1A" w:rsidRDefault="0078577C" w:rsidP="0078577C">
      <w:pPr>
        <w:ind w:firstLine="708"/>
        <w:jc w:val="both"/>
      </w:pPr>
      <w:r w:rsidRPr="00C16F1A">
        <w:t>2) от десяти до пятидесяти километров - в размере ста метров;</w:t>
      </w:r>
    </w:p>
    <w:p w14:paraId="5A9B7ACF" w14:textId="77777777" w:rsidR="0078577C" w:rsidRPr="00C16F1A" w:rsidRDefault="0078577C" w:rsidP="0078577C">
      <w:pPr>
        <w:ind w:firstLine="708"/>
        <w:jc w:val="both"/>
      </w:pPr>
      <w:r w:rsidRPr="00C16F1A">
        <w:t>3) от пятидесяти километров и более - в размере двухсот метров.</w:t>
      </w:r>
    </w:p>
    <w:p w14:paraId="19C34280" w14:textId="77777777" w:rsidR="0078577C" w:rsidRPr="00C16F1A" w:rsidRDefault="0078577C" w:rsidP="0078577C">
      <w:pPr>
        <w:ind w:firstLine="708"/>
        <w:jc w:val="both"/>
      </w:pPr>
      <w:r w:rsidRPr="00C16F1A">
        <w:t>8.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72DAE02B" w14:textId="77777777" w:rsidR="0078577C" w:rsidRPr="00C16F1A" w:rsidRDefault="0078577C" w:rsidP="0078577C">
      <w:pPr>
        <w:ind w:firstLine="708"/>
        <w:jc w:val="both"/>
      </w:pPr>
      <w:r w:rsidRPr="00C16F1A">
        <w:t>9.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51D6D040" w14:textId="77777777" w:rsidR="0078577C" w:rsidRPr="00C16F1A" w:rsidRDefault="0078577C" w:rsidP="0078577C">
      <w:pPr>
        <w:ind w:firstLine="708"/>
        <w:jc w:val="both"/>
      </w:pPr>
      <w:r w:rsidRPr="00C16F1A">
        <w:t>10. Ширина водоохранной зоны моря составляет пятьсот метров.</w:t>
      </w:r>
    </w:p>
    <w:p w14:paraId="39000031" w14:textId="77777777" w:rsidR="0078577C" w:rsidRPr="00C16F1A" w:rsidRDefault="0078577C" w:rsidP="0078577C">
      <w:pPr>
        <w:ind w:firstLine="708"/>
        <w:jc w:val="both"/>
      </w:pPr>
      <w:r w:rsidRPr="00C16F1A">
        <w:t>11. Водоохранные зоны магистральных или межхозяйственных каналов совпадают по ширине с полосами отводов таких каналов.</w:t>
      </w:r>
    </w:p>
    <w:p w14:paraId="50142294" w14:textId="77777777" w:rsidR="0078577C" w:rsidRPr="00C16F1A" w:rsidRDefault="0078577C" w:rsidP="0078577C">
      <w:pPr>
        <w:ind w:firstLine="708"/>
        <w:jc w:val="both"/>
      </w:pPr>
      <w:r w:rsidRPr="00C16F1A">
        <w:t>12. Водоохранные зоны рек, их частей, помещенных в закрытые коллекторы, не устанавливаются.</w:t>
      </w:r>
    </w:p>
    <w:p w14:paraId="2F7F6C3F" w14:textId="77777777" w:rsidR="0078577C" w:rsidRPr="00C16F1A" w:rsidRDefault="0078577C" w:rsidP="00E047E0">
      <w:pPr>
        <w:ind w:firstLine="567"/>
        <w:jc w:val="both"/>
      </w:pPr>
      <w:r w:rsidRPr="00C16F1A">
        <w:t>13.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4668769E" w14:textId="77777777" w:rsidR="0078577C" w:rsidRPr="00C16F1A" w:rsidRDefault="0078577C" w:rsidP="0078577C">
      <w:pPr>
        <w:ind w:firstLine="547"/>
        <w:jc w:val="both"/>
      </w:pPr>
      <w:r w:rsidRPr="00C16F1A">
        <w:t>14.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309B5B0C" w14:textId="77777777" w:rsidR="0078577C" w:rsidRPr="00C16F1A" w:rsidRDefault="0078577C" w:rsidP="0078577C">
      <w:pPr>
        <w:ind w:firstLine="547"/>
        <w:jc w:val="both"/>
      </w:pPr>
      <w:r w:rsidRPr="00C16F1A">
        <w:t>15. 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14:paraId="5300B86B" w14:textId="77777777" w:rsidR="0078577C" w:rsidRPr="00C16F1A" w:rsidRDefault="0078577C" w:rsidP="0078577C">
      <w:pPr>
        <w:ind w:firstLine="547"/>
        <w:jc w:val="both"/>
      </w:pPr>
      <w:r w:rsidRPr="00C16F1A">
        <w:t xml:space="preserve">16. Каждый гражданин вправе пользоваться (без использования механических транспортных средств) береговой полосой водных объектов общего пользования для </w:t>
      </w:r>
      <w:r w:rsidRPr="00C16F1A">
        <w:lastRenderedPageBreak/>
        <w:t>передвижения и пребывания около них, в том числе для осуществления любительского и спортивного рыболовства и причаливания плавучих средств.</w:t>
      </w:r>
    </w:p>
    <w:p w14:paraId="5DAFD1A3" w14:textId="77777777" w:rsidR="0078577C" w:rsidRPr="00C16F1A" w:rsidRDefault="0078577C" w:rsidP="0078577C">
      <w:pPr>
        <w:ind w:firstLine="708"/>
        <w:jc w:val="both"/>
      </w:pPr>
    </w:p>
    <w:p w14:paraId="3D0A4237" w14:textId="1EFCC488" w:rsidR="0078577C" w:rsidRPr="00C16F1A" w:rsidRDefault="0078577C" w:rsidP="0078577C">
      <w:pPr>
        <w:keepNext/>
        <w:jc w:val="center"/>
        <w:outlineLvl w:val="0"/>
        <w:rPr>
          <w:b/>
          <w:bCs/>
          <w:kern w:val="32"/>
        </w:rPr>
      </w:pPr>
      <w:bookmarkStart w:id="405" w:name="_Toc494378628"/>
      <w:bookmarkStart w:id="406" w:name="_Toc110609508"/>
      <w:r w:rsidRPr="00C16F1A">
        <w:rPr>
          <w:b/>
          <w:bCs/>
          <w:kern w:val="32"/>
        </w:rPr>
        <w:t xml:space="preserve">Статья </w:t>
      </w:r>
      <w:r w:rsidR="007C3017" w:rsidRPr="00C16F1A">
        <w:rPr>
          <w:b/>
          <w:bCs/>
          <w:kern w:val="32"/>
        </w:rPr>
        <w:t>69</w:t>
      </w:r>
      <w:r w:rsidRPr="00C16F1A">
        <w:rPr>
          <w:b/>
          <w:bCs/>
          <w:kern w:val="32"/>
        </w:rPr>
        <w:t>. Ограничения использования земельных участков и объектов капитального строительства в границах зон санитарной охраны источников водоснабжения и водопроводных сооружений</w:t>
      </w:r>
      <w:bookmarkEnd w:id="405"/>
      <w:bookmarkEnd w:id="406"/>
    </w:p>
    <w:p w14:paraId="4D9B1651" w14:textId="77777777" w:rsidR="0078577C" w:rsidRPr="00C16F1A" w:rsidRDefault="0078577C" w:rsidP="0078577C">
      <w:pPr>
        <w:ind w:firstLine="708"/>
        <w:jc w:val="both"/>
      </w:pPr>
    </w:p>
    <w:p w14:paraId="51B3EF33" w14:textId="77777777" w:rsidR="0078577C" w:rsidRPr="00C16F1A" w:rsidRDefault="0078577C" w:rsidP="0078577C">
      <w:pPr>
        <w:ind w:firstLine="708"/>
        <w:jc w:val="both"/>
      </w:pPr>
      <w:r w:rsidRPr="00C16F1A">
        <w:t xml:space="preserve">1. Зоны санитарной охраны </w:t>
      </w:r>
      <w:r w:rsidRPr="00C16F1A">
        <w:rPr>
          <w:b/>
          <w:bCs/>
        </w:rPr>
        <w:t>источников водоснабжения</w:t>
      </w:r>
      <w:r w:rsidRPr="00C16F1A">
        <w:t xml:space="preserve">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 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w:t>
      </w:r>
    </w:p>
    <w:p w14:paraId="7EEC6631" w14:textId="77777777" w:rsidR="0078577C" w:rsidRPr="00C16F1A" w:rsidRDefault="0078577C" w:rsidP="0078577C">
      <w:pPr>
        <w:ind w:left="708"/>
        <w:jc w:val="both"/>
      </w:pPr>
      <w:r w:rsidRPr="00C16F1A">
        <w:t>1) Водный кодекс Российской Федерации;</w:t>
      </w:r>
    </w:p>
    <w:p w14:paraId="4E1970DE" w14:textId="77777777" w:rsidR="0078577C" w:rsidRPr="00C16F1A" w:rsidRDefault="0078577C" w:rsidP="0078577C">
      <w:pPr>
        <w:ind w:left="708"/>
        <w:jc w:val="both"/>
      </w:pPr>
      <w:r w:rsidRPr="00C16F1A">
        <w:t>2) Федеральный закон от 30.03.1999 № 52-ФЗ «О санитарно-эпидемиологическом благополучии населения»;</w:t>
      </w:r>
    </w:p>
    <w:p w14:paraId="410BD348" w14:textId="77777777" w:rsidR="0078577C" w:rsidRPr="00C16F1A" w:rsidRDefault="0078577C" w:rsidP="0078577C">
      <w:pPr>
        <w:ind w:left="708"/>
        <w:jc w:val="both"/>
      </w:pPr>
      <w:r w:rsidRPr="00C16F1A">
        <w:t>3) СанПиН 2.1.4.1110-02 «Зоны санитарной охраны источников водоснабжения и водопроводов питьевого назначения»;</w:t>
      </w:r>
    </w:p>
    <w:p w14:paraId="7DB55ACD" w14:textId="77777777" w:rsidR="0078577C" w:rsidRPr="00C16F1A" w:rsidRDefault="0078577C" w:rsidP="0078577C">
      <w:pPr>
        <w:ind w:left="708"/>
        <w:jc w:val="both"/>
      </w:pPr>
      <w:r w:rsidRPr="00C16F1A">
        <w:t>4) СанПиН 2.1.5.980-00 «Гигиенические требования к охране поверхностных вод»;</w:t>
      </w:r>
    </w:p>
    <w:p w14:paraId="31696F06" w14:textId="6F6D39B4" w:rsidR="0078577C" w:rsidRPr="00C16F1A" w:rsidRDefault="0078577C" w:rsidP="0078577C">
      <w:pPr>
        <w:ind w:left="708"/>
        <w:jc w:val="both"/>
      </w:pPr>
      <w:r w:rsidRPr="00C16F1A">
        <w:t>5)</w:t>
      </w:r>
      <w:r w:rsidR="00E047E0" w:rsidRPr="00C16F1A">
        <w:t> </w:t>
      </w:r>
      <w:r w:rsidRPr="00C16F1A">
        <w:t>СП 2.1.5.1059-01 «Гигиенические требования к охране подземных вод от загрязнения»;</w:t>
      </w:r>
    </w:p>
    <w:p w14:paraId="34D4F918" w14:textId="6620511B" w:rsidR="0078577C" w:rsidRPr="00C16F1A" w:rsidRDefault="0078577C" w:rsidP="0078577C">
      <w:pPr>
        <w:ind w:left="708"/>
        <w:jc w:val="both"/>
      </w:pPr>
      <w:r w:rsidRPr="00C16F1A">
        <w:t>6)</w:t>
      </w:r>
      <w:r w:rsidR="00E047E0" w:rsidRPr="00C16F1A">
        <w:t> </w:t>
      </w:r>
      <w:r w:rsidRPr="00C16F1A">
        <w:t>СП 31.13330.2012 Водоснабжение. Наружные сети и сооружения. Актуализированная редакция СНиП 2.04.02-84 (с изменениями).</w:t>
      </w:r>
    </w:p>
    <w:p w14:paraId="6964E53C" w14:textId="77777777" w:rsidR="0078577C" w:rsidRPr="00C16F1A" w:rsidRDefault="0078577C" w:rsidP="0078577C">
      <w:pPr>
        <w:ind w:firstLine="708"/>
        <w:jc w:val="both"/>
      </w:pPr>
      <w:r w:rsidRPr="00C16F1A">
        <w:t xml:space="preserve">2. В границах территории первого пояса зоны санитарной охраны источников водоснабжения (ЗСО) необходимо соблюдение следующих требований: </w:t>
      </w:r>
    </w:p>
    <w:p w14:paraId="5EBB0EA1" w14:textId="77777777" w:rsidR="0078577C" w:rsidRPr="00C16F1A" w:rsidRDefault="0078577C" w:rsidP="0078577C">
      <w:pPr>
        <w:ind w:left="708"/>
        <w:jc w:val="both"/>
      </w:pPr>
      <w:r w:rsidRPr="00C16F1A">
        <w:t>1) Территория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492D1C8A" w14:textId="77777777" w:rsidR="0078577C" w:rsidRPr="00C16F1A" w:rsidRDefault="0078577C" w:rsidP="0078577C">
      <w:pPr>
        <w:ind w:left="708"/>
        <w:jc w:val="both"/>
      </w:pPr>
      <w:r w:rsidRPr="00C16F1A">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62ACC31B" w14:textId="77777777" w:rsidR="0078577C" w:rsidRPr="00C16F1A" w:rsidRDefault="0078577C" w:rsidP="0078577C">
      <w:pPr>
        <w:ind w:left="708"/>
        <w:jc w:val="both"/>
      </w:pPr>
      <w:r w:rsidRPr="00C16F1A">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18C5CF02" w14:textId="77777777" w:rsidR="0078577C" w:rsidRPr="00C16F1A" w:rsidRDefault="0078577C" w:rsidP="0078577C">
      <w:pPr>
        <w:ind w:left="708"/>
        <w:jc w:val="both"/>
      </w:pPr>
      <w:r w:rsidRPr="00C16F1A">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77A33E4A" w14:textId="77777777" w:rsidR="0078577C" w:rsidRPr="00C16F1A" w:rsidRDefault="0078577C" w:rsidP="0078577C">
      <w:pPr>
        <w:ind w:firstLine="708"/>
        <w:jc w:val="both"/>
      </w:pPr>
      <w:r w:rsidRPr="00C16F1A">
        <w:t>3. На территории первого пояса зоны санитарной охраны запрещается:</w:t>
      </w:r>
    </w:p>
    <w:p w14:paraId="4C99906C" w14:textId="77777777" w:rsidR="0078577C" w:rsidRPr="00C16F1A" w:rsidRDefault="0078577C" w:rsidP="0078577C">
      <w:pPr>
        <w:ind w:left="708"/>
        <w:jc w:val="both"/>
      </w:pPr>
      <w:r w:rsidRPr="00C16F1A">
        <w:t>1) проведение авиационно-химических работ;</w:t>
      </w:r>
    </w:p>
    <w:p w14:paraId="3A465CAC" w14:textId="77777777" w:rsidR="0078577C" w:rsidRPr="00C16F1A" w:rsidRDefault="0078577C" w:rsidP="0078577C">
      <w:pPr>
        <w:ind w:left="708"/>
        <w:jc w:val="both"/>
      </w:pPr>
      <w:r w:rsidRPr="00C16F1A">
        <w:t>2) применение химических средств борьбы с вредителями, болезнями растений и сорняками;</w:t>
      </w:r>
    </w:p>
    <w:p w14:paraId="385DF95E" w14:textId="77777777" w:rsidR="0078577C" w:rsidRPr="00C16F1A" w:rsidRDefault="0078577C" w:rsidP="0078577C">
      <w:pPr>
        <w:ind w:left="708"/>
        <w:jc w:val="both"/>
      </w:pPr>
      <w:r w:rsidRPr="00C16F1A">
        <w:t xml:space="preserve">3)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w:t>
      </w:r>
      <w:r w:rsidRPr="00C16F1A">
        <w:lastRenderedPageBreak/>
        <w:t xml:space="preserve">промышленных, бытовых и сельскохозяйственных отходов, кладбищ и скотомогильников, накопителей сточных вод; </w:t>
      </w:r>
    </w:p>
    <w:p w14:paraId="08345E8C" w14:textId="77777777" w:rsidR="0078577C" w:rsidRPr="00C16F1A" w:rsidRDefault="0078577C" w:rsidP="0078577C">
      <w:pPr>
        <w:ind w:left="708"/>
        <w:jc w:val="both"/>
      </w:pPr>
      <w:r w:rsidRPr="00C16F1A">
        <w:t>4) складирование навоза и мусора;</w:t>
      </w:r>
    </w:p>
    <w:p w14:paraId="5C1BDAB4" w14:textId="77777777" w:rsidR="0078577C" w:rsidRPr="00C16F1A" w:rsidRDefault="0078577C" w:rsidP="0078577C">
      <w:pPr>
        <w:ind w:left="708"/>
        <w:jc w:val="both"/>
      </w:pPr>
      <w:r w:rsidRPr="00C16F1A">
        <w:t xml:space="preserve">5) заправка топливом, мойка и ремонт автомобилей, тракторов и других машин и механизмов; </w:t>
      </w:r>
    </w:p>
    <w:p w14:paraId="33A20DEC" w14:textId="77777777" w:rsidR="0078577C" w:rsidRPr="00C16F1A" w:rsidRDefault="0078577C" w:rsidP="0078577C">
      <w:pPr>
        <w:ind w:left="708"/>
        <w:jc w:val="both"/>
      </w:pPr>
      <w:r w:rsidRPr="00C16F1A">
        <w:t>6) размещение стоянок транспортных средств;</w:t>
      </w:r>
    </w:p>
    <w:p w14:paraId="6AFCEB1A" w14:textId="77777777" w:rsidR="0078577C" w:rsidRPr="00C16F1A" w:rsidRDefault="0078577C" w:rsidP="0078577C">
      <w:pPr>
        <w:ind w:left="708"/>
        <w:jc w:val="both"/>
      </w:pPr>
      <w:r w:rsidRPr="00C16F1A">
        <w:t>7) проведение рубок лесных насаждений.</w:t>
      </w:r>
    </w:p>
    <w:p w14:paraId="03D43285" w14:textId="0BB59A1E" w:rsidR="0078577C" w:rsidRPr="00C16F1A" w:rsidRDefault="0078577C" w:rsidP="0078577C">
      <w:pPr>
        <w:ind w:firstLine="708"/>
        <w:jc w:val="both"/>
      </w:pPr>
      <w:r w:rsidRPr="00C16F1A">
        <w:t>4.</w:t>
      </w:r>
      <w:r w:rsidR="00E047E0" w:rsidRPr="00C16F1A">
        <w:t> </w:t>
      </w:r>
      <w:r w:rsidRPr="00C16F1A">
        <w:t>В зонах санитарной охраны источников водоснабжения второго пояса запрещается подземное складирование твердых отходов и разработка недр земли, размещение складов горюче-смазочных материалов, ядохимикатов и минеральных удобрений, накопителей промстоков, шламохранилищ, а также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14:paraId="7EA2C558" w14:textId="29A9560E" w:rsidR="0078577C" w:rsidRPr="00C16F1A" w:rsidRDefault="0078577C" w:rsidP="0078577C">
      <w:pPr>
        <w:ind w:firstLine="708"/>
        <w:jc w:val="both"/>
      </w:pPr>
      <w:r w:rsidRPr="00C16F1A">
        <w:t>5.</w:t>
      </w:r>
      <w:r w:rsidR="00E047E0" w:rsidRPr="00C16F1A">
        <w:t> </w:t>
      </w:r>
      <w:r w:rsidRPr="00C16F1A">
        <w:t>В зонах санитарной охраны источников водоснабжения третьего пояса запрещается подземное складирование твердых отходов и разработка недр земли,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микробного загрязнения подземных вод.</w:t>
      </w:r>
    </w:p>
    <w:p w14:paraId="4579C78A" w14:textId="77777777" w:rsidR="0078577C" w:rsidRPr="00C16F1A" w:rsidRDefault="0078577C" w:rsidP="0078577C">
      <w:pPr>
        <w:ind w:firstLine="708"/>
        <w:jc w:val="both"/>
      </w:pPr>
      <w:r w:rsidRPr="00C16F1A">
        <w:t>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6BE8DBA9" w14:textId="4F818180" w:rsidR="0078577C" w:rsidRPr="00C16F1A" w:rsidRDefault="0078577C" w:rsidP="0078577C">
      <w:pPr>
        <w:ind w:firstLine="708"/>
        <w:jc w:val="both"/>
      </w:pPr>
      <w:r w:rsidRPr="00C16F1A">
        <w:t>6.</w:t>
      </w:r>
      <w:r w:rsidR="00E047E0" w:rsidRPr="00C16F1A">
        <w:t> </w:t>
      </w:r>
      <w:r w:rsidRPr="00C16F1A">
        <w:t xml:space="preserve">Границы ЗСО устанавливаются на основании проекта, который должен иметь заключение центра государственного санитарно-эпидемиологического надзора и иных заинтересованных организаций, после чего утверждается в установленном порядке. </w:t>
      </w:r>
    </w:p>
    <w:p w14:paraId="5F3FDD20" w14:textId="09D7BE79" w:rsidR="0078577C" w:rsidRPr="00C16F1A" w:rsidRDefault="0078577C" w:rsidP="0078577C">
      <w:pPr>
        <w:ind w:firstLine="708"/>
        <w:jc w:val="both"/>
      </w:pPr>
      <w:r w:rsidRPr="00C16F1A">
        <w:t>7.</w:t>
      </w:r>
      <w:r w:rsidR="00E047E0" w:rsidRPr="00C16F1A">
        <w:t> </w:t>
      </w:r>
      <w:r w:rsidRPr="00C16F1A">
        <w:t>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санитарными правилами и нормами. Размеры зон санитарной охраны для подземных источников водоснабжения, для которых не разработаны проекты ЗСО в соответствии с СанПиН 2.1.4.1110-02 «Зоны санитарной охраны источников водоснабжения и водопроводов питьевого назначения» составляют:</w:t>
      </w:r>
    </w:p>
    <w:p w14:paraId="301302D9" w14:textId="77777777" w:rsidR="0078577C" w:rsidRPr="00C16F1A" w:rsidRDefault="0078577C" w:rsidP="0078577C">
      <w:pPr>
        <w:ind w:left="708"/>
        <w:jc w:val="both"/>
      </w:pPr>
      <w:r w:rsidRPr="00C16F1A">
        <w:t>1) Первого пояса – не менее 30 метров при использовании защищенных подземных вод и на расстоянии не менее 50 метров – при использовании недостаточно защищенных подземных вод;</w:t>
      </w:r>
    </w:p>
    <w:p w14:paraId="6460F9B9" w14:textId="77777777" w:rsidR="0078577C" w:rsidRPr="00C16F1A" w:rsidRDefault="0078577C" w:rsidP="0078577C">
      <w:pPr>
        <w:ind w:left="708"/>
        <w:jc w:val="both"/>
      </w:pPr>
      <w:r w:rsidRPr="00C16F1A">
        <w:t>2) Граница второго пояса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Размер второго пояса в зависимости от гидрогеологических условий может составлять от 100 до 400 метров.</w:t>
      </w:r>
    </w:p>
    <w:p w14:paraId="77592591" w14:textId="77777777" w:rsidR="0078577C" w:rsidRPr="00C16F1A" w:rsidRDefault="0078577C" w:rsidP="0078577C">
      <w:pPr>
        <w:ind w:firstLine="708"/>
        <w:jc w:val="both"/>
      </w:pPr>
      <w:r w:rsidRPr="00C16F1A">
        <w:t>8. В соответствии с требованиями пункта 1.15 СанПиН 2.1.4.1110-02 санитарные мероприятия должны выполняться в пределах первого пояса ЗСО – органами коммунального хозяйства или другими владельцами водопроводов; в пределах второго и третьего поясов ЗСО – владельцами объектов, оказывающих (или могущих оказать) отрицательное влияние на качество воды источников водоснабжения.</w:t>
      </w:r>
    </w:p>
    <w:p w14:paraId="32031314" w14:textId="13FE4F8A" w:rsidR="0078577C" w:rsidRPr="00C16F1A" w:rsidRDefault="0078577C" w:rsidP="0078577C">
      <w:pPr>
        <w:ind w:firstLine="708"/>
        <w:jc w:val="both"/>
      </w:pPr>
      <w:r w:rsidRPr="00C16F1A">
        <w:t>9.</w:t>
      </w:r>
      <w:r w:rsidR="00E047E0" w:rsidRPr="00C16F1A">
        <w:t> </w:t>
      </w:r>
      <w:r w:rsidRPr="00C16F1A">
        <w:t xml:space="preserve">Зона санитарной охраны </w:t>
      </w:r>
      <w:r w:rsidRPr="00C16F1A">
        <w:rPr>
          <w:b/>
          <w:bCs/>
        </w:rPr>
        <w:t>водопроводных сооружений</w:t>
      </w:r>
      <w:r w:rsidRPr="00C16F1A">
        <w:t>, расположенных вне территории водозабора, представлена первым поясом (строгого режима). Граница первого пояса ЗСО водопроводных сооружений принимается на расстоянии:</w:t>
      </w:r>
    </w:p>
    <w:p w14:paraId="3AFFB338" w14:textId="7FCC6148" w:rsidR="0078577C" w:rsidRPr="00C16F1A" w:rsidRDefault="0078577C" w:rsidP="0078577C">
      <w:pPr>
        <w:ind w:left="708"/>
        <w:jc w:val="both"/>
      </w:pPr>
      <w:r w:rsidRPr="00C16F1A">
        <w:lastRenderedPageBreak/>
        <w:t>1)</w:t>
      </w:r>
      <w:r w:rsidR="00E047E0" w:rsidRPr="00C16F1A">
        <w:t> </w:t>
      </w:r>
      <w:r w:rsidRPr="00C16F1A">
        <w:t>от стен запасных и регулирующих емкостей, фильтров и контактных осветлителей – не менее 30 метров;</w:t>
      </w:r>
    </w:p>
    <w:p w14:paraId="7E8B33B9" w14:textId="77777777" w:rsidR="0078577C" w:rsidRPr="00C16F1A" w:rsidRDefault="0078577C" w:rsidP="0078577C">
      <w:pPr>
        <w:ind w:left="708"/>
        <w:jc w:val="both"/>
      </w:pPr>
      <w:r w:rsidRPr="00C16F1A">
        <w:t>2) от водонапорных башен – не менее 10 метров;</w:t>
      </w:r>
    </w:p>
    <w:p w14:paraId="3D4C2BE1" w14:textId="77777777" w:rsidR="0078577C" w:rsidRPr="00C16F1A" w:rsidRDefault="0078577C" w:rsidP="0078577C">
      <w:pPr>
        <w:ind w:left="708"/>
        <w:jc w:val="both"/>
      </w:pPr>
      <w:r w:rsidRPr="00C16F1A">
        <w:t>3) от остальных помещений (отстойники, реагентное хозяйство</w:t>
      </w:r>
      <w:r w:rsidRPr="00C16F1A">
        <w:rPr>
          <w:b/>
          <w:bCs/>
        </w:rPr>
        <w:t xml:space="preserve">, </w:t>
      </w:r>
      <w:r w:rsidRPr="00C16F1A">
        <w:t xml:space="preserve">склад хлора, насосные станции и др.) – не менее 15 метров. </w:t>
      </w:r>
    </w:p>
    <w:p w14:paraId="2E3C3154" w14:textId="77777777" w:rsidR="0078577C" w:rsidRPr="00C16F1A" w:rsidRDefault="0078577C" w:rsidP="0078577C">
      <w:pPr>
        <w:ind w:firstLine="708"/>
        <w:jc w:val="both"/>
      </w:pPr>
      <w:r w:rsidRPr="00C16F1A">
        <w:t xml:space="preserve">10. Ширину </w:t>
      </w:r>
      <w:r w:rsidRPr="00C16F1A">
        <w:rPr>
          <w:b/>
          <w:bCs/>
        </w:rPr>
        <w:t>санитарно-защитной полосы водовода</w:t>
      </w:r>
      <w:r w:rsidRPr="00C16F1A">
        <w:t xml:space="preserve"> следует принимать по обе стороны от крайних линий водопровода:</w:t>
      </w:r>
    </w:p>
    <w:p w14:paraId="563D2E25" w14:textId="77777777" w:rsidR="0078577C" w:rsidRPr="00C16F1A" w:rsidRDefault="0078577C" w:rsidP="0078577C">
      <w:pPr>
        <w:ind w:left="708"/>
        <w:jc w:val="both"/>
      </w:pPr>
      <w:r w:rsidRPr="00C16F1A">
        <w:t>а) при отсутствии грунтовых вод не менее 10 метров при диаметре водоводов до 1000 мм и не менее 20 метров при диаметре водоводов более 1000 мм;</w:t>
      </w:r>
    </w:p>
    <w:p w14:paraId="042017FD" w14:textId="77777777" w:rsidR="0078577C" w:rsidRPr="00C16F1A" w:rsidRDefault="0078577C" w:rsidP="0078577C">
      <w:pPr>
        <w:ind w:left="708"/>
        <w:jc w:val="both"/>
      </w:pPr>
      <w:r w:rsidRPr="00C16F1A">
        <w:t>б) при наличии грунтовых вод – не менее 50 метров вне зависимости от диаметра водоводов.</w:t>
      </w:r>
    </w:p>
    <w:p w14:paraId="5E44F084" w14:textId="77777777" w:rsidR="0078577C" w:rsidRPr="00C16F1A" w:rsidRDefault="0078577C" w:rsidP="0078577C">
      <w:pPr>
        <w:ind w:left="708"/>
        <w:jc w:val="both"/>
      </w:pPr>
      <w:r w:rsidRPr="00C16F1A">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14:paraId="15CBED38" w14:textId="77777777" w:rsidR="0078577C" w:rsidRPr="00C16F1A" w:rsidRDefault="0078577C" w:rsidP="0078577C">
      <w:pPr>
        <w:ind w:firstLine="708"/>
        <w:jc w:val="both"/>
      </w:pPr>
      <w:r w:rsidRPr="00C16F1A">
        <w:t>О магистрального водовода могут устанавливаться следующие зоны с особыми условиями использования территорий:</w:t>
      </w:r>
    </w:p>
    <w:p w14:paraId="4B583B16" w14:textId="4DAF6198" w:rsidR="0078577C" w:rsidRPr="00C16F1A" w:rsidRDefault="00E047E0" w:rsidP="0078577C">
      <w:pPr>
        <w:ind w:firstLine="708"/>
        <w:jc w:val="both"/>
      </w:pPr>
      <w:r w:rsidRPr="00C16F1A">
        <w:rPr>
          <w:rFonts w:eastAsia="MS Mincho"/>
        </w:rPr>
        <w:t>– </w:t>
      </w:r>
      <w:r w:rsidR="0078577C" w:rsidRPr="00C16F1A">
        <w:t>охранные зоны 10 метров по обе стороны от наружных стенок водовода, в пределах которых установлены существенные ограничения (вплоть до запрещения) на осуществление градостроительной деятельности, ведение работ возможно только при наличии согласования балансодержателя;</w:t>
      </w:r>
    </w:p>
    <w:p w14:paraId="12DF883F" w14:textId="1B224102" w:rsidR="0078577C" w:rsidRPr="00C16F1A" w:rsidRDefault="00E047E0" w:rsidP="0078577C">
      <w:pPr>
        <w:ind w:firstLine="708"/>
        <w:jc w:val="both"/>
      </w:pPr>
      <w:r w:rsidRPr="00C16F1A">
        <w:rPr>
          <w:rFonts w:eastAsia="MS Mincho"/>
        </w:rPr>
        <w:t>– </w:t>
      </w:r>
      <w:r w:rsidR="0078577C" w:rsidRPr="00C16F1A">
        <w:t xml:space="preserve">санитарно-защитные полосы 50 метров по обе стороны от наружных стенок водопровода, в пределах которых установлены ограничения на осуществление градостроительной деятельности в соответствии с требованиями СанПиН 2.1.4.1110-02, в том числе должны отсутствовать источники загрязнения почвы и грунтовых вод. </w:t>
      </w:r>
    </w:p>
    <w:p w14:paraId="247A96C8" w14:textId="773EDC90" w:rsidR="0078577C" w:rsidRPr="00C16F1A" w:rsidRDefault="0078577C" w:rsidP="0078577C">
      <w:pPr>
        <w:ind w:firstLine="708"/>
        <w:jc w:val="both"/>
      </w:pPr>
      <w:r w:rsidRPr="00C16F1A">
        <w:t>11.</w:t>
      </w:r>
      <w:r w:rsidR="00E047E0" w:rsidRPr="00C16F1A">
        <w:t> </w:t>
      </w:r>
      <w:r w:rsidRPr="00C16F1A">
        <w:t xml:space="preserve">Требования к содержанию и эксплуатации </w:t>
      </w:r>
      <w:r w:rsidRPr="00C16F1A">
        <w:rPr>
          <w:b/>
          <w:bCs/>
        </w:rPr>
        <w:t>водозаборных сооружений нецентрализованного водоснабжения</w:t>
      </w:r>
      <w:r w:rsidRPr="00C16F1A">
        <w:t xml:space="preserve"> установлены СанПиН 2.1.4.544-96 «Питьевая вода и водоснабжение населенных мест. Требования к качеству воды нецентрализованного водоснабжения. Санитарная охрана источников». В радиусе ближе 20 метров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14:paraId="0DF72B7C" w14:textId="77777777" w:rsidR="0078577C" w:rsidRPr="00C16F1A" w:rsidRDefault="0078577C" w:rsidP="0078577C">
      <w:pPr>
        <w:ind w:firstLine="708"/>
        <w:jc w:val="both"/>
      </w:pPr>
    </w:p>
    <w:p w14:paraId="5E4BE9B2" w14:textId="0023CCEF" w:rsidR="0078577C" w:rsidRPr="00C16F1A" w:rsidRDefault="0078577C" w:rsidP="0078577C">
      <w:pPr>
        <w:keepNext/>
        <w:jc w:val="center"/>
        <w:outlineLvl w:val="0"/>
        <w:rPr>
          <w:b/>
          <w:bCs/>
          <w:kern w:val="32"/>
        </w:rPr>
      </w:pPr>
      <w:bookmarkStart w:id="407" w:name="_Toc447289262"/>
      <w:bookmarkStart w:id="408" w:name="_Toc453321888"/>
      <w:bookmarkStart w:id="409" w:name="_Toc494378629"/>
      <w:bookmarkStart w:id="410" w:name="_Toc110609509"/>
      <w:r w:rsidRPr="00C16F1A">
        <w:rPr>
          <w:b/>
          <w:bCs/>
          <w:kern w:val="32"/>
        </w:rPr>
        <w:t xml:space="preserve">Статья </w:t>
      </w:r>
      <w:r w:rsidR="00BA78A9" w:rsidRPr="00C16F1A">
        <w:rPr>
          <w:b/>
          <w:bCs/>
          <w:kern w:val="32"/>
        </w:rPr>
        <w:t>7</w:t>
      </w:r>
      <w:r w:rsidR="007C3017" w:rsidRPr="00C16F1A">
        <w:rPr>
          <w:b/>
          <w:bCs/>
          <w:kern w:val="32"/>
        </w:rPr>
        <w:t>0</w:t>
      </w:r>
      <w:r w:rsidRPr="00C16F1A">
        <w:rPr>
          <w:b/>
          <w:bCs/>
          <w:kern w:val="32"/>
        </w:rPr>
        <w:t xml:space="preserve">. Ограничения использования земельных участков и объектов капитального строительства в границах охранных зон </w:t>
      </w:r>
      <w:bookmarkEnd w:id="407"/>
      <w:bookmarkEnd w:id="408"/>
      <w:r w:rsidRPr="00C16F1A">
        <w:rPr>
          <w:b/>
          <w:bCs/>
          <w:kern w:val="32"/>
        </w:rPr>
        <w:t>объектов инженерной инфраструктуры</w:t>
      </w:r>
      <w:bookmarkEnd w:id="409"/>
      <w:bookmarkEnd w:id="410"/>
    </w:p>
    <w:p w14:paraId="21512D9A" w14:textId="77777777" w:rsidR="0078577C" w:rsidRPr="00C16F1A" w:rsidRDefault="0078577C" w:rsidP="0078577C">
      <w:pPr>
        <w:ind w:firstLine="708"/>
        <w:jc w:val="both"/>
      </w:pPr>
    </w:p>
    <w:p w14:paraId="424F41EA" w14:textId="32AC877D" w:rsidR="0078577C" w:rsidRPr="00C16F1A" w:rsidRDefault="0078577C" w:rsidP="0078577C">
      <w:pPr>
        <w:ind w:firstLine="708"/>
        <w:jc w:val="both"/>
      </w:pPr>
      <w:r w:rsidRPr="00C16F1A">
        <w:t>1. Согласно «Правилам охраны магистральных трубопроводов» (утвержденным постановлением Госгортехнадзора России от 22.04.1992 № 9, с изменениями, внесенными постановлением Госгортехнадзора России от 23.11.1994 №</w:t>
      </w:r>
      <w:r w:rsidR="00E047E0" w:rsidRPr="00C16F1A">
        <w:t> </w:t>
      </w:r>
      <w:r w:rsidRPr="00C16F1A">
        <w:t xml:space="preserve">61), для исключения возможности повреждения трубопроводов (при любом виде их прокладки) </w:t>
      </w:r>
      <w:r w:rsidRPr="00C16F1A">
        <w:rPr>
          <w:b/>
          <w:bCs/>
        </w:rPr>
        <w:t>вдоль трасс магистральных трубопроводов</w:t>
      </w:r>
      <w:r w:rsidRPr="00C16F1A">
        <w:t xml:space="preserve"> устанавливаются </w:t>
      </w:r>
      <w:r w:rsidRPr="00C16F1A">
        <w:rPr>
          <w:b/>
          <w:bCs/>
        </w:rPr>
        <w:t>охранные зоны</w:t>
      </w:r>
      <w:r w:rsidRPr="00C16F1A">
        <w:t>:</w:t>
      </w:r>
    </w:p>
    <w:p w14:paraId="75A08718" w14:textId="05DD3F4D" w:rsidR="0078577C" w:rsidRPr="00C16F1A" w:rsidRDefault="0078577C" w:rsidP="0078577C">
      <w:pPr>
        <w:ind w:left="708"/>
        <w:jc w:val="both"/>
      </w:pPr>
      <w:r w:rsidRPr="00C16F1A">
        <w:t>1)</w:t>
      </w:r>
      <w:r w:rsidR="00E047E0" w:rsidRPr="00C16F1A">
        <w:t> </w:t>
      </w:r>
      <w:r w:rsidRPr="00C16F1A">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метров от оси трубопровода с каждой стороны;</w:t>
      </w:r>
    </w:p>
    <w:p w14:paraId="2A6BA2CC" w14:textId="77777777" w:rsidR="0078577C" w:rsidRPr="00C16F1A" w:rsidRDefault="0078577C" w:rsidP="0078577C">
      <w:pPr>
        <w:ind w:left="708"/>
        <w:jc w:val="both"/>
      </w:pPr>
      <w:r w:rsidRPr="00C16F1A">
        <w:t>2)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14:paraId="7E514858" w14:textId="7CBE29C5" w:rsidR="0078577C" w:rsidRPr="00C16F1A" w:rsidRDefault="0078577C" w:rsidP="0078577C">
      <w:pPr>
        <w:ind w:left="708"/>
        <w:jc w:val="both"/>
      </w:pPr>
      <w:r w:rsidRPr="00C16F1A">
        <w:t>3)</w:t>
      </w:r>
      <w:r w:rsidR="00E047E0" w:rsidRPr="00C16F1A">
        <w:t> </w:t>
      </w:r>
      <w:r w:rsidRPr="00C16F1A">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14:paraId="0F5148D0" w14:textId="77777777" w:rsidR="0078577C" w:rsidRPr="00C16F1A" w:rsidRDefault="0078577C" w:rsidP="0078577C">
      <w:pPr>
        <w:ind w:left="708"/>
        <w:jc w:val="both"/>
      </w:pPr>
      <w:r w:rsidRPr="00C16F1A">
        <w:lastRenderedPageBreak/>
        <w:t>4)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14:paraId="3C631C52" w14:textId="77777777" w:rsidR="0078577C" w:rsidRPr="00C16F1A" w:rsidRDefault="0078577C" w:rsidP="0078577C">
      <w:pPr>
        <w:ind w:left="708"/>
        <w:jc w:val="both"/>
      </w:pPr>
      <w:r w:rsidRPr="00C16F1A">
        <w:t>5) 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14:paraId="41423794" w14:textId="5571FA53" w:rsidR="0078577C" w:rsidRPr="00C16F1A" w:rsidRDefault="0078577C" w:rsidP="0078577C">
      <w:pPr>
        <w:ind w:left="708"/>
        <w:jc w:val="both"/>
      </w:pPr>
      <w:r w:rsidRPr="00C16F1A">
        <w:t>6)</w:t>
      </w:r>
      <w:r w:rsidR="00B27098" w:rsidRPr="00C16F1A">
        <w:t> </w:t>
      </w:r>
      <w:r w:rsidRPr="00C16F1A">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14:paraId="245AEEAD" w14:textId="77777777" w:rsidR="0078577C" w:rsidRPr="00C16F1A" w:rsidRDefault="0078577C" w:rsidP="0078577C">
      <w:pPr>
        <w:ind w:firstLine="708"/>
        <w:jc w:val="both"/>
      </w:pPr>
      <w:bookmarkStart w:id="411" w:name="i407074"/>
      <w:bookmarkEnd w:id="411"/>
      <w:r w:rsidRPr="00C16F1A">
        <w:t>2. 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w:t>
      </w:r>
    </w:p>
    <w:p w14:paraId="4F832861" w14:textId="74F76013" w:rsidR="0078577C" w:rsidRPr="00C16F1A" w:rsidRDefault="0078577C" w:rsidP="0078577C">
      <w:pPr>
        <w:ind w:firstLine="708"/>
        <w:jc w:val="both"/>
      </w:pPr>
      <w:r w:rsidRPr="00C16F1A">
        <w:t>3.</w:t>
      </w:r>
      <w:r w:rsidR="00B27098" w:rsidRPr="00C16F1A">
        <w:t> </w:t>
      </w:r>
      <w:r w:rsidRPr="00C16F1A">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75B100A7" w14:textId="5F968FD6" w:rsidR="0078577C" w:rsidRPr="00C16F1A" w:rsidRDefault="0078577C" w:rsidP="0078577C">
      <w:pPr>
        <w:ind w:left="708"/>
        <w:jc w:val="both"/>
      </w:pPr>
      <w:r w:rsidRPr="00C16F1A">
        <w:t>1)</w:t>
      </w:r>
      <w:r w:rsidR="00B27098" w:rsidRPr="00C16F1A">
        <w:t> </w:t>
      </w:r>
      <w:r w:rsidRPr="00C16F1A">
        <w:t>перемещать, засыпать и ломать опознавательные и сигнальные знаки, контрольно-измерительные пункты;</w:t>
      </w:r>
    </w:p>
    <w:p w14:paraId="22730AB2" w14:textId="77777777" w:rsidR="0078577C" w:rsidRPr="00C16F1A" w:rsidRDefault="0078577C" w:rsidP="0078577C">
      <w:pPr>
        <w:ind w:left="708"/>
        <w:jc w:val="both"/>
      </w:pPr>
      <w:r w:rsidRPr="00C16F1A">
        <w:t>2)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326E043D" w14:textId="77777777" w:rsidR="0078577C" w:rsidRPr="00C16F1A" w:rsidRDefault="0078577C" w:rsidP="0078577C">
      <w:pPr>
        <w:ind w:left="708"/>
        <w:jc w:val="both"/>
      </w:pPr>
      <w:r w:rsidRPr="00C16F1A">
        <w:t>3) устраивать всякого рода свалки, выливать растворы кислот, солей и щелочей;</w:t>
      </w:r>
    </w:p>
    <w:p w14:paraId="41A56D21" w14:textId="0D44D31A" w:rsidR="0078577C" w:rsidRPr="00C16F1A" w:rsidRDefault="0078577C" w:rsidP="0078577C">
      <w:pPr>
        <w:ind w:left="708"/>
        <w:jc w:val="both"/>
      </w:pPr>
      <w:r w:rsidRPr="00C16F1A">
        <w:t>4)</w:t>
      </w:r>
      <w:r w:rsidR="00B27098" w:rsidRPr="00C16F1A">
        <w:t> </w:t>
      </w:r>
      <w:r w:rsidRPr="00C16F1A">
        <w:t>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02586415" w14:textId="77777777" w:rsidR="0078577C" w:rsidRPr="00C16F1A" w:rsidRDefault="0078577C" w:rsidP="0078577C">
      <w:pPr>
        <w:ind w:left="708"/>
        <w:jc w:val="both"/>
      </w:pPr>
      <w:r w:rsidRPr="00C16F1A">
        <w:t>5) бросать якоря, проходить с отданными якорями, цепями, лотами, волокушами и тралами, производить дноуглубительные и землечерпальные работы;</w:t>
      </w:r>
    </w:p>
    <w:p w14:paraId="14042BFC" w14:textId="77777777" w:rsidR="0078577C" w:rsidRPr="00C16F1A" w:rsidRDefault="0078577C" w:rsidP="0078577C">
      <w:pPr>
        <w:ind w:left="708"/>
        <w:jc w:val="both"/>
      </w:pPr>
      <w:r w:rsidRPr="00C16F1A">
        <w:t>6) разводить огонь и размещать какие-либо открытые или закрытые источники огня.</w:t>
      </w:r>
    </w:p>
    <w:p w14:paraId="7F18186B" w14:textId="77777777" w:rsidR="0078577C" w:rsidRPr="00C16F1A" w:rsidRDefault="0078577C" w:rsidP="0078577C">
      <w:pPr>
        <w:ind w:firstLine="708"/>
        <w:jc w:val="both"/>
      </w:pPr>
      <w:bookmarkStart w:id="412" w:name="i448260"/>
      <w:bookmarkEnd w:id="412"/>
      <w:r w:rsidRPr="00C16F1A">
        <w:t>4. В охранных зонах трубопроводов без письменного разрешения предприятий трубопроводного транспорта запрещается:</w:t>
      </w:r>
    </w:p>
    <w:p w14:paraId="5A6DC8B7" w14:textId="77777777" w:rsidR="0078577C" w:rsidRPr="00C16F1A" w:rsidRDefault="0078577C" w:rsidP="0078577C">
      <w:pPr>
        <w:ind w:left="708"/>
        <w:jc w:val="both"/>
      </w:pPr>
      <w:r w:rsidRPr="00C16F1A">
        <w:t>1) возводить любые постройки и сооружения на расстоянии ближе 1000 метров от оси аммиакопровода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загоны для скота;</w:t>
      </w:r>
    </w:p>
    <w:p w14:paraId="40B9FA75" w14:textId="77777777" w:rsidR="0078577C" w:rsidRPr="00C16F1A" w:rsidRDefault="0078577C" w:rsidP="0078577C">
      <w:pPr>
        <w:ind w:left="708"/>
        <w:jc w:val="both"/>
      </w:pPr>
      <w:r w:rsidRPr="00C16F1A">
        <w:t>2)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39CA3C83" w14:textId="77777777" w:rsidR="0078577C" w:rsidRPr="00C16F1A" w:rsidRDefault="0078577C" w:rsidP="0078577C">
      <w:pPr>
        <w:ind w:left="708"/>
        <w:jc w:val="both"/>
      </w:pPr>
      <w:r w:rsidRPr="00C16F1A">
        <w:t>3)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1E80378C" w14:textId="76DC6EF0" w:rsidR="0078577C" w:rsidRPr="00C16F1A" w:rsidRDefault="0078577C" w:rsidP="0078577C">
      <w:pPr>
        <w:ind w:left="708"/>
        <w:jc w:val="both"/>
      </w:pPr>
      <w:r w:rsidRPr="00C16F1A">
        <w:t>4)</w:t>
      </w:r>
      <w:r w:rsidR="00B27098" w:rsidRPr="00C16F1A">
        <w:t> </w:t>
      </w:r>
      <w:r w:rsidRPr="00C16F1A">
        <w:t>производить мелиоративные земляные работы, сооружать оросительные и осушительные системы;</w:t>
      </w:r>
    </w:p>
    <w:p w14:paraId="37DFB40D" w14:textId="70695C13" w:rsidR="0078577C" w:rsidRPr="00C16F1A" w:rsidRDefault="0078577C" w:rsidP="0078577C">
      <w:pPr>
        <w:ind w:left="708"/>
        <w:jc w:val="both"/>
      </w:pPr>
      <w:r w:rsidRPr="00C16F1A">
        <w:lastRenderedPageBreak/>
        <w:t>5)</w:t>
      </w:r>
      <w:r w:rsidR="00B27098" w:rsidRPr="00C16F1A">
        <w:t> </w:t>
      </w:r>
      <w:r w:rsidRPr="00C16F1A">
        <w:t>производить всякого рода открытые и подземные, горные, строительные, монтажные и взрывные работы, планировку грунта.</w:t>
      </w:r>
    </w:p>
    <w:p w14:paraId="1C0B276C" w14:textId="114CD33E" w:rsidR="00951C5B" w:rsidRPr="00C16F1A" w:rsidRDefault="00951C5B" w:rsidP="00951C5B">
      <w:pPr>
        <w:ind w:firstLine="708"/>
        <w:jc w:val="both"/>
      </w:pPr>
      <w:bookmarkStart w:id="413" w:name="_Hlk517433404"/>
      <w:r w:rsidRPr="00C16F1A">
        <w:t>5.</w:t>
      </w:r>
      <w:r w:rsidR="00B27098" w:rsidRPr="00C16F1A">
        <w:t> </w:t>
      </w:r>
      <w:r w:rsidRPr="00C16F1A">
        <w:t>В соответствии с «Правилами охраны магистральных газопроводов» (утвержденными постановлением Правительства Российской Федерации от 08.09.2017 № 1083) охранные зоны объектов магистральных газопроводов устанавливаются:</w:t>
      </w:r>
    </w:p>
    <w:p w14:paraId="72F425C2" w14:textId="77777777" w:rsidR="00951C5B" w:rsidRPr="00C16F1A" w:rsidRDefault="00951C5B" w:rsidP="00951C5B">
      <w:pPr>
        <w:ind w:left="708"/>
        <w:jc w:val="both"/>
      </w:pPr>
      <w:bookmarkStart w:id="414" w:name="sub_10031"/>
      <w:r w:rsidRPr="00C16F1A">
        <w:t>а)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14:paraId="1B598747" w14:textId="77777777" w:rsidR="00951C5B" w:rsidRPr="00C16F1A" w:rsidRDefault="00951C5B" w:rsidP="00951C5B">
      <w:pPr>
        <w:ind w:left="708"/>
        <w:jc w:val="both"/>
      </w:pPr>
      <w:bookmarkStart w:id="415" w:name="sub_10032"/>
      <w:bookmarkEnd w:id="414"/>
      <w:r w:rsidRPr="00C16F1A">
        <w:t>б) вдоль линейной части многониточного магистрального газопровода - в виде территории, ограниченной условными параллельными плоскостями, проходящими на расстоянии 25 метров от осей крайних ниток магистрального газопровода;</w:t>
      </w:r>
    </w:p>
    <w:p w14:paraId="54A775C0" w14:textId="77777777" w:rsidR="00951C5B" w:rsidRPr="00C16F1A" w:rsidRDefault="00951C5B" w:rsidP="00951C5B">
      <w:pPr>
        <w:ind w:left="708"/>
        <w:jc w:val="both"/>
      </w:pPr>
      <w:bookmarkStart w:id="416" w:name="sub_10033"/>
      <w:bookmarkEnd w:id="415"/>
      <w:r w:rsidRPr="00C16F1A">
        <w:t>в) вдоль подводных переходов магистральных газопроводов через водные преграды - 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14:paraId="375D211D" w14:textId="77777777" w:rsidR="00951C5B" w:rsidRPr="00C16F1A" w:rsidRDefault="00951C5B" w:rsidP="00951C5B">
      <w:pPr>
        <w:ind w:left="708"/>
        <w:jc w:val="both"/>
      </w:pPr>
      <w:bookmarkStart w:id="417" w:name="sub_10034"/>
      <w:bookmarkEnd w:id="416"/>
      <w:r w:rsidRPr="00C16F1A">
        <w:t>г) вдоль газопроводов, соединяющих объекты подземных хранилищ газа, - в виде территории, ограниченной условными параллельными плоскостями, проходящими на расстоянии 25 метров от осей газопроводов с каждой стороны;</w:t>
      </w:r>
    </w:p>
    <w:p w14:paraId="0ACC31A0" w14:textId="77777777" w:rsidR="00951C5B" w:rsidRPr="00C16F1A" w:rsidRDefault="00951C5B" w:rsidP="00951C5B">
      <w:pPr>
        <w:ind w:left="708"/>
        <w:jc w:val="both"/>
      </w:pPr>
      <w:bookmarkStart w:id="418" w:name="sub_10035"/>
      <w:bookmarkEnd w:id="417"/>
      <w:r w:rsidRPr="00C16F1A">
        <w:t>д) 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569883AA" w14:textId="77777777" w:rsidR="00951C5B" w:rsidRPr="00C16F1A" w:rsidRDefault="00951C5B" w:rsidP="00951C5B">
      <w:pPr>
        <w:ind w:left="708"/>
        <w:jc w:val="both"/>
      </w:pPr>
      <w:bookmarkStart w:id="419" w:name="sub_10036"/>
      <w:bookmarkEnd w:id="418"/>
      <w:r w:rsidRPr="00C16F1A">
        <w:t>е) вокруг наземных сооружений подземных хранилищ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340007F8" w14:textId="4AE56D20" w:rsidR="00951C5B" w:rsidRPr="00C16F1A" w:rsidRDefault="00951C5B" w:rsidP="00951C5B">
      <w:pPr>
        <w:ind w:left="708"/>
        <w:jc w:val="both"/>
      </w:pPr>
      <w:bookmarkStart w:id="420" w:name="sub_1004"/>
      <w:bookmarkEnd w:id="419"/>
      <w:r w:rsidRPr="00C16F1A">
        <w:t>В охранных зонах запрещается:</w:t>
      </w:r>
    </w:p>
    <w:p w14:paraId="003E8E90" w14:textId="77777777" w:rsidR="00951C5B" w:rsidRPr="00C16F1A" w:rsidRDefault="00951C5B" w:rsidP="00951C5B">
      <w:pPr>
        <w:ind w:left="708"/>
        <w:jc w:val="both"/>
      </w:pPr>
      <w:bookmarkStart w:id="421" w:name="sub_10041"/>
      <w:bookmarkEnd w:id="420"/>
      <w:r w:rsidRPr="00C16F1A">
        <w:t>а) 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14:paraId="7AEFD924" w14:textId="77777777" w:rsidR="00951C5B" w:rsidRPr="00C16F1A" w:rsidRDefault="00951C5B" w:rsidP="00951C5B">
      <w:pPr>
        <w:ind w:left="708"/>
        <w:jc w:val="both"/>
      </w:pPr>
      <w:bookmarkStart w:id="422" w:name="sub_10042"/>
      <w:bookmarkEnd w:id="421"/>
      <w:r w:rsidRPr="00C16F1A">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14:paraId="5E6A2813" w14:textId="77777777" w:rsidR="00951C5B" w:rsidRPr="00C16F1A" w:rsidRDefault="00951C5B" w:rsidP="00951C5B">
      <w:pPr>
        <w:ind w:left="708"/>
        <w:jc w:val="both"/>
      </w:pPr>
      <w:bookmarkStart w:id="423" w:name="sub_10043"/>
      <w:bookmarkEnd w:id="422"/>
      <w:r w:rsidRPr="00C16F1A">
        <w:t>в) устраивать свалки, осуществлять сброс и слив едких и коррозионно-агрессивных веществ и горюче-смазочных материалов;</w:t>
      </w:r>
    </w:p>
    <w:p w14:paraId="29903BA4" w14:textId="77777777" w:rsidR="00951C5B" w:rsidRPr="00C16F1A" w:rsidRDefault="00951C5B" w:rsidP="00951C5B">
      <w:pPr>
        <w:ind w:left="708"/>
        <w:jc w:val="both"/>
      </w:pPr>
      <w:bookmarkStart w:id="424" w:name="sub_10044"/>
      <w:bookmarkEnd w:id="423"/>
      <w:r w:rsidRPr="00C16F1A">
        <w:t>г) складировать любые материалы, в том числе горюче-смазочные, или размещать хранилища любых материалов;</w:t>
      </w:r>
    </w:p>
    <w:p w14:paraId="1D4CDB25" w14:textId="77777777" w:rsidR="00951C5B" w:rsidRPr="00C16F1A" w:rsidRDefault="00951C5B" w:rsidP="00951C5B">
      <w:pPr>
        <w:ind w:left="708"/>
        <w:jc w:val="both"/>
      </w:pPr>
      <w:bookmarkStart w:id="425" w:name="sub_10045"/>
      <w:bookmarkEnd w:id="424"/>
      <w:r w:rsidRPr="00C16F1A">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14:paraId="287FE8BE" w14:textId="77777777" w:rsidR="00951C5B" w:rsidRPr="00C16F1A" w:rsidRDefault="00951C5B" w:rsidP="00951C5B">
      <w:pPr>
        <w:ind w:left="708"/>
        <w:jc w:val="both"/>
      </w:pPr>
      <w:bookmarkStart w:id="426" w:name="sub_10046"/>
      <w:bookmarkEnd w:id="425"/>
      <w:r w:rsidRPr="00C16F1A">
        <w:t>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14:paraId="4E1093BE" w14:textId="77777777" w:rsidR="00951C5B" w:rsidRPr="00C16F1A" w:rsidRDefault="00951C5B" w:rsidP="00951C5B">
      <w:pPr>
        <w:ind w:left="708"/>
        <w:jc w:val="both"/>
      </w:pPr>
      <w:bookmarkStart w:id="427" w:name="sub_10047"/>
      <w:bookmarkEnd w:id="426"/>
      <w:r w:rsidRPr="00C16F1A">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14:paraId="6D00CE3E" w14:textId="77777777" w:rsidR="00951C5B" w:rsidRPr="00C16F1A" w:rsidRDefault="00951C5B" w:rsidP="00951C5B">
      <w:pPr>
        <w:ind w:left="708"/>
        <w:jc w:val="both"/>
      </w:pPr>
      <w:bookmarkStart w:id="428" w:name="sub_10048"/>
      <w:bookmarkEnd w:id="427"/>
      <w:r w:rsidRPr="00C16F1A">
        <w:t>з) проводить работы с использованием ударно-импульсных устройств и вспомогательных механизмов, сбрасывать грузы;</w:t>
      </w:r>
    </w:p>
    <w:p w14:paraId="52F501C8" w14:textId="77777777" w:rsidR="00951C5B" w:rsidRPr="00C16F1A" w:rsidRDefault="00951C5B" w:rsidP="00951C5B">
      <w:pPr>
        <w:ind w:left="708"/>
        <w:jc w:val="both"/>
      </w:pPr>
      <w:bookmarkStart w:id="429" w:name="sub_10049"/>
      <w:bookmarkEnd w:id="428"/>
      <w:r w:rsidRPr="00C16F1A">
        <w:lastRenderedPageBreak/>
        <w:t xml:space="preserve">и) осуществлять рекреационную деятельность, кроме деятельности, предусмотренной </w:t>
      </w:r>
      <w:hyperlink w:anchor="sub_1067" w:history="1">
        <w:r w:rsidRPr="00C16F1A">
          <w:rPr>
            <w:bCs/>
          </w:rPr>
          <w:t>подпунктом "ж" пункта 6</w:t>
        </w:r>
      </w:hyperlink>
      <w:r w:rsidRPr="00C16F1A">
        <w:t xml:space="preserve"> «Правил охраны магистральных газопроводов», разводить костры и размещать источники огня;</w:t>
      </w:r>
    </w:p>
    <w:p w14:paraId="1C5226CE" w14:textId="77777777" w:rsidR="00951C5B" w:rsidRPr="00C16F1A" w:rsidRDefault="00951C5B" w:rsidP="00951C5B">
      <w:pPr>
        <w:ind w:left="708"/>
        <w:jc w:val="both"/>
      </w:pPr>
      <w:bookmarkStart w:id="430" w:name="sub_10410"/>
      <w:bookmarkEnd w:id="429"/>
      <w:r w:rsidRPr="00C16F1A">
        <w:t>к) огораживать и перегораживать охранные зоны;</w:t>
      </w:r>
    </w:p>
    <w:p w14:paraId="16A77BD0" w14:textId="77777777" w:rsidR="00951C5B" w:rsidRPr="00C16F1A" w:rsidRDefault="00951C5B" w:rsidP="00951C5B">
      <w:pPr>
        <w:ind w:left="708"/>
        <w:jc w:val="both"/>
      </w:pPr>
      <w:bookmarkStart w:id="431" w:name="sub_10411"/>
      <w:bookmarkEnd w:id="430"/>
      <w:r w:rsidRPr="00C16F1A">
        <w:t xml:space="preserve">л) размещать какие-либо здания, строения, сооружения, не относящиеся к объектам, указанным в </w:t>
      </w:r>
      <w:hyperlink w:anchor="sub_1002" w:history="1">
        <w:r w:rsidRPr="00C16F1A">
          <w:rPr>
            <w:bCs/>
          </w:rPr>
          <w:t>пункте 2</w:t>
        </w:r>
      </w:hyperlink>
      <w:r w:rsidRPr="00C16F1A">
        <w:t xml:space="preserve"> «Правил охраны магистральных газопроводов», за исключением объектов, указанных в </w:t>
      </w:r>
      <w:hyperlink w:anchor="sub_1065" w:history="1">
        <w:r w:rsidRPr="00C16F1A">
          <w:rPr>
            <w:bCs/>
          </w:rPr>
          <w:t>подпунктах "д" - "к"</w:t>
        </w:r>
      </w:hyperlink>
      <w:r w:rsidRPr="00C16F1A">
        <w:t xml:space="preserve"> и </w:t>
      </w:r>
      <w:hyperlink w:anchor="sub_1612" w:history="1">
        <w:r w:rsidRPr="00C16F1A">
          <w:rPr>
            <w:bCs/>
          </w:rPr>
          <w:t>"м" пункта 6</w:t>
        </w:r>
      </w:hyperlink>
      <w:r w:rsidRPr="00C16F1A">
        <w:t xml:space="preserve"> «Правил охраны магистральных газопроводов»;</w:t>
      </w:r>
    </w:p>
    <w:p w14:paraId="32459F46" w14:textId="77777777" w:rsidR="00951C5B" w:rsidRPr="00C16F1A" w:rsidRDefault="00951C5B" w:rsidP="00951C5B">
      <w:pPr>
        <w:ind w:left="708"/>
        <w:jc w:val="both"/>
      </w:pPr>
      <w:bookmarkStart w:id="432" w:name="sub_10412"/>
      <w:bookmarkEnd w:id="431"/>
      <w:r w:rsidRPr="00C16F1A">
        <w:t>м) осуществлять несанкционированное подключение (присоединение) к магистральному газопроводу.</w:t>
      </w:r>
    </w:p>
    <w:p w14:paraId="33FC0990" w14:textId="77777777" w:rsidR="00951C5B" w:rsidRPr="00C16F1A" w:rsidRDefault="00951C5B" w:rsidP="00951C5B">
      <w:pPr>
        <w:ind w:firstLine="708"/>
        <w:jc w:val="both"/>
      </w:pPr>
      <w:bookmarkStart w:id="433" w:name="sub_1005"/>
      <w:bookmarkEnd w:id="432"/>
      <w:r w:rsidRPr="00C16F1A">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с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14:paraId="67079793" w14:textId="77777777" w:rsidR="00951C5B" w:rsidRPr="00C16F1A" w:rsidRDefault="00951C5B" w:rsidP="00951C5B">
      <w:pPr>
        <w:ind w:firstLine="708"/>
        <w:jc w:val="both"/>
      </w:pPr>
      <w:bookmarkStart w:id="434" w:name="sub_1006"/>
      <w:bookmarkEnd w:id="433"/>
      <w:r w:rsidRPr="00C16F1A">
        <w:t>В охранных зонах с письменного разрешения собственника магистрального газопровода или организации, эксплуатирующей магистральный газопровод (далее - разрешение на производство работ), допускается:</w:t>
      </w:r>
    </w:p>
    <w:p w14:paraId="294EE06F" w14:textId="77777777" w:rsidR="00951C5B" w:rsidRPr="00C16F1A" w:rsidRDefault="00951C5B" w:rsidP="00951C5B">
      <w:pPr>
        <w:ind w:left="708"/>
        <w:jc w:val="both"/>
      </w:pPr>
      <w:bookmarkStart w:id="435" w:name="sub_1061"/>
      <w:bookmarkEnd w:id="434"/>
      <w:r w:rsidRPr="00C16F1A">
        <w:t>а) проведение горных, взрывных, строительных, монтажных, мелиоративных работ, в том числе работ, связанных с затоплением земель;</w:t>
      </w:r>
    </w:p>
    <w:p w14:paraId="5204C9BB" w14:textId="77777777" w:rsidR="00951C5B" w:rsidRPr="00C16F1A" w:rsidRDefault="00951C5B" w:rsidP="00951C5B">
      <w:pPr>
        <w:ind w:left="708"/>
        <w:jc w:val="both"/>
      </w:pPr>
      <w:bookmarkStart w:id="436" w:name="sub_1062"/>
      <w:bookmarkEnd w:id="435"/>
      <w:r w:rsidRPr="00C16F1A">
        <w:t>б) осуществление посадки и вырубки деревьев и кустарников;</w:t>
      </w:r>
    </w:p>
    <w:p w14:paraId="1CBBE8BF" w14:textId="77777777" w:rsidR="00951C5B" w:rsidRPr="00C16F1A" w:rsidRDefault="00951C5B" w:rsidP="00951C5B">
      <w:pPr>
        <w:ind w:left="708"/>
        <w:jc w:val="both"/>
      </w:pPr>
      <w:bookmarkStart w:id="437" w:name="sub_1063"/>
      <w:bookmarkEnd w:id="436"/>
      <w:r w:rsidRPr="00C16F1A">
        <w:t>в) проведение погрузочно-разгрузочных работ, устройство водопоев скота, колка и заготовка льда;</w:t>
      </w:r>
    </w:p>
    <w:p w14:paraId="6FDCAABF" w14:textId="77777777" w:rsidR="00951C5B" w:rsidRPr="00C16F1A" w:rsidRDefault="00951C5B" w:rsidP="00951C5B">
      <w:pPr>
        <w:ind w:left="708"/>
        <w:jc w:val="both"/>
      </w:pPr>
      <w:bookmarkStart w:id="438" w:name="sub_1064"/>
      <w:bookmarkEnd w:id="437"/>
      <w:r w:rsidRPr="00C16F1A">
        <w:t>г) проведение земляных работ на глубине более чем 0,3 метра, планировка грунта;</w:t>
      </w:r>
    </w:p>
    <w:p w14:paraId="7F8F4689" w14:textId="77777777" w:rsidR="00951C5B" w:rsidRPr="00C16F1A" w:rsidRDefault="00951C5B" w:rsidP="00951C5B">
      <w:pPr>
        <w:ind w:left="708"/>
        <w:jc w:val="both"/>
      </w:pPr>
      <w:bookmarkStart w:id="439" w:name="sub_1065"/>
      <w:bookmarkEnd w:id="438"/>
      <w:r w:rsidRPr="00C16F1A">
        <w:t>д) сооружение запруд на реках и ручьях;</w:t>
      </w:r>
    </w:p>
    <w:p w14:paraId="3691FE5D" w14:textId="77777777" w:rsidR="00951C5B" w:rsidRPr="00C16F1A" w:rsidRDefault="00951C5B" w:rsidP="00951C5B">
      <w:pPr>
        <w:ind w:left="708"/>
        <w:jc w:val="both"/>
      </w:pPr>
      <w:bookmarkStart w:id="440" w:name="sub_1066"/>
      <w:bookmarkEnd w:id="439"/>
      <w:r w:rsidRPr="00C16F1A">
        <w:t>е) складирование кормов, удобрений, сена, соломы, размещение полевых станов и загонов для скота;</w:t>
      </w:r>
    </w:p>
    <w:p w14:paraId="19D814B9" w14:textId="77777777" w:rsidR="00951C5B" w:rsidRPr="00C16F1A" w:rsidRDefault="00951C5B" w:rsidP="00951C5B">
      <w:pPr>
        <w:ind w:left="708"/>
        <w:jc w:val="both"/>
      </w:pPr>
      <w:bookmarkStart w:id="441" w:name="sub_1067"/>
      <w:bookmarkEnd w:id="440"/>
      <w:r w:rsidRPr="00C16F1A">
        <w:t>ж) размещение туристских стоянок;</w:t>
      </w:r>
    </w:p>
    <w:p w14:paraId="119FB601" w14:textId="77777777" w:rsidR="00951C5B" w:rsidRPr="00C16F1A" w:rsidRDefault="00951C5B" w:rsidP="00951C5B">
      <w:pPr>
        <w:ind w:left="708"/>
        <w:jc w:val="both"/>
      </w:pPr>
      <w:bookmarkStart w:id="442" w:name="sub_1068"/>
      <w:bookmarkEnd w:id="441"/>
      <w:r w:rsidRPr="00C16F1A">
        <w:t>з) размещение гаражей, стоянок и парковок транспортных средств;</w:t>
      </w:r>
    </w:p>
    <w:p w14:paraId="37161211" w14:textId="77777777" w:rsidR="00951C5B" w:rsidRPr="00C16F1A" w:rsidRDefault="00951C5B" w:rsidP="00951C5B">
      <w:pPr>
        <w:ind w:left="708"/>
        <w:jc w:val="both"/>
      </w:pPr>
      <w:bookmarkStart w:id="443" w:name="sub_1069"/>
      <w:bookmarkEnd w:id="442"/>
      <w:r w:rsidRPr="00C16F1A">
        <w:t>и) сооружение переездов через магистральные газопроводы;</w:t>
      </w:r>
    </w:p>
    <w:p w14:paraId="64BFD783" w14:textId="77777777" w:rsidR="00951C5B" w:rsidRPr="00C16F1A" w:rsidRDefault="00951C5B" w:rsidP="00951C5B">
      <w:pPr>
        <w:ind w:left="708"/>
        <w:jc w:val="both"/>
      </w:pPr>
      <w:bookmarkStart w:id="444" w:name="sub_1610"/>
      <w:bookmarkEnd w:id="443"/>
      <w:r w:rsidRPr="00C16F1A">
        <w:t>к) прокладка инженерных коммуникаций;</w:t>
      </w:r>
    </w:p>
    <w:p w14:paraId="2EBBA56A" w14:textId="77777777" w:rsidR="00951C5B" w:rsidRPr="00C16F1A" w:rsidRDefault="00951C5B" w:rsidP="00951C5B">
      <w:pPr>
        <w:ind w:left="708"/>
        <w:jc w:val="both"/>
      </w:pPr>
      <w:bookmarkStart w:id="445" w:name="sub_1611"/>
      <w:bookmarkEnd w:id="444"/>
      <w:r w:rsidRPr="00C16F1A">
        <w:t>л) проведение инженерных изысканий, связанных с бурением скважин и устройством шурфов;</w:t>
      </w:r>
    </w:p>
    <w:p w14:paraId="6FC5B1C4" w14:textId="77777777" w:rsidR="00951C5B" w:rsidRPr="00C16F1A" w:rsidRDefault="00951C5B" w:rsidP="00951C5B">
      <w:pPr>
        <w:ind w:left="708"/>
        <w:jc w:val="both"/>
      </w:pPr>
      <w:bookmarkStart w:id="446" w:name="sub_1612"/>
      <w:bookmarkEnd w:id="445"/>
      <w:r w:rsidRPr="00C16F1A">
        <w:t>м) устройство причалов для судов и пляжей;</w:t>
      </w:r>
    </w:p>
    <w:p w14:paraId="0E419961" w14:textId="77777777" w:rsidR="00951C5B" w:rsidRPr="00C16F1A" w:rsidRDefault="00951C5B" w:rsidP="00951C5B">
      <w:pPr>
        <w:ind w:left="708"/>
        <w:jc w:val="both"/>
      </w:pPr>
      <w:bookmarkStart w:id="447" w:name="sub_1613"/>
      <w:bookmarkEnd w:id="446"/>
      <w:r w:rsidRPr="00C16F1A">
        <w:t>н) проведение работ на объектах транспортной инфраструктуры, находящихся на территории охранной зоны;</w:t>
      </w:r>
    </w:p>
    <w:bookmarkEnd w:id="447"/>
    <w:p w14:paraId="05A5C461" w14:textId="77777777" w:rsidR="00951C5B" w:rsidRPr="00C16F1A" w:rsidRDefault="00951C5B" w:rsidP="00951C5B">
      <w:pPr>
        <w:ind w:left="708"/>
        <w:jc w:val="both"/>
      </w:pPr>
      <w:r w:rsidRPr="00C16F1A">
        <w:t>о) проведение работ, связанных с временным затоплением земель, не относящихся к землям сельскохозяйственного назначения.</w:t>
      </w:r>
    </w:p>
    <w:bookmarkEnd w:id="413"/>
    <w:p w14:paraId="436B822C" w14:textId="10341D54" w:rsidR="00951C5B" w:rsidRPr="00C16F1A" w:rsidRDefault="00951C5B" w:rsidP="00951C5B">
      <w:pPr>
        <w:ind w:firstLine="708"/>
        <w:jc w:val="both"/>
      </w:pPr>
      <w:r w:rsidRPr="00C16F1A">
        <w:t>6.</w:t>
      </w:r>
      <w:r w:rsidR="00B27098" w:rsidRPr="00C16F1A">
        <w:t> </w:t>
      </w:r>
      <w:r w:rsidRPr="00C16F1A">
        <w:t xml:space="preserve">В целях обеспечения безопасного и безаварийного функционирования, безопасной эксплуатации объектов электроэнергетики устанавливаются </w:t>
      </w:r>
      <w:r w:rsidRPr="00C16F1A">
        <w:rPr>
          <w:b/>
          <w:bCs/>
        </w:rPr>
        <w:t>охранные зоны объектов электросетевого хозяйства</w:t>
      </w:r>
      <w:r w:rsidRPr="00C16F1A">
        <w:t>, размеры и ограничения использования земельных участков, находящихся в границах охранных зон, устанавливаются в соответствии со следующими документами:</w:t>
      </w:r>
    </w:p>
    <w:p w14:paraId="0E6DB006" w14:textId="77777777" w:rsidR="00951C5B" w:rsidRPr="00C16F1A" w:rsidRDefault="00951C5B" w:rsidP="00951C5B">
      <w:pPr>
        <w:ind w:left="708"/>
        <w:jc w:val="both"/>
      </w:pPr>
      <w:r w:rsidRPr="00C16F1A">
        <w:t>1) 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(с изменениями и дополнениями от 5 июня, 26 августа 2013 г.);</w:t>
      </w:r>
    </w:p>
    <w:p w14:paraId="21068816" w14:textId="7F53FC0D" w:rsidR="00951C5B" w:rsidRPr="00C16F1A" w:rsidRDefault="00951C5B" w:rsidP="00951C5B">
      <w:pPr>
        <w:ind w:left="708"/>
        <w:jc w:val="both"/>
      </w:pPr>
      <w:r w:rsidRPr="00C16F1A">
        <w:t>2) Постановление Правительства Российской Федерации от 18 ноября 2013 г. №</w:t>
      </w:r>
      <w:r w:rsidR="00B27098" w:rsidRPr="00C16F1A">
        <w:t> </w:t>
      </w:r>
      <w:r w:rsidRPr="00C16F1A">
        <w:t xml:space="preserve">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w:t>
      </w:r>
    </w:p>
    <w:p w14:paraId="129F666C" w14:textId="0D2CA22D" w:rsidR="00951C5B" w:rsidRPr="00C16F1A" w:rsidRDefault="00951C5B" w:rsidP="00951C5B">
      <w:pPr>
        <w:ind w:firstLine="708"/>
        <w:jc w:val="both"/>
      </w:pPr>
      <w:r w:rsidRPr="00C16F1A">
        <w:lastRenderedPageBreak/>
        <w:t>7.</w:t>
      </w:r>
      <w:r w:rsidR="00B27098" w:rsidRPr="00C16F1A">
        <w:t> </w:t>
      </w:r>
      <w:r w:rsidRPr="00C16F1A">
        <w:t>В пределах охранных зон объектов электросетевого хозяйства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828FA14" w14:textId="256D3CEF" w:rsidR="00951C5B" w:rsidRPr="00C16F1A" w:rsidRDefault="00951C5B" w:rsidP="00951C5B">
      <w:pPr>
        <w:ind w:left="708"/>
        <w:jc w:val="both"/>
      </w:pPr>
      <w:r w:rsidRPr="00C16F1A">
        <w:t>1)</w:t>
      </w:r>
      <w:r w:rsidR="00B27098" w:rsidRPr="00C16F1A">
        <w:t> </w:t>
      </w:r>
      <w:r w:rsidRPr="00C16F1A">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270E97A0" w14:textId="77777777" w:rsidR="00951C5B" w:rsidRPr="00C16F1A" w:rsidRDefault="00951C5B" w:rsidP="00951C5B">
      <w:pPr>
        <w:ind w:left="708"/>
        <w:jc w:val="both"/>
      </w:pPr>
      <w:r w:rsidRPr="00C16F1A">
        <w:t>2)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75DB9E1A" w14:textId="00DE0C69" w:rsidR="00951C5B" w:rsidRPr="00C16F1A" w:rsidRDefault="00951C5B" w:rsidP="00951C5B">
      <w:pPr>
        <w:ind w:left="708"/>
        <w:jc w:val="both"/>
      </w:pPr>
      <w:r w:rsidRPr="00C16F1A">
        <w:t>3)</w:t>
      </w:r>
      <w:r w:rsidR="00B27098" w:rsidRPr="00C16F1A">
        <w:t> </w:t>
      </w:r>
      <w:r w:rsidRPr="00C16F1A">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54D4881" w14:textId="77777777" w:rsidR="00951C5B" w:rsidRPr="00C16F1A" w:rsidRDefault="00951C5B" w:rsidP="00951C5B">
      <w:pPr>
        <w:ind w:left="708"/>
        <w:jc w:val="both"/>
      </w:pPr>
      <w:r w:rsidRPr="00C16F1A">
        <w:t>4) размещать свалки;</w:t>
      </w:r>
    </w:p>
    <w:p w14:paraId="00E3367D" w14:textId="77777777" w:rsidR="00951C5B" w:rsidRPr="00C16F1A" w:rsidRDefault="00951C5B" w:rsidP="00951C5B">
      <w:pPr>
        <w:ind w:left="708"/>
        <w:jc w:val="both"/>
      </w:pPr>
      <w:r w:rsidRPr="00C16F1A">
        <w:t>5)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27AE00AD" w14:textId="77777777" w:rsidR="00951C5B" w:rsidRPr="00C16F1A" w:rsidRDefault="00951C5B" w:rsidP="00951C5B">
      <w:pPr>
        <w:ind w:firstLine="708"/>
        <w:jc w:val="both"/>
      </w:pPr>
      <w:r w:rsidRPr="00C16F1A">
        <w:t>8. В пределах охранных зон объектов электросетевого хозяйства без письменного решения о согласовании сетевых организаций юридическим и физическим лицам запрещаются:</w:t>
      </w:r>
    </w:p>
    <w:p w14:paraId="595CA737" w14:textId="3B0D0821" w:rsidR="00951C5B" w:rsidRPr="00C16F1A" w:rsidRDefault="00951C5B" w:rsidP="00951C5B">
      <w:pPr>
        <w:ind w:left="708"/>
        <w:jc w:val="both"/>
      </w:pPr>
      <w:r w:rsidRPr="00C16F1A">
        <w:t>1)</w:t>
      </w:r>
      <w:r w:rsidR="00B27098" w:rsidRPr="00C16F1A">
        <w:t> </w:t>
      </w:r>
      <w:r w:rsidRPr="00C16F1A">
        <w:t>строительство, капитальный ремонт, реконструкция или снос зданий и сооружений;</w:t>
      </w:r>
    </w:p>
    <w:p w14:paraId="5287E16D" w14:textId="77777777" w:rsidR="00951C5B" w:rsidRPr="00C16F1A" w:rsidRDefault="00951C5B" w:rsidP="00951C5B">
      <w:pPr>
        <w:ind w:left="708"/>
        <w:jc w:val="both"/>
      </w:pPr>
      <w:r w:rsidRPr="00C16F1A">
        <w:t>2) горные, взрывные, мелиоративные работы, в том числе связанные с временным затоплением земель;</w:t>
      </w:r>
    </w:p>
    <w:p w14:paraId="41DFFF18" w14:textId="77777777" w:rsidR="00951C5B" w:rsidRPr="00C16F1A" w:rsidRDefault="00951C5B" w:rsidP="00951C5B">
      <w:pPr>
        <w:ind w:left="708"/>
        <w:jc w:val="both"/>
      </w:pPr>
      <w:r w:rsidRPr="00C16F1A">
        <w:t>3) посадка и вырубка деревьев и кустарников;</w:t>
      </w:r>
    </w:p>
    <w:p w14:paraId="494A1628" w14:textId="77777777" w:rsidR="00951C5B" w:rsidRPr="00C16F1A" w:rsidRDefault="00951C5B" w:rsidP="00951C5B">
      <w:pPr>
        <w:ind w:left="708"/>
        <w:jc w:val="both"/>
      </w:pPr>
      <w:r w:rsidRPr="00C16F1A">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3A40DF96" w14:textId="77777777" w:rsidR="00951C5B" w:rsidRPr="00C16F1A" w:rsidRDefault="00951C5B" w:rsidP="00951C5B">
      <w:pPr>
        <w:ind w:left="708"/>
        <w:jc w:val="both"/>
      </w:pPr>
      <w:r w:rsidRPr="00C16F1A">
        <w:t>5)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65CE5C46" w14:textId="77777777" w:rsidR="00951C5B" w:rsidRPr="00C16F1A" w:rsidRDefault="00951C5B" w:rsidP="00951C5B">
      <w:pPr>
        <w:ind w:left="708"/>
        <w:jc w:val="both"/>
      </w:pPr>
      <w:r w:rsidRPr="00C16F1A">
        <w:t>6)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38B6E104" w14:textId="77777777" w:rsidR="00951C5B" w:rsidRPr="00C16F1A" w:rsidRDefault="00951C5B" w:rsidP="00951C5B">
      <w:pPr>
        <w:ind w:left="708"/>
        <w:jc w:val="both"/>
      </w:pPr>
      <w:r w:rsidRPr="00C16F1A">
        <w:t>7)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5AE32C65" w14:textId="77777777" w:rsidR="00951C5B" w:rsidRPr="00C16F1A" w:rsidRDefault="00951C5B" w:rsidP="00951C5B">
      <w:pPr>
        <w:ind w:left="708"/>
        <w:jc w:val="both"/>
      </w:pPr>
      <w:r w:rsidRPr="00C16F1A">
        <w:t>8)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582B05A4" w14:textId="77777777" w:rsidR="00951C5B" w:rsidRPr="00C16F1A" w:rsidRDefault="00951C5B" w:rsidP="00951C5B">
      <w:pPr>
        <w:ind w:left="708"/>
        <w:jc w:val="both"/>
      </w:pPr>
      <w:r w:rsidRPr="00C16F1A">
        <w:lastRenderedPageBreak/>
        <w:t>9)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5845473" w14:textId="77777777" w:rsidR="00951C5B" w:rsidRPr="00C16F1A" w:rsidRDefault="00951C5B" w:rsidP="00951C5B">
      <w:pPr>
        <w:ind w:firstLine="708"/>
        <w:jc w:val="both"/>
      </w:pPr>
      <w:r w:rsidRPr="00C16F1A">
        <w:t>9.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 Охранные зоны подлежат маркировке путем установки за счет сетевых организаций предупреждающих знаков, содержащих указание на размер охранной зоны, информацию о соответствующей сетевой организации, а также необходимость соблюдения предусмотренных ограничений.</w:t>
      </w:r>
    </w:p>
    <w:p w14:paraId="40A87A85" w14:textId="77777777" w:rsidR="00951C5B" w:rsidRPr="00C16F1A" w:rsidRDefault="00951C5B" w:rsidP="00951C5B">
      <w:pPr>
        <w:ind w:firstLine="708"/>
        <w:jc w:val="both"/>
      </w:pPr>
      <w:r w:rsidRPr="00C16F1A">
        <w:t xml:space="preserve">10. Охранные зоны объектов электросетевого хозяйства устанавливаются: </w:t>
      </w:r>
    </w:p>
    <w:p w14:paraId="1A7129BE" w14:textId="77777777" w:rsidR="00951C5B" w:rsidRPr="00C16F1A" w:rsidRDefault="00951C5B" w:rsidP="00951C5B">
      <w:pPr>
        <w:ind w:left="708"/>
        <w:jc w:val="both"/>
      </w:pPr>
      <w:r w:rsidRPr="00C16F1A">
        <w:t>1)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tbl>
      <w:tblPr>
        <w:tblW w:w="5000" w:type="pct"/>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2703"/>
        <w:gridCol w:w="6668"/>
      </w:tblGrid>
      <w:tr w:rsidR="00BD735D" w:rsidRPr="00C16F1A" w14:paraId="53CB288F" w14:textId="77777777" w:rsidTr="00284DDA">
        <w:trPr>
          <w:tblHeader/>
        </w:trPr>
        <w:tc>
          <w:tcPr>
            <w:tcW w:w="1442" w:type="pct"/>
            <w:tcBorders>
              <w:top w:val="outset" w:sz="6" w:space="0" w:color="auto"/>
              <w:bottom w:val="outset" w:sz="6" w:space="0" w:color="auto"/>
              <w:right w:val="outset" w:sz="6" w:space="0" w:color="auto"/>
            </w:tcBorders>
            <w:vAlign w:val="center"/>
          </w:tcPr>
          <w:p w14:paraId="025B274F" w14:textId="77777777" w:rsidR="00951C5B" w:rsidRPr="00C16F1A" w:rsidRDefault="00951C5B" w:rsidP="00284DDA">
            <w:pPr>
              <w:jc w:val="center"/>
            </w:pPr>
            <w:r w:rsidRPr="00C16F1A">
              <w:t>Проектный номинальный класс напряжения</w:t>
            </w:r>
          </w:p>
        </w:tc>
        <w:tc>
          <w:tcPr>
            <w:tcW w:w="3558" w:type="pct"/>
            <w:tcBorders>
              <w:top w:val="outset" w:sz="6" w:space="0" w:color="auto"/>
              <w:left w:val="outset" w:sz="6" w:space="0" w:color="auto"/>
              <w:bottom w:val="outset" w:sz="6" w:space="0" w:color="auto"/>
            </w:tcBorders>
            <w:vAlign w:val="center"/>
          </w:tcPr>
          <w:p w14:paraId="7DFFA789" w14:textId="77777777" w:rsidR="00951C5B" w:rsidRPr="00C16F1A" w:rsidRDefault="00951C5B" w:rsidP="00284DDA">
            <w:pPr>
              <w:jc w:val="center"/>
            </w:pPr>
            <w:r w:rsidRPr="00C16F1A">
              <w:t>Расстояние, метров</w:t>
            </w:r>
          </w:p>
        </w:tc>
      </w:tr>
      <w:tr w:rsidR="00BD735D" w:rsidRPr="00C16F1A" w14:paraId="4A7A9C9A" w14:textId="77777777" w:rsidTr="00284DDA">
        <w:tc>
          <w:tcPr>
            <w:tcW w:w="1442" w:type="pct"/>
            <w:tcBorders>
              <w:top w:val="outset" w:sz="6" w:space="0" w:color="auto"/>
              <w:bottom w:val="outset" w:sz="6" w:space="0" w:color="auto"/>
              <w:right w:val="outset" w:sz="6" w:space="0" w:color="auto"/>
            </w:tcBorders>
          </w:tcPr>
          <w:p w14:paraId="33DFD52F" w14:textId="77777777" w:rsidR="00951C5B" w:rsidRPr="00C16F1A" w:rsidRDefault="00951C5B" w:rsidP="00284DDA">
            <w:pPr>
              <w:jc w:val="center"/>
            </w:pPr>
            <w:r w:rsidRPr="00C16F1A">
              <w:t>до 1 кВ</w:t>
            </w:r>
          </w:p>
        </w:tc>
        <w:tc>
          <w:tcPr>
            <w:tcW w:w="3558" w:type="pct"/>
            <w:tcBorders>
              <w:top w:val="outset" w:sz="6" w:space="0" w:color="auto"/>
              <w:left w:val="outset" w:sz="6" w:space="0" w:color="auto"/>
              <w:bottom w:val="outset" w:sz="6" w:space="0" w:color="auto"/>
            </w:tcBorders>
          </w:tcPr>
          <w:p w14:paraId="2D0240BF" w14:textId="77777777" w:rsidR="00951C5B" w:rsidRPr="00C16F1A" w:rsidRDefault="00951C5B" w:rsidP="00B27098">
            <w:pPr>
              <w:ind w:left="148" w:right="141"/>
              <w:jc w:val="both"/>
            </w:pPr>
            <w:r w:rsidRPr="00C16F1A">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BD735D" w:rsidRPr="00C16F1A" w14:paraId="22367C47" w14:textId="77777777" w:rsidTr="00284DDA">
        <w:tc>
          <w:tcPr>
            <w:tcW w:w="1442" w:type="pct"/>
            <w:tcBorders>
              <w:top w:val="outset" w:sz="6" w:space="0" w:color="auto"/>
              <w:bottom w:val="outset" w:sz="6" w:space="0" w:color="auto"/>
              <w:right w:val="outset" w:sz="6" w:space="0" w:color="auto"/>
            </w:tcBorders>
          </w:tcPr>
          <w:p w14:paraId="5CD6A925" w14:textId="19D289E8" w:rsidR="00951C5B" w:rsidRPr="00C16F1A" w:rsidRDefault="00897CCB" w:rsidP="00284DDA">
            <w:pPr>
              <w:jc w:val="center"/>
            </w:pPr>
            <w:r w:rsidRPr="00C16F1A">
              <w:t>1 –</w:t>
            </w:r>
            <w:r w:rsidR="00951C5B" w:rsidRPr="00C16F1A">
              <w:t xml:space="preserve"> 20 кВ</w:t>
            </w:r>
          </w:p>
        </w:tc>
        <w:tc>
          <w:tcPr>
            <w:tcW w:w="3558" w:type="pct"/>
            <w:tcBorders>
              <w:top w:val="outset" w:sz="6" w:space="0" w:color="auto"/>
              <w:left w:val="outset" w:sz="6" w:space="0" w:color="auto"/>
              <w:bottom w:val="outset" w:sz="6" w:space="0" w:color="auto"/>
            </w:tcBorders>
          </w:tcPr>
          <w:p w14:paraId="3223CB2E" w14:textId="77777777" w:rsidR="00951C5B" w:rsidRPr="00C16F1A" w:rsidRDefault="00951C5B" w:rsidP="00284DDA">
            <w:pPr>
              <w:jc w:val="center"/>
            </w:pPr>
            <w:r w:rsidRPr="00C16F1A">
              <w:t>10 (5 - для линий с самонесущими или изолированными проводами, размещенных в границах населенных пунктов)</w:t>
            </w:r>
          </w:p>
        </w:tc>
      </w:tr>
      <w:tr w:rsidR="00BD735D" w:rsidRPr="00C16F1A" w14:paraId="727983E7" w14:textId="77777777" w:rsidTr="00284DDA">
        <w:tc>
          <w:tcPr>
            <w:tcW w:w="1442" w:type="pct"/>
            <w:tcBorders>
              <w:top w:val="outset" w:sz="6" w:space="0" w:color="auto"/>
              <w:bottom w:val="outset" w:sz="6" w:space="0" w:color="auto"/>
              <w:right w:val="outset" w:sz="6" w:space="0" w:color="auto"/>
            </w:tcBorders>
          </w:tcPr>
          <w:p w14:paraId="1F4A7E18" w14:textId="77777777" w:rsidR="00951C5B" w:rsidRPr="00C16F1A" w:rsidRDefault="00951C5B" w:rsidP="00284DDA">
            <w:pPr>
              <w:jc w:val="center"/>
            </w:pPr>
            <w:r w:rsidRPr="00C16F1A">
              <w:t>35 кВ</w:t>
            </w:r>
          </w:p>
        </w:tc>
        <w:tc>
          <w:tcPr>
            <w:tcW w:w="3558" w:type="pct"/>
            <w:tcBorders>
              <w:top w:val="outset" w:sz="6" w:space="0" w:color="auto"/>
              <w:left w:val="outset" w:sz="6" w:space="0" w:color="auto"/>
              <w:bottom w:val="outset" w:sz="6" w:space="0" w:color="auto"/>
            </w:tcBorders>
            <w:vAlign w:val="center"/>
          </w:tcPr>
          <w:p w14:paraId="07D43171" w14:textId="77777777" w:rsidR="00951C5B" w:rsidRPr="00C16F1A" w:rsidRDefault="00951C5B" w:rsidP="00284DDA">
            <w:pPr>
              <w:jc w:val="center"/>
            </w:pPr>
            <w:r w:rsidRPr="00C16F1A">
              <w:t>15</w:t>
            </w:r>
          </w:p>
        </w:tc>
      </w:tr>
      <w:tr w:rsidR="00BD735D" w:rsidRPr="00C16F1A" w14:paraId="330DD822" w14:textId="77777777" w:rsidTr="00284DDA">
        <w:tc>
          <w:tcPr>
            <w:tcW w:w="1442" w:type="pct"/>
            <w:tcBorders>
              <w:top w:val="outset" w:sz="6" w:space="0" w:color="auto"/>
              <w:bottom w:val="outset" w:sz="6" w:space="0" w:color="auto"/>
              <w:right w:val="outset" w:sz="6" w:space="0" w:color="auto"/>
            </w:tcBorders>
          </w:tcPr>
          <w:p w14:paraId="3AC63C8A" w14:textId="77777777" w:rsidR="00951C5B" w:rsidRPr="00C16F1A" w:rsidRDefault="00951C5B" w:rsidP="00284DDA">
            <w:pPr>
              <w:jc w:val="center"/>
            </w:pPr>
            <w:r w:rsidRPr="00C16F1A">
              <w:t>110 кВ</w:t>
            </w:r>
          </w:p>
        </w:tc>
        <w:tc>
          <w:tcPr>
            <w:tcW w:w="3558" w:type="pct"/>
            <w:tcBorders>
              <w:top w:val="outset" w:sz="6" w:space="0" w:color="auto"/>
              <w:left w:val="outset" w:sz="6" w:space="0" w:color="auto"/>
              <w:bottom w:val="outset" w:sz="6" w:space="0" w:color="auto"/>
            </w:tcBorders>
            <w:vAlign w:val="center"/>
          </w:tcPr>
          <w:p w14:paraId="620D4B47" w14:textId="77777777" w:rsidR="00951C5B" w:rsidRPr="00C16F1A" w:rsidRDefault="00951C5B" w:rsidP="00284DDA">
            <w:pPr>
              <w:jc w:val="center"/>
            </w:pPr>
            <w:r w:rsidRPr="00C16F1A">
              <w:t>20</w:t>
            </w:r>
          </w:p>
        </w:tc>
      </w:tr>
      <w:tr w:rsidR="00BD735D" w:rsidRPr="00C16F1A" w14:paraId="5CBD752E" w14:textId="77777777" w:rsidTr="00284DDA">
        <w:tc>
          <w:tcPr>
            <w:tcW w:w="1442" w:type="pct"/>
            <w:tcBorders>
              <w:top w:val="outset" w:sz="6" w:space="0" w:color="auto"/>
              <w:bottom w:val="outset" w:sz="6" w:space="0" w:color="auto"/>
              <w:right w:val="outset" w:sz="6" w:space="0" w:color="auto"/>
            </w:tcBorders>
            <w:vAlign w:val="bottom"/>
          </w:tcPr>
          <w:p w14:paraId="35295510" w14:textId="77777777" w:rsidR="00951C5B" w:rsidRPr="00C16F1A" w:rsidRDefault="00951C5B" w:rsidP="00284DDA">
            <w:pPr>
              <w:jc w:val="center"/>
            </w:pPr>
            <w:r w:rsidRPr="00C16F1A">
              <w:t>150, 220 кВ</w:t>
            </w:r>
          </w:p>
        </w:tc>
        <w:tc>
          <w:tcPr>
            <w:tcW w:w="3558" w:type="pct"/>
            <w:tcBorders>
              <w:top w:val="outset" w:sz="6" w:space="0" w:color="auto"/>
              <w:left w:val="outset" w:sz="6" w:space="0" w:color="auto"/>
              <w:bottom w:val="outset" w:sz="6" w:space="0" w:color="auto"/>
            </w:tcBorders>
            <w:vAlign w:val="center"/>
          </w:tcPr>
          <w:p w14:paraId="0DB10FF2" w14:textId="77777777" w:rsidR="00951C5B" w:rsidRPr="00C16F1A" w:rsidRDefault="00951C5B" w:rsidP="00284DDA">
            <w:pPr>
              <w:jc w:val="center"/>
            </w:pPr>
            <w:r w:rsidRPr="00C16F1A">
              <w:t>25</w:t>
            </w:r>
          </w:p>
        </w:tc>
      </w:tr>
      <w:tr w:rsidR="00BD735D" w:rsidRPr="00C16F1A" w14:paraId="5C578CD3" w14:textId="77777777" w:rsidTr="00284DDA">
        <w:tc>
          <w:tcPr>
            <w:tcW w:w="1442" w:type="pct"/>
            <w:tcBorders>
              <w:top w:val="outset" w:sz="6" w:space="0" w:color="auto"/>
              <w:bottom w:val="outset" w:sz="6" w:space="0" w:color="auto"/>
              <w:right w:val="outset" w:sz="6" w:space="0" w:color="auto"/>
            </w:tcBorders>
            <w:vAlign w:val="bottom"/>
          </w:tcPr>
          <w:p w14:paraId="6B453D60" w14:textId="77777777" w:rsidR="00951C5B" w:rsidRPr="00C16F1A" w:rsidRDefault="00951C5B" w:rsidP="00284DDA">
            <w:pPr>
              <w:jc w:val="center"/>
            </w:pPr>
            <w:r w:rsidRPr="00C16F1A">
              <w:t>300, 500, +/-400 кВ</w:t>
            </w:r>
          </w:p>
        </w:tc>
        <w:tc>
          <w:tcPr>
            <w:tcW w:w="3558" w:type="pct"/>
            <w:tcBorders>
              <w:top w:val="outset" w:sz="6" w:space="0" w:color="auto"/>
              <w:left w:val="outset" w:sz="6" w:space="0" w:color="auto"/>
              <w:bottom w:val="outset" w:sz="6" w:space="0" w:color="auto"/>
            </w:tcBorders>
            <w:vAlign w:val="center"/>
          </w:tcPr>
          <w:p w14:paraId="5A5079A5" w14:textId="77777777" w:rsidR="00951C5B" w:rsidRPr="00C16F1A" w:rsidRDefault="00951C5B" w:rsidP="00284DDA">
            <w:pPr>
              <w:jc w:val="center"/>
            </w:pPr>
            <w:r w:rsidRPr="00C16F1A">
              <w:t>30</w:t>
            </w:r>
          </w:p>
        </w:tc>
      </w:tr>
      <w:tr w:rsidR="00BD735D" w:rsidRPr="00C16F1A" w14:paraId="55B01274" w14:textId="77777777" w:rsidTr="00284DDA">
        <w:tc>
          <w:tcPr>
            <w:tcW w:w="1442" w:type="pct"/>
            <w:tcBorders>
              <w:top w:val="outset" w:sz="6" w:space="0" w:color="auto"/>
              <w:bottom w:val="outset" w:sz="6" w:space="0" w:color="auto"/>
              <w:right w:val="outset" w:sz="6" w:space="0" w:color="auto"/>
            </w:tcBorders>
            <w:vAlign w:val="bottom"/>
          </w:tcPr>
          <w:p w14:paraId="25C26B59" w14:textId="77777777" w:rsidR="00951C5B" w:rsidRPr="00C16F1A" w:rsidRDefault="00951C5B" w:rsidP="00284DDA">
            <w:pPr>
              <w:jc w:val="center"/>
            </w:pPr>
            <w:r w:rsidRPr="00C16F1A">
              <w:t>750,+/-750 кВ</w:t>
            </w:r>
          </w:p>
        </w:tc>
        <w:tc>
          <w:tcPr>
            <w:tcW w:w="3558" w:type="pct"/>
            <w:tcBorders>
              <w:top w:val="outset" w:sz="6" w:space="0" w:color="auto"/>
              <w:left w:val="outset" w:sz="6" w:space="0" w:color="auto"/>
              <w:bottom w:val="outset" w:sz="6" w:space="0" w:color="auto"/>
            </w:tcBorders>
            <w:vAlign w:val="center"/>
          </w:tcPr>
          <w:p w14:paraId="2E9CF001" w14:textId="77777777" w:rsidR="00951C5B" w:rsidRPr="00C16F1A" w:rsidRDefault="00951C5B" w:rsidP="00284DDA">
            <w:pPr>
              <w:jc w:val="center"/>
            </w:pPr>
            <w:r w:rsidRPr="00C16F1A">
              <w:t>40</w:t>
            </w:r>
          </w:p>
        </w:tc>
      </w:tr>
    </w:tbl>
    <w:p w14:paraId="5EC0DFE7" w14:textId="77777777" w:rsidR="00951C5B" w:rsidRPr="00C16F1A" w:rsidRDefault="00951C5B" w:rsidP="00951C5B">
      <w:pPr>
        <w:ind w:left="708"/>
        <w:jc w:val="both"/>
      </w:pPr>
      <w:r w:rsidRPr="00C16F1A">
        <w:t xml:space="preserve">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 </w:t>
      </w:r>
    </w:p>
    <w:p w14:paraId="285A931C" w14:textId="0889C1F5" w:rsidR="00951C5B" w:rsidRPr="00C16F1A" w:rsidRDefault="00951C5B" w:rsidP="00951C5B">
      <w:pPr>
        <w:ind w:left="708"/>
        <w:jc w:val="both"/>
      </w:pPr>
      <w:r w:rsidRPr="00C16F1A">
        <w:t>3)</w:t>
      </w:r>
      <w:r w:rsidR="00B27098" w:rsidRPr="00C16F1A">
        <w:t> </w:t>
      </w:r>
      <w:r w:rsidRPr="00C16F1A">
        <w:t xml:space="preserve">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 </w:t>
      </w:r>
    </w:p>
    <w:p w14:paraId="35CA6C1E" w14:textId="3B87E7EC" w:rsidR="00951C5B" w:rsidRPr="00C16F1A" w:rsidRDefault="00951C5B" w:rsidP="00951C5B">
      <w:pPr>
        <w:ind w:left="708"/>
        <w:jc w:val="both"/>
      </w:pPr>
      <w:r w:rsidRPr="00C16F1A">
        <w:t>4)</w:t>
      </w:r>
      <w:r w:rsidR="00B27098" w:rsidRPr="00C16F1A">
        <w:t> </w:t>
      </w:r>
      <w:r w:rsidRPr="00C16F1A">
        <w:t>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31A297A9" w14:textId="77777777" w:rsidR="00951C5B" w:rsidRPr="00C16F1A" w:rsidRDefault="00951C5B" w:rsidP="00951C5B">
      <w:pPr>
        <w:ind w:left="708"/>
        <w:jc w:val="both"/>
      </w:pPr>
      <w:r w:rsidRPr="00C16F1A">
        <w:lastRenderedPageBreak/>
        <w:t>5) вокруг 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подпункте 1 части 9 настоящей статьи применительно к высшему классу напряжения подстанции.</w:t>
      </w:r>
    </w:p>
    <w:p w14:paraId="45A1034A" w14:textId="77777777" w:rsidR="00951C5B" w:rsidRPr="00C16F1A" w:rsidRDefault="00951C5B" w:rsidP="00951C5B">
      <w:pPr>
        <w:ind w:firstLine="708"/>
        <w:jc w:val="both"/>
      </w:pPr>
      <w:r w:rsidRPr="00C16F1A">
        <w:t xml:space="preserve">11. Согласно «Правилам охраны газораспределительных сетей» (утвержденным постановлением Правительства Российской Федерации от 20.11.2000 № 878) </w:t>
      </w:r>
      <w:r w:rsidRPr="00C16F1A">
        <w:rPr>
          <w:b/>
          <w:bCs/>
        </w:rPr>
        <w:t>для газораспределительных сетей устанавливаются следующие охранные зоны</w:t>
      </w:r>
      <w:r w:rsidRPr="00C16F1A">
        <w:t>:</w:t>
      </w:r>
    </w:p>
    <w:p w14:paraId="4D080001" w14:textId="77777777" w:rsidR="00951C5B" w:rsidRPr="00C16F1A" w:rsidRDefault="00951C5B" w:rsidP="00951C5B">
      <w:pPr>
        <w:ind w:left="708"/>
        <w:jc w:val="both"/>
      </w:pPr>
      <w:r w:rsidRPr="00C16F1A">
        <w:t>1)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46F50333" w14:textId="0D80D090" w:rsidR="00951C5B" w:rsidRPr="00C16F1A" w:rsidRDefault="00951C5B" w:rsidP="00951C5B">
      <w:pPr>
        <w:ind w:left="708"/>
        <w:jc w:val="both"/>
      </w:pPr>
      <w:r w:rsidRPr="00C16F1A">
        <w:t>2)</w:t>
      </w:r>
      <w:r w:rsidR="00B27098" w:rsidRPr="00C16F1A">
        <w:t> </w:t>
      </w:r>
      <w:r w:rsidRPr="00C16F1A">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40889764" w14:textId="77777777" w:rsidR="00951C5B" w:rsidRPr="00C16F1A" w:rsidRDefault="00951C5B" w:rsidP="00951C5B">
      <w:pPr>
        <w:ind w:left="708"/>
        <w:jc w:val="both"/>
      </w:pPr>
      <w:r w:rsidRPr="00C16F1A">
        <w:t>3)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5324A554" w14:textId="77777777" w:rsidR="00951C5B" w:rsidRPr="00C16F1A" w:rsidRDefault="00951C5B" w:rsidP="00951C5B">
      <w:pPr>
        <w:ind w:left="708"/>
        <w:jc w:val="both"/>
      </w:pPr>
      <w:r w:rsidRPr="00C16F1A">
        <w:t>4)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3FE764BA" w14:textId="77777777" w:rsidR="00951C5B" w:rsidRPr="00C16F1A" w:rsidRDefault="00951C5B" w:rsidP="00951C5B">
      <w:pPr>
        <w:ind w:left="708"/>
        <w:jc w:val="both"/>
      </w:pPr>
      <w:r w:rsidRPr="00C16F1A">
        <w:t>5)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метров с каждой стороны газопровода;</w:t>
      </w:r>
    </w:p>
    <w:p w14:paraId="2B100BEA" w14:textId="77777777" w:rsidR="00951C5B" w:rsidRPr="00C16F1A" w:rsidRDefault="00951C5B" w:rsidP="00951C5B">
      <w:pPr>
        <w:ind w:left="708"/>
        <w:jc w:val="both"/>
      </w:pPr>
      <w:r w:rsidRPr="00C16F1A">
        <w:t>6)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21A5C968" w14:textId="77777777" w:rsidR="00951C5B" w:rsidRPr="00C16F1A" w:rsidRDefault="00951C5B" w:rsidP="00951C5B">
      <w:pPr>
        <w:ind w:firstLine="708"/>
        <w:jc w:val="both"/>
      </w:pPr>
      <w:r w:rsidRPr="00C16F1A">
        <w:t>12.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14:paraId="702C5380" w14:textId="77777777" w:rsidR="00951C5B" w:rsidRPr="00C16F1A" w:rsidRDefault="00951C5B" w:rsidP="00951C5B">
      <w:pPr>
        <w:ind w:left="708"/>
        <w:jc w:val="both"/>
      </w:pPr>
      <w:r w:rsidRPr="00C16F1A">
        <w:t>1) строить объекты жилищно-гражданского и производственного назначения;</w:t>
      </w:r>
    </w:p>
    <w:p w14:paraId="6F8C4298" w14:textId="77777777" w:rsidR="00951C5B" w:rsidRPr="00C16F1A" w:rsidRDefault="00951C5B" w:rsidP="00951C5B">
      <w:pPr>
        <w:ind w:left="708"/>
        <w:jc w:val="both"/>
      </w:pPr>
      <w:r w:rsidRPr="00C16F1A">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72E3AD0A" w14:textId="77777777" w:rsidR="00951C5B" w:rsidRPr="00C16F1A" w:rsidRDefault="00951C5B" w:rsidP="00951C5B">
      <w:pPr>
        <w:ind w:left="708"/>
        <w:jc w:val="both"/>
      </w:pPr>
      <w:r w:rsidRPr="00C16F1A">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23724129" w14:textId="77777777" w:rsidR="00951C5B" w:rsidRPr="00C16F1A" w:rsidRDefault="00951C5B" w:rsidP="00951C5B">
      <w:pPr>
        <w:ind w:left="708"/>
        <w:jc w:val="both"/>
      </w:pPr>
      <w:r w:rsidRPr="00C16F1A">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713A845A" w14:textId="77777777" w:rsidR="00951C5B" w:rsidRPr="00C16F1A" w:rsidRDefault="00951C5B" w:rsidP="00951C5B">
      <w:pPr>
        <w:ind w:left="708"/>
        <w:jc w:val="both"/>
      </w:pPr>
      <w:r w:rsidRPr="00C16F1A">
        <w:t>5) устраивать свалки и склады, разливать растворы кислот, солей, щелочей и других химически активных веществ;</w:t>
      </w:r>
    </w:p>
    <w:p w14:paraId="6CF47551" w14:textId="739F523D" w:rsidR="00951C5B" w:rsidRPr="00C16F1A" w:rsidRDefault="00951C5B" w:rsidP="00951C5B">
      <w:pPr>
        <w:ind w:left="708"/>
        <w:jc w:val="both"/>
      </w:pPr>
      <w:r w:rsidRPr="00C16F1A">
        <w:t>6)</w:t>
      </w:r>
      <w:r w:rsidR="00B27098" w:rsidRPr="00C16F1A">
        <w:t> </w:t>
      </w:r>
      <w:r w:rsidRPr="00C16F1A">
        <w:t xml:space="preserve">огораживать и перегораживать охранные зоны, препятствовать доступу персонала эксплуатационных организаций к газораспределительным сетям, </w:t>
      </w:r>
      <w:r w:rsidRPr="00C16F1A">
        <w:lastRenderedPageBreak/>
        <w:t>проведению обслуживания и устранению повреждений газораспределительных сетей;</w:t>
      </w:r>
    </w:p>
    <w:p w14:paraId="794591BE" w14:textId="77777777" w:rsidR="00951C5B" w:rsidRPr="00C16F1A" w:rsidRDefault="00951C5B" w:rsidP="00951C5B">
      <w:pPr>
        <w:ind w:left="708"/>
        <w:jc w:val="both"/>
      </w:pPr>
      <w:r w:rsidRPr="00C16F1A">
        <w:t>7) разводить огонь и размещать источники огня;</w:t>
      </w:r>
    </w:p>
    <w:p w14:paraId="7CF526D2" w14:textId="77777777" w:rsidR="00951C5B" w:rsidRPr="00C16F1A" w:rsidRDefault="00951C5B" w:rsidP="00951C5B">
      <w:pPr>
        <w:ind w:left="708"/>
        <w:jc w:val="both"/>
      </w:pPr>
      <w:r w:rsidRPr="00C16F1A">
        <w:t>8) рыть погреба, копать и обрабатывать почву сельскохозяйственными и мелиоративными орудиями и механизмами на глубину более 0,3 метра;</w:t>
      </w:r>
    </w:p>
    <w:p w14:paraId="63DF4FC8" w14:textId="77777777" w:rsidR="00951C5B" w:rsidRPr="00C16F1A" w:rsidRDefault="00951C5B" w:rsidP="00951C5B">
      <w:pPr>
        <w:ind w:left="708"/>
        <w:jc w:val="both"/>
      </w:pPr>
      <w:r w:rsidRPr="00C16F1A">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0904917D" w14:textId="77777777" w:rsidR="00951C5B" w:rsidRPr="00C16F1A" w:rsidRDefault="00951C5B" w:rsidP="00951C5B">
      <w:pPr>
        <w:ind w:left="708"/>
        <w:jc w:val="both"/>
      </w:pPr>
      <w:r w:rsidRPr="00C16F1A">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0F4E161F" w14:textId="77777777" w:rsidR="00951C5B" w:rsidRPr="00C16F1A" w:rsidRDefault="00951C5B" w:rsidP="00951C5B">
      <w:pPr>
        <w:ind w:left="708"/>
        <w:jc w:val="both"/>
      </w:pPr>
      <w:r w:rsidRPr="00C16F1A">
        <w:t>11) самовольно подключаться к газораспределительным сетям.</w:t>
      </w:r>
    </w:p>
    <w:p w14:paraId="41B34F18" w14:textId="77777777" w:rsidR="00951C5B" w:rsidRPr="00C16F1A" w:rsidRDefault="00951C5B" w:rsidP="00951C5B">
      <w:pPr>
        <w:ind w:firstLine="708"/>
        <w:jc w:val="both"/>
      </w:pPr>
      <w:r w:rsidRPr="00C16F1A">
        <w:t xml:space="preserve">13. В соответствии «Типовыми правилами охраны коммунальных тепловых сетей», утвержденными Приказом Минстроя России от 17.08.1992 № 197 </w:t>
      </w:r>
      <w:r w:rsidRPr="00C16F1A">
        <w:rPr>
          <w:b/>
          <w:bCs/>
        </w:rPr>
        <w:t>охранные зоны тепловых сетей</w:t>
      </w:r>
      <w:r w:rsidRPr="00C16F1A">
        <w:t xml:space="preserve">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14:paraId="16EE2F87" w14:textId="77777777" w:rsidR="00951C5B" w:rsidRPr="00C16F1A" w:rsidRDefault="00951C5B" w:rsidP="00951C5B">
      <w:pPr>
        <w:ind w:firstLine="708"/>
        <w:jc w:val="both"/>
      </w:pPr>
      <w:r w:rsidRPr="00C16F1A">
        <w:t xml:space="preserve">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w:t>
      </w:r>
      <w:r w:rsidR="00F03562" w:rsidRPr="00C16F1A">
        <w:t>СНиП</w:t>
      </w:r>
      <w:r w:rsidR="00D12B13" w:rsidRPr="00C16F1A">
        <w:t xml:space="preserve"> </w:t>
      </w:r>
      <w:r w:rsidR="00F03562" w:rsidRPr="00C16F1A">
        <w:t>41-02-2003. Тепловые сети (с 01.09.2003 взамен СНиП 2.04.07-86)</w:t>
      </w:r>
      <w:r w:rsidRPr="00C16F1A">
        <w:t>.</w:t>
      </w:r>
    </w:p>
    <w:p w14:paraId="4AA1FF6C" w14:textId="77777777" w:rsidR="00951C5B" w:rsidRPr="00C16F1A" w:rsidRDefault="00951C5B" w:rsidP="00951C5B">
      <w:pPr>
        <w:ind w:firstLine="708"/>
        <w:jc w:val="both"/>
      </w:pPr>
      <w:r w:rsidRPr="00C16F1A">
        <w:t>14.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43D0A09C" w14:textId="77777777" w:rsidR="00951C5B" w:rsidRPr="00C16F1A" w:rsidRDefault="00951C5B" w:rsidP="00951C5B">
      <w:pPr>
        <w:ind w:left="708"/>
        <w:jc w:val="both"/>
      </w:pPr>
      <w:r w:rsidRPr="00C16F1A">
        <w:t>1) размещать автозаправочные станции, хранилища горюче-смазочных материалов, складировать агрессивные химические материалы;</w:t>
      </w:r>
    </w:p>
    <w:p w14:paraId="35AE5A5D" w14:textId="77777777" w:rsidR="00951C5B" w:rsidRPr="00C16F1A" w:rsidRDefault="00951C5B" w:rsidP="00951C5B">
      <w:pPr>
        <w:ind w:left="708"/>
        <w:jc w:val="both"/>
      </w:pPr>
      <w:r w:rsidRPr="00C16F1A">
        <w:t>2)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7CCD6584" w14:textId="4E9B5480" w:rsidR="00951C5B" w:rsidRPr="00C16F1A" w:rsidRDefault="00951C5B" w:rsidP="00951C5B">
      <w:pPr>
        <w:ind w:left="708"/>
        <w:jc w:val="both"/>
      </w:pPr>
      <w:r w:rsidRPr="00C16F1A">
        <w:t>3)</w:t>
      </w:r>
      <w:r w:rsidR="00B27098" w:rsidRPr="00C16F1A">
        <w:t> </w:t>
      </w:r>
      <w:r w:rsidRPr="00C16F1A">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6EBC80F2" w14:textId="77777777" w:rsidR="00951C5B" w:rsidRPr="00C16F1A" w:rsidRDefault="00951C5B" w:rsidP="00951C5B">
      <w:pPr>
        <w:ind w:left="708"/>
        <w:jc w:val="both"/>
      </w:pPr>
      <w:r w:rsidRPr="00C16F1A">
        <w:t>4) устраивать всякого рода свалки, разжигать костры, сжигать бытовой мусор или промышленные отходы;</w:t>
      </w:r>
    </w:p>
    <w:p w14:paraId="50ABB7D4" w14:textId="77777777" w:rsidR="00951C5B" w:rsidRPr="00C16F1A" w:rsidRDefault="00951C5B" w:rsidP="00951C5B">
      <w:pPr>
        <w:ind w:left="708"/>
        <w:jc w:val="both"/>
      </w:pPr>
      <w:r w:rsidRPr="00C16F1A">
        <w:t>5) производить работы ударными механизмами, производить сброс и слив едких и коррозионно-активных веществ и горюче-смазочных материалов;</w:t>
      </w:r>
    </w:p>
    <w:p w14:paraId="66B819DA" w14:textId="77777777" w:rsidR="00951C5B" w:rsidRPr="00C16F1A" w:rsidRDefault="00951C5B" w:rsidP="00951C5B">
      <w:pPr>
        <w:ind w:left="708"/>
        <w:jc w:val="both"/>
      </w:pPr>
      <w:r w:rsidRPr="00C16F1A">
        <w:t>6)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3FC4B83B" w14:textId="493BC7E3" w:rsidR="00951C5B" w:rsidRPr="00C16F1A" w:rsidRDefault="00951C5B" w:rsidP="00951C5B">
      <w:pPr>
        <w:ind w:left="708"/>
        <w:jc w:val="both"/>
      </w:pPr>
      <w:r w:rsidRPr="00C16F1A">
        <w:t>7)</w:t>
      </w:r>
      <w:r w:rsidR="00B27098" w:rsidRPr="00C16F1A">
        <w:t> </w:t>
      </w:r>
      <w:r w:rsidRPr="00C16F1A">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78DC88D2" w14:textId="77777777" w:rsidR="00951C5B" w:rsidRPr="00C16F1A" w:rsidRDefault="00951C5B" w:rsidP="00951C5B">
      <w:pPr>
        <w:ind w:left="708"/>
        <w:jc w:val="both"/>
      </w:pPr>
      <w:r w:rsidRPr="00C16F1A">
        <w:t>8)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3F79D4E1" w14:textId="77777777" w:rsidR="00951C5B" w:rsidRPr="00C16F1A" w:rsidRDefault="00951C5B" w:rsidP="00951C5B">
      <w:pPr>
        <w:ind w:firstLine="708"/>
        <w:jc w:val="both"/>
      </w:pPr>
      <w:r w:rsidRPr="00C16F1A">
        <w:t>15. В пределах территории охранных зон тепловых сетей без письменного согласие предприятий и организаций, в ведении которых находятся эти сети, запрещается:</w:t>
      </w:r>
    </w:p>
    <w:p w14:paraId="3FE8877E" w14:textId="77777777" w:rsidR="00951C5B" w:rsidRPr="00C16F1A" w:rsidRDefault="00951C5B" w:rsidP="00951C5B">
      <w:pPr>
        <w:ind w:left="708"/>
        <w:jc w:val="both"/>
      </w:pPr>
      <w:r w:rsidRPr="00C16F1A">
        <w:lastRenderedPageBreak/>
        <w:t>1) производить строительство, капитальный ремонт, реконструкцию или снос любых зданий и сооружений;</w:t>
      </w:r>
    </w:p>
    <w:p w14:paraId="56A2B8C0" w14:textId="0C1B396F" w:rsidR="00951C5B" w:rsidRPr="00C16F1A" w:rsidRDefault="00951C5B" w:rsidP="00951C5B">
      <w:pPr>
        <w:ind w:left="708"/>
        <w:jc w:val="both"/>
      </w:pPr>
      <w:r w:rsidRPr="00C16F1A">
        <w:t>2)</w:t>
      </w:r>
      <w:r w:rsidR="00B27098" w:rsidRPr="00C16F1A">
        <w:t> </w:t>
      </w:r>
      <w:r w:rsidRPr="00C16F1A">
        <w:t>производить земляные работы, планировку грунта, посадку деревьев и кустарников, устраивать монументальные клумбы;</w:t>
      </w:r>
    </w:p>
    <w:p w14:paraId="3B967EA2" w14:textId="77777777" w:rsidR="00951C5B" w:rsidRPr="00C16F1A" w:rsidRDefault="00951C5B" w:rsidP="00951C5B">
      <w:pPr>
        <w:ind w:left="708"/>
        <w:jc w:val="both"/>
      </w:pPr>
      <w:r w:rsidRPr="00C16F1A">
        <w:t>3) производить погрузочно-разгрузочные работы, а также работы, связанные с разбиванием грунта и дорожных покрытий;</w:t>
      </w:r>
    </w:p>
    <w:p w14:paraId="1784E160" w14:textId="77777777" w:rsidR="00951C5B" w:rsidRPr="00C16F1A" w:rsidRDefault="00951C5B" w:rsidP="00951C5B">
      <w:pPr>
        <w:ind w:left="708"/>
        <w:jc w:val="both"/>
      </w:pPr>
      <w:r w:rsidRPr="00C16F1A">
        <w:t>4) сооружать переезды и переходы через трубопроводы тепловых сетей.</w:t>
      </w:r>
    </w:p>
    <w:p w14:paraId="5FC6CF27" w14:textId="277CEB65" w:rsidR="00951C5B" w:rsidRPr="00C16F1A" w:rsidRDefault="00951C5B" w:rsidP="00951C5B">
      <w:pPr>
        <w:ind w:firstLine="708"/>
        <w:jc w:val="both"/>
      </w:pPr>
      <w:r w:rsidRPr="00C16F1A">
        <w:t>16.</w:t>
      </w:r>
      <w:r w:rsidR="00B27098" w:rsidRPr="00C16F1A">
        <w:t> </w:t>
      </w:r>
      <w:r w:rsidRPr="00C16F1A">
        <w:rPr>
          <w:b/>
          <w:bCs/>
        </w:rPr>
        <w:t>Охранные зоны линий и сооружений связи и линий и сооружений радиофикации</w:t>
      </w:r>
      <w:r w:rsidRPr="00C16F1A">
        <w:t xml:space="preserve"> устанавливаются в соответствии с постановлением Правительства Российской Федерации от 9.06.1995 № 578 «Об утверждении Правил охраны линий и сооружений связи Российской Федерации»: </w:t>
      </w:r>
    </w:p>
    <w:p w14:paraId="6905FC9B" w14:textId="77777777" w:rsidR="00951C5B" w:rsidRPr="00C16F1A" w:rsidRDefault="00951C5B" w:rsidP="00951C5B">
      <w:pPr>
        <w:ind w:left="708"/>
        <w:jc w:val="both"/>
      </w:pPr>
      <w:r w:rsidRPr="00C16F1A">
        <w:t>1)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25B8C6AA" w14:textId="77777777" w:rsidR="00951C5B" w:rsidRPr="00C16F1A" w:rsidRDefault="00951C5B" w:rsidP="00951C5B">
      <w:pPr>
        <w:ind w:left="708"/>
        <w:jc w:val="both"/>
      </w:pPr>
      <w:r w:rsidRPr="00C16F1A">
        <w:t>2) 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3CAA2101" w14:textId="77777777" w:rsidR="00951C5B" w:rsidRPr="00C16F1A" w:rsidRDefault="00951C5B" w:rsidP="00951C5B">
      <w:pPr>
        <w:ind w:left="708"/>
        <w:jc w:val="both"/>
      </w:pPr>
      <w:r w:rsidRPr="00C16F1A">
        <w:t>3)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65C0F482" w14:textId="126C8D8E" w:rsidR="00951C5B" w:rsidRPr="00C16F1A" w:rsidRDefault="00951C5B" w:rsidP="00951C5B">
      <w:pPr>
        <w:ind w:left="708"/>
        <w:jc w:val="both"/>
      </w:pPr>
      <w:r w:rsidRPr="00C16F1A">
        <w:t>4)</w:t>
      </w:r>
      <w:r w:rsidR="00B27098" w:rsidRPr="00C16F1A">
        <w:t> </w:t>
      </w:r>
      <w:r w:rsidRPr="00C16F1A">
        <w:t>на трассах радиорелейных линий связи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таких участков предусматриваются в проектах строительства радиорелейных линий связи и согласовываются с органами местного самоуправления.</w:t>
      </w:r>
    </w:p>
    <w:p w14:paraId="27508FBB" w14:textId="54FE6E3A" w:rsidR="00B27098" w:rsidRPr="00C16F1A" w:rsidRDefault="00B27098">
      <w:pPr>
        <w:spacing w:after="160" w:line="259" w:lineRule="auto"/>
        <w:rPr>
          <w:b/>
          <w:bCs/>
          <w:kern w:val="32"/>
        </w:rPr>
      </w:pPr>
      <w:bookmarkStart w:id="448" w:name="_Toc494378630"/>
    </w:p>
    <w:p w14:paraId="36711491" w14:textId="52D9152E" w:rsidR="0078577C" w:rsidRPr="00C16F1A" w:rsidRDefault="0078577C" w:rsidP="0078577C">
      <w:pPr>
        <w:keepNext/>
        <w:jc w:val="center"/>
        <w:outlineLvl w:val="0"/>
        <w:rPr>
          <w:b/>
          <w:bCs/>
          <w:kern w:val="32"/>
        </w:rPr>
      </w:pPr>
      <w:bookmarkStart w:id="449" w:name="_Toc110609510"/>
      <w:r w:rsidRPr="00C16F1A">
        <w:rPr>
          <w:b/>
          <w:bCs/>
          <w:kern w:val="32"/>
        </w:rPr>
        <w:t xml:space="preserve">Статья </w:t>
      </w:r>
      <w:r w:rsidR="00BA78A9" w:rsidRPr="00C16F1A">
        <w:rPr>
          <w:b/>
          <w:bCs/>
          <w:kern w:val="32"/>
        </w:rPr>
        <w:t>7</w:t>
      </w:r>
      <w:r w:rsidR="007C3017" w:rsidRPr="00C16F1A">
        <w:rPr>
          <w:b/>
          <w:bCs/>
          <w:kern w:val="32"/>
        </w:rPr>
        <w:t>1</w:t>
      </w:r>
      <w:r w:rsidRPr="00C16F1A">
        <w:rPr>
          <w:b/>
          <w:bCs/>
          <w:kern w:val="32"/>
        </w:rPr>
        <w:t>. Ограничения использования земельных участков и объектов капитального строительства в границах охранных зон железных дорог</w:t>
      </w:r>
      <w:bookmarkEnd w:id="448"/>
      <w:bookmarkEnd w:id="449"/>
    </w:p>
    <w:p w14:paraId="2B2EC363" w14:textId="77777777" w:rsidR="0078577C" w:rsidRPr="00C16F1A" w:rsidRDefault="0078577C" w:rsidP="0078577C"/>
    <w:p w14:paraId="3C0A7618" w14:textId="77777777" w:rsidR="0078577C" w:rsidRPr="00C16F1A" w:rsidRDefault="0078577C" w:rsidP="0078577C">
      <w:pPr>
        <w:ind w:firstLine="708"/>
        <w:jc w:val="both"/>
      </w:pPr>
      <w:r w:rsidRPr="00C16F1A">
        <w:t xml:space="preserve">1. В соответствии с частью 2 статьи 9 Федерального закона от 10.01.2003 № 17-ФЗ «О железнодорожном транспорте в Российской Федерации» 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Охранные зоны от железных дорог устанавливаются в соответствии с постановлением Правительства Российской Федерации от 12.10.2006 № 611 (в ред. от 04.04.2011) «О порядке установления и использования полос отвода и охранных зон железных дорог», приказом Минтранса России от 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 </w:t>
      </w:r>
    </w:p>
    <w:p w14:paraId="78615B58" w14:textId="4F95A024" w:rsidR="0078577C" w:rsidRPr="00C16F1A" w:rsidRDefault="0078577C" w:rsidP="0078577C">
      <w:pPr>
        <w:ind w:firstLine="708"/>
        <w:jc w:val="both"/>
      </w:pPr>
      <w:r w:rsidRPr="00C16F1A">
        <w:t>2.</w:t>
      </w:r>
      <w:r w:rsidR="00B27098" w:rsidRPr="00C16F1A">
        <w:t> </w:t>
      </w:r>
      <w:r w:rsidRPr="00C16F1A">
        <w:t xml:space="preserve">Охранная зона устанавливается Решением Федерального агентства железнодорожного транспорта об установлении границ охранной зоны. В настоящее </w:t>
      </w:r>
      <w:r w:rsidRPr="00C16F1A">
        <w:lastRenderedPageBreak/>
        <w:t>время охранные зоны от объектов железнодорожного транспорта ОАО «РЖД», расположенных в границах муниципального образования, не установлены.</w:t>
      </w:r>
    </w:p>
    <w:p w14:paraId="49FA3CFF" w14:textId="77777777" w:rsidR="0078577C" w:rsidRPr="00C16F1A" w:rsidRDefault="0078577C" w:rsidP="0078577C">
      <w:pPr>
        <w:ind w:firstLine="708"/>
        <w:jc w:val="both"/>
      </w:pPr>
      <w:r w:rsidRPr="00C16F1A">
        <w:t>3. Ширина охранной зоны включает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должна быть:</w:t>
      </w:r>
    </w:p>
    <w:p w14:paraId="2002F08F" w14:textId="77777777" w:rsidR="0078577C" w:rsidRPr="00C16F1A" w:rsidRDefault="0078577C" w:rsidP="0078577C">
      <w:pPr>
        <w:ind w:firstLine="708"/>
        <w:jc w:val="both"/>
      </w:pPr>
      <w:r w:rsidRPr="00C16F1A">
        <w:t>1) не менее 500 метров в пустынных и полупустынных районах;</w:t>
      </w:r>
    </w:p>
    <w:p w14:paraId="2BD36356" w14:textId="77777777" w:rsidR="0078577C" w:rsidRPr="00C16F1A" w:rsidRDefault="0078577C" w:rsidP="0078577C">
      <w:pPr>
        <w:ind w:firstLine="708"/>
        <w:jc w:val="both"/>
      </w:pPr>
      <w:r w:rsidRPr="00C16F1A">
        <w:t>2) не менее 100 метров в остальных районах.</w:t>
      </w:r>
    </w:p>
    <w:p w14:paraId="6796955C" w14:textId="78CA789C" w:rsidR="0078577C" w:rsidRPr="00C16F1A" w:rsidRDefault="0078577C" w:rsidP="0078577C">
      <w:pPr>
        <w:ind w:firstLine="708"/>
        <w:jc w:val="both"/>
      </w:pPr>
      <w:r w:rsidRPr="00C16F1A">
        <w:t>4.</w:t>
      </w:r>
      <w:r w:rsidR="00B27098" w:rsidRPr="00C16F1A">
        <w:t> </w:t>
      </w:r>
      <w:r w:rsidRPr="00C16F1A">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14:paraId="16ECD054" w14:textId="77777777" w:rsidR="0078577C" w:rsidRPr="00C16F1A" w:rsidRDefault="0078577C" w:rsidP="0078577C">
      <w:pPr>
        <w:ind w:left="708"/>
        <w:jc w:val="both"/>
      </w:pPr>
      <w:r w:rsidRPr="00C16F1A">
        <w:t>1)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14:paraId="1600DB31" w14:textId="77777777" w:rsidR="0078577C" w:rsidRPr="00C16F1A" w:rsidRDefault="0078577C" w:rsidP="0078577C">
      <w:pPr>
        <w:ind w:left="708"/>
        <w:jc w:val="both"/>
      </w:pPr>
      <w:r w:rsidRPr="00C16F1A">
        <w:t>2) распашка земель;</w:t>
      </w:r>
    </w:p>
    <w:p w14:paraId="39E5B4E0" w14:textId="77777777" w:rsidR="0078577C" w:rsidRPr="00C16F1A" w:rsidRDefault="0078577C" w:rsidP="0078577C">
      <w:pPr>
        <w:ind w:left="708"/>
        <w:jc w:val="both"/>
      </w:pPr>
      <w:r w:rsidRPr="00C16F1A">
        <w:t>3) выпас скота;</w:t>
      </w:r>
    </w:p>
    <w:p w14:paraId="3C58D98E" w14:textId="77777777" w:rsidR="0078577C" w:rsidRPr="00C16F1A" w:rsidRDefault="0078577C" w:rsidP="0078577C">
      <w:pPr>
        <w:ind w:left="708"/>
        <w:jc w:val="both"/>
      </w:pPr>
      <w:r w:rsidRPr="00C16F1A">
        <w:t>4) выпуск поверхностных и хозяйственно-бытовых вод.</w:t>
      </w:r>
    </w:p>
    <w:p w14:paraId="379EF0CE" w14:textId="77777777" w:rsidR="0078577C" w:rsidRPr="00C16F1A" w:rsidRDefault="0078577C" w:rsidP="0078577C">
      <w:pPr>
        <w:jc w:val="both"/>
      </w:pPr>
    </w:p>
    <w:p w14:paraId="6788EEF8" w14:textId="4A9C9FC9" w:rsidR="0078577C" w:rsidRPr="00C16F1A" w:rsidRDefault="0078577C" w:rsidP="0078577C">
      <w:pPr>
        <w:keepNext/>
        <w:jc w:val="center"/>
        <w:outlineLvl w:val="0"/>
        <w:rPr>
          <w:b/>
          <w:bCs/>
          <w:kern w:val="32"/>
        </w:rPr>
      </w:pPr>
      <w:bookmarkStart w:id="450" w:name="_Toc494378631"/>
      <w:bookmarkStart w:id="451" w:name="_Toc110609511"/>
      <w:r w:rsidRPr="00C16F1A">
        <w:rPr>
          <w:b/>
          <w:bCs/>
          <w:kern w:val="32"/>
        </w:rPr>
        <w:t xml:space="preserve">Статья </w:t>
      </w:r>
      <w:r w:rsidR="002703C6" w:rsidRPr="00C16F1A">
        <w:rPr>
          <w:b/>
          <w:bCs/>
          <w:kern w:val="32"/>
        </w:rPr>
        <w:t>7</w:t>
      </w:r>
      <w:r w:rsidR="007C3017" w:rsidRPr="00C16F1A">
        <w:rPr>
          <w:b/>
          <w:bCs/>
          <w:kern w:val="32"/>
        </w:rPr>
        <w:t>2</w:t>
      </w:r>
      <w:r w:rsidRPr="00C16F1A">
        <w:rPr>
          <w:b/>
          <w:bCs/>
          <w:kern w:val="32"/>
        </w:rPr>
        <w:t>. Ограничения использования земельных участков и объектов капитального строительства в границах придорожной полосы автомобильных дорог</w:t>
      </w:r>
      <w:bookmarkEnd w:id="450"/>
      <w:bookmarkEnd w:id="451"/>
    </w:p>
    <w:p w14:paraId="0B447BA9" w14:textId="77777777" w:rsidR="0078577C" w:rsidRPr="00C16F1A" w:rsidRDefault="0078577C" w:rsidP="0078577C"/>
    <w:p w14:paraId="5D48B485" w14:textId="36D97F43" w:rsidR="0078577C" w:rsidRPr="00C16F1A" w:rsidRDefault="0078577C" w:rsidP="00B27098">
      <w:pPr>
        <w:shd w:val="clear" w:color="auto" w:fill="FFFFFF"/>
        <w:ind w:firstLine="709"/>
        <w:jc w:val="both"/>
      </w:pPr>
      <w:r w:rsidRPr="00C16F1A">
        <w:t>1.</w:t>
      </w:r>
      <w:r w:rsidR="00B27098" w:rsidRPr="00C16F1A">
        <w:t> </w:t>
      </w:r>
      <w:r w:rsidRPr="00C16F1A">
        <w:t xml:space="preserve">Для автомобильных дорог, за исключением автомобильных дорог, расположенных в границах населенных пунктов, устанавливаются придорожные полосы. Ограничения использования земельных участков и объектов капитального строительства установлены Федеральным законом от 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статья 26. </w:t>
      </w:r>
    </w:p>
    <w:p w14:paraId="49424003" w14:textId="1BE614E2" w:rsidR="0078577C" w:rsidRPr="00C16F1A" w:rsidRDefault="0078577C" w:rsidP="00B27098">
      <w:pPr>
        <w:shd w:val="clear" w:color="auto" w:fill="FFFFFF"/>
        <w:ind w:firstLine="709"/>
        <w:jc w:val="both"/>
      </w:pPr>
      <w:r w:rsidRPr="00C16F1A">
        <w:t>2.</w:t>
      </w:r>
      <w:bookmarkStart w:id="452" w:name="P29"/>
      <w:bookmarkEnd w:id="452"/>
      <w:r w:rsidR="00B27098" w:rsidRPr="00C16F1A">
        <w:t> </w:t>
      </w:r>
      <w:r w:rsidRPr="00C16F1A">
        <w:t>Порядок использования придорожных полос автомобильных дорог федерального, регионального или межмуниципального значения устанавливается соответствующими нормативными правовыми актами. Порядок использования придорожных полос автомобильных дорог федерального значения установлен приказом Министерства транспорта Российской Федерации от 13.01.2010 № 4 «Об установлении и использовании придорожных полос автомобильных дорог федерального значения».</w:t>
      </w:r>
    </w:p>
    <w:p w14:paraId="0D9E89EF" w14:textId="182ADBD7" w:rsidR="0078577C" w:rsidRPr="00C16F1A" w:rsidRDefault="0078577C" w:rsidP="0078577C">
      <w:pPr>
        <w:shd w:val="clear" w:color="auto" w:fill="FFFFFF"/>
        <w:ind w:firstLine="360"/>
        <w:jc w:val="both"/>
      </w:pPr>
      <w:r w:rsidRPr="00C16F1A">
        <w:t>3.</w:t>
      </w:r>
      <w:r w:rsidR="00B27098" w:rsidRPr="00C16F1A">
        <w:t> </w:t>
      </w:r>
      <w:r w:rsidRPr="00C16F1A">
        <w:t>Ширина придорожной полосы устанавливается в зависимости от категории автомобильной дороги в размере:</w:t>
      </w:r>
    </w:p>
    <w:p w14:paraId="161E5D4F" w14:textId="77777777" w:rsidR="0078577C" w:rsidRPr="00C16F1A" w:rsidRDefault="0078577C" w:rsidP="0078577C">
      <w:pPr>
        <w:shd w:val="clear" w:color="auto" w:fill="FFFFFF"/>
        <w:ind w:firstLine="360"/>
        <w:jc w:val="both"/>
      </w:pPr>
      <w:r w:rsidRPr="00C16F1A">
        <w:t>1) для автомобильных дорог II категории – 75 метров;</w:t>
      </w:r>
    </w:p>
    <w:p w14:paraId="25EE5E1E" w14:textId="77777777" w:rsidR="0078577C" w:rsidRPr="00C16F1A" w:rsidRDefault="0078577C" w:rsidP="0078577C">
      <w:pPr>
        <w:shd w:val="clear" w:color="auto" w:fill="FFFFFF"/>
        <w:ind w:firstLine="360"/>
        <w:jc w:val="both"/>
      </w:pPr>
      <w:r w:rsidRPr="00C16F1A">
        <w:t>2) для автомобильных дорог III и IV категорий – 50 метров;</w:t>
      </w:r>
    </w:p>
    <w:p w14:paraId="449D6423" w14:textId="77777777" w:rsidR="0078577C" w:rsidRPr="00C16F1A" w:rsidRDefault="0078577C" w:rsidP="0078577C">
      <w:pPr>
        <w:shd w:val="clear" w:color="auto" w:fill="FFFFFF"/>
        <w:ind w:firstLine="360"/>
        <w:jc w:val="both"/>
      </w:pPr>
      <w:r w:rsidRPr="00C16F1A">
        <w:t>3) для автомобильных дорог V категории – 25 метров;</w:t>
      </w:r>
    </w:p>
    <w:p w14:paraId="6517783E" w14:textId="77777777" w:rsidR="0078577C" w:rsidRPr="00C16F1A" w:rsidRDefault="0078577C" w:rsidP="0078577C">
      <w:pPr>
        <w:shd w:val="clear" w:color="auto" w:fill="FFFFFF"/>
        <w:ind w:firstLine="360"/>
        <w:jc w:val="both"/>
      </w:pPr>
      <w:r w:rsidRPr="00C16F1A">
        <w:t>4)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 – 100 метров.</w:t>
      </w:r>
    </w:p>
    <w:p w14:paraId="506CC115" w14:textId="77777777" w:rsidR="0078577C" w:rsidRPr="00C16F1A" w:rsidRDefault="0078577C" w:rsidP="0078577C">
      <w:pPr>
        <w:shd w:val="clear" w:color="auto" w:fill="FFFFFF"/>
        <w:ind w:firstLine="360"/>
        <w:jc w:val="both"/>
      </w:pPr>
    </w:p>
    <w:p w14:paraId="7738254E" w14:textId="6F878BB0" w:rsidR="0078577C" w:rsidRPr="00C16F1A" w:rsidRDefault="0078577C" w:rsidP="0078577C">
      <w:pPr>
        <w:keepNext/>
        <w:jc w:val="center"/>
        <w:outlineLvl w:val="0"/>
        <w:rPr>
          <w:b/>
          <w:bCs/>
          <w:kern w:val="32"/>
        </w:rPr>
      </w:pPr>
      <w:bookmarkStart w:id="453" w:name="_Toc494378632"/>
      <w:bookmarkStart w:id="454" w:name="_Toc110609512"/>
      <w:r w:rsidRPr="00C16F1A">
        <w:rPr>
          <w:b/>
          <w:bCs/>
          <w:kern w:val="32"/>
        </w:rPr>
        <w:t xml:space="preserve">Статья </w:t>
      </w:r>
      <w:r w:rsidR="002703C6" w:rsidRPr="00C16F1A">
        <w:rPr>
          <w:b/>
          <w:bCs/>
          <w:kern w:val="32"/>
        </w:rPr>
        <w:t>7</w:t>
      </w:r>
      <w:r w:rsidR="00355136" w:rsidRPr="00C16F1A">
        <w:rPr>
          <w:b/>
          <w:bCs/>
          <w:kern w:val="32"/>
        </w:rPr>
        <w:t>3</w:t>
      </w:r>
      <w:r w:rsidRPr="00C16F1A">
        <w:rPr>
          <w:b/>
          <w:bCs/>
          <w:kern w:val="32"/>
        </w:rPr>
        <w:t>. Ограничения использования земельных участков и объектов капитального строительства в границах зон с особыми условиями использования территорий от объектов воздушного транспорта</w:t>
      </w:r>
      <w:bookmarkEnd w:id="453"/>
      <w:bookmarkEnd w:id="454"/>
    </w:p>
    <w:p w14:paraId="3FFC2A01" w14:textId="77777777" w:rsidR="0078577C" w:rsidRPr="00C16F1A" w:rsidRDefault="0078577C" w:rsidP="0078577C">
      <w:pPr>
        <w:shd w:val="clear" w:color="auto" w:fill="FFFFFF"/>
        <w:ind w:firstLine="360"/>
        <w:jc w:val="both"/>
      </w:pPr>
    </w:p>
    <w:p w14:paraId="47E44E31" w14:textId="77777777" w:rsidR="0078577C" w:rsidRPr="00C16F1A" w:rsidRDefault="0078577C" w:rsidP="00B27098">
      <w:pPr>
        <w:shd w:val="clear" w:color="auto" w:fill="FFFFFF"/>
        <w:ind w:firstLine="709"/>
        <w:jc w:val="both"/>
      </w:pPr>
      <w:r w:rsidRPr="00C16F1A">
        <w:lastRenderedPageBreak/>
        <w:t xml:space="preserve">1. В соответствии с пунктом 58 постановления Правительства Российской Федерации от 11.03.2010 № 138 (с изменениями и дополнениями) «Об утверждении Федеральных правил использования воздушного пространства Российской Федерации» </w:t>
      </w:r>
      <w:r w:rsidRPr="00C16F1A">
        <w:rPr>
          <w:b/>
          <w:bCs/>
        </w:rPr>
        <w:t xml:space="preserve">приаэродромная территория </w:t>
      </w:r>
      <w:r w:rsidRPr="00C16F1A">
        <w:t xml:space="preserve">является зоной с особыми условиями использования территории и отображается в схеме территориального планирования соответствующего субъекта Российской Федерации. </w:t>
      </w:r>
    </w:p>
    <w:p w14:paraId="1C9881DF" w14:textId="77777777" w:rsidR="0078577C" w:rsidRPr="00C16F1A" w:rsidRDefault="0078577C" w:rsidP="00B27098">
      <w:pPr>
        <w:shd w:val="clear" w:color="auto" w:fill="FFFFFF"/>
        <w:ind w:firstLine="709"/>
        <w:jc w:val="both"/>
      </w:pPr>
      <w:r w:rsidRPr="00C16F1A">
        <w:t>В соответствии с постановлением Правительства Российской Федерации от 11.03.2010 № 138, Воздушным кодексом Российской Федерации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безопасности полетов воздушных судов, с учетом возможных негативных воздействий оборудования аэродрома и полетов воздушных судов на здоровье граждан и деятельность юридических лиц и по согласованию с собственником аэродрома.</w:t>
      </w:r>
    </w:p>
    <w:p w14:paraId="21BB1A36" w14:textId="77777777" w:rsidR="0078577C" w:rsidRPr="00C16F1A" w:rsidRDefault="0078577C" w:rsidP="00B27098">
      <w:pPr>
        <w:shd w:val="clear" w:color="auto" w:fill="FFFFFF"/>
        <w:ind w:firstLine="709"/>
        <w:jc w:val="both"/>
      </w:pPr>
      <w:r w:rsidRPr="00C16F1A">
        <w:t>Приаэродромная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 Порядок установления приаэродромной территории определяется в соответствии со статьёй 47 Воздушного кодекса Российской Федерации.</w:t>
      </w:r>
    </w:p>
    <w:p w14:paraId="21E94710" w14:textId="77777777" w:rsidR="0078577C" w:rsidRPr="00C16F1A" w:rsidRDefault="0078577C" w:rsidP="00B27098">
      <w:pPr>
        <w:shd w:val="clear" w:color="auto" w:fill="FFFFFF"/>
        <w:ind w:firstLine="709"/>
        <w:jc w:val="both"/>
      </w:pPr>
      <w:r w:rsidRPr="00C16F1A">
        <w:t>До установления приаэродромных территорий в порядке, предусмотренном Воздушным кодексом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приаэродромных территорий, полос воздушных подходов на аэродромах, указанных в статье 4 Федерального закона от 1.07.2017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санитарно-защитных зон аэродромов должны осуществляться при условии согласования размещения этих объектов в срок не более чем тридцать дней:</w:t>
      </w:r>
    </w:p>
    <w:p w14:paraId="0D57E232" w14:textId="77777777" w:rsidR="0078577C" w:rsidRPr="00C16F1A" w:rsidRDefault="0078577C" w:rsidP="00B27098">
      <w:pPr>
        <w:shd w:val="clear" w:color="auto" w:fill="FFFFFF"/>
        <w:ind w:firstLine="709"/>
        <w:jc w:val="both"/>
      </w:pPr>
      <w:bookmarkStart w:id="455" w:name="sub_431"/>
      <w:r w:rsidRPr="00C16F1A">
        <w:t>1) с организацией, осуществляющей эксплуатацию аэродрома экспериментальной авиации, - для аэродрома экспериментальной авиации;</w:t>
      </w:r>
    </w:p>
    <w:p w14:paraId="7F8D402C" w14:textId="77777777" w:rsidR="0078577C" w:rsidRPr="00C16F1A" w:rsidRDefault="0078577C" w:rsidP="00B27098">
      <w:pPr>
        <w:shd w:val="clear" w:color="auto" w:fill="FFFFFF"/>
        <w:ind w:firstLine="709"/>
        <w:jc w:val="both"/>
      </w:pPr>
      <w:bookmarkStart w:id="456" w:name="sub_432"/>
      <w:bookmarkEnd w:id="455"/>
      <w:r w:rsidRPr="00C16F1A">
        <w:t>2) с организацией, уполномоченной федеральным органом исполнительной власти, в ведении которого находится аэродром государственной авиации, - для аэродрома государственной авиации;</w:t>
      </w:r>
    </w:p>
    <w:p w14:paraId="68E3D809" w14:textId="77777777" w:rsidR="0078577C" w:rsidRPr="00C16F1A" w:rsidRDefault="0078577C" w:rsidP="00B27098">
      <w:pPr>
        <w:shd w:val="clear" w:color="auto" w:fill="FFFFFF"/>
        <w:ind w:firstLine="709"/>
        <w:jc w:val="both"/>
      </w:pPr>
      <w:bookmarkStart w:id="457" w:name="sub_433"/>
      <w:bookmarkEnd w:id="456"/>
      <w:r w:rsidRPr="00C16F1A">
        <w:t>3) с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воздушного транспорта (гражданской авиации), - для аэродрома гражданской авиации. В случае непредставления согласования размещения этих объектов или непредставления отказа в согласовании их размещения в установленный срок размещение объекта считается согласованным.</w:t>
      </w:r>
    </w:p>
    <w:bookmarkEnd w:id="457"/>
    <w:p w14:paraId="07E3BB72" w14:textId="77777777" w:rsidR="0078577C" w:rsidRPr="00C16F1A" w:rsidRDefault="0078577C" w:rsidP="00B27098">
      <w:pPr>
        <w:shd w:val="clear" w:color="auto" w:fill="FFFFFF"/>
        <w:ind w:firstLine="709"/>
        <w:jc w:val="both"/>
      </w:pPr>
      <w:r w:rsidRPr="00C16F1A">
        <w:t xml:space="preserve">Данные согласования осуществляются при наличии положительного санитарно-эпидемиологического заключения федерального органа исполнительной власти, осуществляющего федеральный государственный санитарно-эпидемиологический надзор, </w:t>
      </w:r>
      <w:r w:rsidRPr="00C16F1A">
        <w:lastRenderedPageBreak/>
        <w:t>о соответствии размещения планируемых объектов требованиям законодательства в области обеспечения санитарно-эпидемиологического благополучия населения, выдаваемого в течение тридцати дней со дня поступления заявления в данный федеральный орган исполнительной власти.</w:t>
      </w:r>
    </w:p>
    <w:p w14:paraId="469AC6A7" w14:textId="77777777" w:rsidR="0078577C" w:rsidRPr="00C16F1A" w:rsidRDefault="0078577C" w:rsidP="00B27098">
      <w:pPr>
        <w:shd w:val="clear" w:color="auto" w:fill="FFFFFF"/>
        <w:ind w:firstLine="709"/>
        <w:jc w:val="both"/>
      </w:pPr>
      <w:bookmarkStart w:id="458" w:name="sub_10060"/>
      <w:r w:rsidRPr="00C16F1A">
        <w:t>В соответствии с пунктами 59-61 постановления Правительства Российской Федерации от 11.03.2010 № 138 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 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14:paraId="3AC3BE06" w14:textId="77777777" w:rsidR="0078577C" w:rsidRPr="00C16F1A" w:rsidRDefault="0078577C" w:rsidP="00B27098">
      <w:pPr>
        <w:shd w:val="clear" w:color="auto" w:fill="FFFFFF"/>
        <w:ind w:firstLine="709"/>
        <w:jc w:val="both"/>
      </w:pPr>
      <w:bookmarkStart w:id="459" w:name="sub_10601"/>
      <w:bookmarkEnd w:id="458"/>
      <w:r w:rsidRPr="00C16F1A">
        <w:t>1) объектов высотой 50 м и более относительно уровня аэродрома (вертодрома);</w:t>
      </w:r>
    </w:p>
    <w:p w14:paraId="025DBF5B" w14:textId="77777777" w:rsidR="0078577C" w:rsidRPr="00C16F1A" w:rsidRDefault="0078577C" w:rsidP="00B27098">
      <w:pPr>
        <w:shd w:val="clear" w:color="auto" w:fill="FFFFFF"/>
        <w:ind w:firstLine="709"/>
        <w:jc w:val="both"/>
      </w:pPr>
      <w:bookmarkStart w:id="460" w:name="sub_10602"/>
      <w:bookmarkEnd w:id="459"/>
      <w:r w:rsidRPr="00C16F1A">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14:paraId="6182AAFF" w14:textId="77777777" w:rsidR="0078577C" w:rsidRPr="00C16F1A" w:rsidRDefault="0078577C" w:rsidP="00B27098">
      <w:pPr>
        <w:shd w:val="clear" w:color="auto" w:fill="FFFFFF"/>
        <w:ind w:firstLine="709"/>
        <w:jc w:val="both"/>
      </w:pPr>
      <w:bookmarkStart w:id="461" w:name="sub_10603"/>
      <w:bookmarkEnd w:id="460"/>
      <w:r w:rsidRPr="00C16F1A">
        <w:t>3) взрывоопасных объектов;</w:t>
      </w:r>
    </w:p>
    <w:p w14:paraId="6CE6E788" w14:textId="77777777" w:rsidR="0078577C" w:rsidRPr="00C16F1A" w:rsidRDefault="0078577C" w:rsidP="00B27098">
      <w:pPr>
        <w:shd w:val="clear" w:color="auto" w:fill="FFFFFF"/>
        <w:ind w:firstLine="709"/>
        <w:jc w:val="both"/>
      </w:pPr>
      <w:bookmarkStart w:id="462" w:name="sub_10604"/>
      <w:bookmarkEnd w:id="461"/>
      <w:r w:rsidRPr="00C16F1A">
        <w:t>4) факельных устройств для аварийного сжигания сбрасываемых газов высотой 50 м и более (с учетом возможной высоты выброса пламени);</w:t>
      </w:r>
    </w:p>
    <w:p w14:paraId="714D36A7" w14:textId="77777777" w:rsidR="0078577C" w:rsidRPr="00C16F1A" w:rsidRDefault="0078577C" w:rsidP="00B27098">
      <w:pPr>
        <w:shd w:val="clear" w:color="auto" w:fill="FFFFFF"/>
        <w:ind w:firstLine="709"/>
        <w:jc w:val="both"/>
      </w:pPr>
      <w:bookmarkStart w:id="463" w:name="sub_10605"/>
      <w:bookmarkEnd w:id="462"/>
      <w:r w:rsidRPr="00C16F1A">
        <w:t>5) промышленных и иных предприятий и сооружений, деятельность которых может привести к ухудшению видимости в районе аэродрома (вертодрома).</w:t>
      </w:r>
    </w:p>
    <w:bookmarkEnd w:id="463"/>
    <w:p w14:paraId="3A369463" w14:textId="77777777" w:rsidR="0078577C" w:rsidRPr="00C16F1A" w:rsidRDefault="0078577C" w:rsidP="00B27098">
      <w:pPr>
        <w:shd w:val="clear" w:color="auto" w:fill="FFFFFF"/>
        <w:ind w:firstLine="709"/>
        <w:jc w:val="both"/>
      </w:pPr>
      <w:r w:rsidRPr="00C16F1A">
        <w:t>Размещение линий связи и линий электропередачи, сооружений различного назначения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5AE76D35" w14:textId="2B0CB0E0" w:rsidR="0078577C" w:rsidRPr="00C16F1A" w:rsidRDefault="0078577C" w:rsidP="00B27098">
      <w:pPr>
        <w:shd w:val="clear" w:color="auto" w:fill="FFFFFF"/>
        <w:ind w:firstLine="709"/>
        <w:jc w:val="both"/>
      </w:pPr>
      <w:r w:rsidRPr="00C16F1A">
        <w:t>2.</w:t>
      </w:r>
      <w:r w:rsidR="00B27098" w:rsidRPr="00C16F1A">
        <w:t> </w:t>
      </w:r>
      <w:r w:rsidRPr="00C16F1A">
        <w:t xml:space="preserve">В соответствии с пунктом 23 постановления Правительства Российской Федерации от 11.03.2010 № 138 (с изменениями и дополнениями) на аэродроме устанавливается </w:t>
      </w:r>
      <w:r w:rsidRPr="00C16F1A">
        <w:rPr>
          <w:b/>
          <w:bCs/>
        </w:rPr>
        <w:t>полоса воздушных подходов</w:t>
      </w:r>
      <w:r w:rsidRPr="00C16F1A">
        <w:t xml:space="preserve"> (воздушное пространство в установленных границах), примыкающая к торцу взлетно-посадочной полосы и расположенная в направлении ее оси, в которой воздушные суда производят набор высоты после взлета и снижение при заходе на посадку. Границы полос воздушных подходов устанавливаются в порядке, определенном Министерством транспорта Российской Федерации, Министерством обороны Российской Федерации, Министерством промышленности и торговли Российской Федерации соответственно для гражданской, государственной и экспериментальной авиации.</w:t>
      </w:r>
    </w:p>
    <w:p w14:paraId="3FD789C0" w14:textId="77777777" w:rsidR="003D20FE" w:rsidRPr="00C16F1A" w:rsidRDefault="003D20FE" w:rsidP="00B27098">
      <w:pPr>
        <w:shd w:val="clear" w:color="auto" w:fill="FFFFFF"/>
        <w:ind w:firstLine="709"/>
        <w:jc w:val="both"/>
      </w:pPr>
    </w:p>
    <w:p w14:paraId="1A8B293E" w14:textId="08022151" w:rsidR="0078577C" w:rsidRPr="00C16F1A" w:rsidRDefault="0078577C" w:rsidP="0078577C">
      <w:pPr>
        <w:keepNext/>
        <w:jc w:val="center"/>
        <w:outlineLvl w:val="0"/>
        <w:rPr>
          <w:b/>
          <w:bCs/>
          <w:kern w:val="32"/>
        </w:rPr>
      </w:pPr>
      <w:bookmarkStart w:id="464" w:name="_Toc447289263"/>
      <w:bookmarkStart w:id="465" w:name="_Toc453321889"/>
      <w:bookmarkStart w:id="466" w:name="_Toc494378633"/>
      <w:bookmarkStart w:id="467" w:name="_Toc110609513"/>
      <w:r w:rsidRPr="00C16F1A">
        <w:rPr>
          <w:b/>
          <w:bCs/>
          <w:kern w:val="32"/>
        </w:rPr>
        <w:t xml:space="preserve">Статья </w:t>
      </w:r>
      <w:r w:rsidR="002703C6" w:rsidRPr="00C16F1A">
        <w:rPr>
          <w:b/>
          <w:bCs/>
          <w:kern w:val="32"/>
        </w:rPr>
        <w:t>7</w:t>
      </w:r>
      <w:r w:rsidR="00355136" w:rsidRPr="00C16F1A">
        <w:rPr>
          <w:b/>
          <w:bCs/>
          <w:kern w:val="32"/>
        </w:rPr>
        <w:t>4</w:t>
      </w:r>
      <w:r w:rsidRPr="00C16F1A">
        <w:rPr>
          <w:b/>
          <w:bCs/>
          <w:kern w:val="32"/>
        </w:rPr>
        <w:t xml:space="preserve">. Ограничения использования земельных участков и объектов капитального строительства </w:t>
      </w:r>
      <w:bookmarkEnd w:id="464"/>
      <w:bookmarkEnd w:id="465"/>
      <w:r w:rsidRPr="00C16F1A">
        <w:rPr>
          <w:b/>
          <w:bCs/>
          <w:kern w:val="32"/>
        </w:rPr>
        <w:t>по условиям охраны объектов культурного наследия</w:t>
      </w:r>
      <w:bookmarkEnd w:id="466"/>
      <w:bookmarkEnd w:id="467"/>
    </w:p>
    <w:p w14:paraId="67B9DCDA" w14:textId="77777777" w:rsidR="0078577C" w:rsidRPr="00C16F1A" w:rsidRDefault="0078577C" w:rsidP="0078577C"/>
    <w:p w14:paraId="605A9346" w14:textId="0C9587CA" w:rsidR="0078577C" w:rsidRPr="00C16F1A" w:rsidRDefault="0078577C" w:rsidP="0078577C">
      <w:pPr>
        <w:ind w:firstLine="708"/>
        <w:jc w:val="both"/>
      </w:pPr>
      <w:r w:rsidRPr="00C16F1A">
        <w:t>1.</w:t>
      </w:r>
      <w:r w:rsidR="00B27098" w:rsidRPr="00C16F1A">
        <w:t> </w:t>
      </w:r>
      <w:r w:rsidRPr="00C16F1A">
        <w:t>В соответствии с требованиями части 4 статьи 34.1 Федерального закона от</w:t>
      </w:r>
      <w:r w:rsidR="00B27098" w:rsidRPr="00C16F1A">
        <w:t> </w:t>
      </w:r>
      <w:r w:rsidRPr="00C16F1A">
        <w:t xml:space="preserve">25.06.2002 № 73-ФЗ «Об объектах культурного наследия (памятниках истории и культуры) народов Российской Федерации» с 3.10.2016 вступают в силу ограничения градостроительной деятельности на территориях, прилегающих к объектам культурного наследия: </w:t>
      </w:r>
      <w:r w:rsidRPr="00C16F1A">
        <w:rPr>
          <w:b/>
          <w:bCs/>
        </w:rPr>
        <w:t xml:space="preserve">защитные зоны объектов культурного наследия </w:t>
      </w:r>
      <w:r w:rsidRPr="00C16F1A">
        <w:t xml:space="preserve">– территории, которые прилегают к включенным в реестр памятникам и ансамблям (за исключением указанных в пункте 2 статьи 34.1 Федерального закона от 25 июня 2002 года № 73-ФЗ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 </w:t>
      </w:r>
    </w:p>
    <w:p w14:paraId="0DD0DCD8" w14:textId="58FC887B" w:rsidR="0078577C" w:rsidRPr="00C16F1A" w:rsidRDefault="0078577C" w:rsidP="0078577C">
      <w:pPr>
        <w:ind w:firstLine="708"/>
        <w:jc w:val="both"/>
      </w:pPr>
      <w:r w:rsidRPr="00C16F1A">
        <w:lastRenderedPageBreak/>
        <w:t>2.</w:t>
      </w:r>
      <w:r w:rsidR="00B27098" w:rsidRPr="00C16F1A">
        <w:t> </w:t>
      </w:r>
      <w:r w:rsidRPr="00C16F1A">
        <w:t>Устанавливаются следующие размеры защитных зон объектов культурного наследия:</w:t>
      </w:r>
    </w:p>
    <w:p w14:paraId="20B4F9FA" w14:textId="77777777" w:rsidR="0078577C" w:rsidRPr="00C16F1A" w:rsidRDefault="0078577C" w:rsidP="0078577C">
      <w:pPr>
        <w:ind w:left="708"/>
        <w:jc w:val="both"/>
      </w:pPr>
      <w:r w:rsidRPr="00C16F1A">
        <w:t xml:space="preserve">1)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w:t>
      </w:r>
    </w:p>
    <w:p w14:paraId="59E6A570" w14:textId="77777777" w:rsidR="0078577C" w:rsidRPr="00C16F1A" w:rsidRDefault="0078577C" w:rsidP="0078577C">
      <w:pPr>
        <w:ind w:left="708"/>
        <w:jc w:val="both"/>
      </w:pPr>
      <w:r w:rsidRPr="00C16F1A">
        <w:t>2)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065ADAE" w14:textId="77777777" w:rsidR="0078577C" w:rsidRPr="00C16F1A" w:rsidRDefault="0078577C" w:rsidP="0078577C">
      <w:pPr>
        <w:ind w:left="708"/>
        <w:jc w:val="both"/>
      </w:pPr>
      <w:r w:rsidRPr="00C16F1A">
        <w:t xml:space="preserve">3) В случае утверждения границ территории объекта культурного наследия в установленном законом порядке защитные зоны сокращаются и устанавливаются от внешних границ территории памятника или ансамбля: </w:t>
      </w:r>
    </w:p>
    <w:p w14:paraId="57C4A694" w14:textId="77777777" w:rsidR="0078577C" w:rsidRPr="00C16F1A" w:rsidRDefault="0078577C" w:rsidP="0078577C">
      <w:pPr>
        <w:ind w:left="708"/>
        <w:jc w:val="both"/>
      </w:pPr>
      <w:r w:rsidRPr="00C16F1A">
        <w:t>а) для памятника, расположенного в границах населенного пункта – 100 метров;</w:t>
      </w:r>
    </w:p>
    <w:p w14:paraId="2E3768B7" w14:textId="77777777" w:rsidR="0078577C" w:rsidRPr="00C16F1A" w:rsidRDefault="0078577C" w:rsidP="0078577C">
      <w:pPr>
        <w:ind w:left="708"/>
        <w:jc w:val="both"/>
      </w:pPr>
      <w:r w:rsidRPr="00C16F1A">
        <w:t xml:space="preserve">б) для памятника, расположенного вне границ населенного пункта – 200 метров; </w:t>
      </w:r>
    </w:p>
    <w:p w14:paraId="1EB8FA64" w14:textId="77777777" w:rsidR="0078577C" w:rsidRPr="00C16F1A" w:rsidRDefault="0078577C" w:rsidP="0078577C">
      <w:pPr>
        <w:ind w:left="708"/>
        <w:jc w:val="both"/>
      </w:pPr>
      <w:r w:rsidRPr="00C16F1A">
        <w:t>в) для ансамбля, расположенного в границах населенного пункта – 150 метров;</w:t>
      </w:r>
    </w:p>
    <w:p w14:paraId="396A93DD" w14:textId="77777777" w:rsidR="0078577C" w:rsidRPr="00C16F1A" w:rsidRDefault="0078577C" w:rsidP="0078577C">
      <w:pPr>
        <w:ind w:left="708"/>
        <w:jc w:val="both"/>
      </w:pPr>
      <w:r w:rsidRPr="00C16F1A">
        <w:t>г) для ансамбля, расположенного вне границ населенного пункта – 250 метров.</w:t>
      </w:r>
    </w:p>
    <w:p w14:paraId="48B74E57" w14:textId="77777777" w:rsidR="0078577C" w:rsidRPr="00C16F1A" w:rsidRDefault="0078577C" w:rsidP="0078577C">
      <w:pPr>
        <w:ind w:firstLine="708"/>
        <w:jc w:val="both"/>
      </w:pPr>
      <w:r w:rsidRPr="00C16F1A">
        <w:t>3.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ином расстоянии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3B453D44" w14:textId="77777777" w:rsidR="0078577C" w:rsidRPr="00C16F1A" w:rsidRDefault="0078577C" w:rsidP="0078577C">
      <w:pPr>
        <w:ind w:firstLine="708"/>
        <w:jc w:val="both"/>
      </w:pPr>
      <w:r w:rsidRPr="00C16F1A">
        <w:t xml:space="preserve">4. </w:t>
      </w:r>
      <w:r w:rsidR="001C6C3A" w:rsidRPr="00C16F1A">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Российской Федерации от 25.06.2002 № 73-ФЗ.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r w:rsidRPr="00C16F1A">
        <w:t>.</w:t>
      </w:r>
    </w:p>
    <w:p w14:paraId="6A4C357D" w14:textId="77777777" w:rsidR="0078577C" w:rsidRPr="00C16F1A" w:rsidRDefault="0078577C" w:rsidP="0078577C">
      <w:pPr>
        <w:ind w:firstLine="708"/>
        <w:jc w:val="both"/>
        <w:rPr>
          <w:b/>
          <w:bCs/>
        </w:rPr>
      </w:pPr>
      <w:r w:rsidRPr="00C16F1A">
        <w:t xml:space="preserve">5. В соответствии с Федеральным законом Российской Федерации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могут быть установлены </w:t>
      </w:r>
      <w:r w:rsidRPr="00C16F1A">
        <w:rPr>
          <w:b/>
          <w:bCs/>
        </w:rPr>
        <w:t>зоны охраны объектов культурного наследия</w:t>
      </w:r>
      <w:r w:rsidRPr="00C16F1A">
        <w:t xml:space="preserve"> (памятников истории и культуры) народов Российской Федерации, включающие охранные зоны, зоны регулирования застройки и хозяйственной деятельности, зоны охраняемого природного ландшафта. В настоящее время на территории муниципального образования Проекты зон охраны объектов культурного наследия с учетом требований действующего законодательства Российской Федерации (с учетом Положения о зонах охраны объектов культурного наследия (памятников истории и культуры) народов Российской Федерации, утвержденного постановлением Правительства Российской Федерации от 12 сентября 2015 г. № 972) </w:t>
      </w:r>
      <w:r w:rsidRPr="00C16F1A">
        <w:rPr>
          <w:b/>
          <w:bCs/>
        </w:rPr>
        <w:t>не утверждены</w:t>
      </w:r>
      <w:r w:rsidRPr="00C16F1A">
        <w:t>. В соответствии с частью 2 статьи 14 закон Республики Крым от 16.01.2015 № 67-ЗРК/2015 «О регулировании градостроительной деятельности в Республике Крым» сведения о границах охранных зон, установленных ранее утвержденной документацией, связанной с осуществлением градостроительной деятельности, действовавшей на территории Республики Крым до 21 марта 2014 года, соответствуют зонам с особыми условиями использования территории.</w:t>
      </w:r>
    </w:p>
    <w:p w14:paraId="08ACE9CF" w14:textId="77777777" w:rsidR="0078577C" w:rsidRPr="00C16F1A" w:rsidRDefault="0078577C" w:rsidP="0078577C">
      <w:pPr>
        <w:ind w:firstLine="708"/>
        <w:jc w:val="both"/>
      </w:pPr>
      <w:r w:rsidRPr="00C16F1A">
        <w:lastRenderedPageBreak/>
        <w:t>В случае утверждения Проекта зон охраны объектов культурного наследия в установленном законом порядке ограничения использования земельных участков и объектов капитального строительства по условиям охраны объектов культурного наследия должны быть включены в настоящие Правила со ссылкой на этот проект.</w:t>
      </w:r>
    </w:p>
    <w:p w14:paraId="6C92652A" w14:textId="77777777" w:rsidR="0078577C" w:rsidRPr="00C16F1A" w:rsidRDefault="0078577C" w:rsidP="0078577C">
      <w:pPr>
        <w:ind w:firstLine="708"/>
        <w:jc w:val="both"/>
      </w:pPr>
    </w:p>
    <w:p w14:paraId="473FFA96" w14:textId="4C41E33E" w:rsidR="0078577C" w:rsidRPr="00C16F1A" w:rsidRDefault="0078577C" w:rsidP="0078577C">
      <w:pPr>
        <w:keepNext/>
        <w:jc w:val="center"/>
        <w:outlineLvl w:val="0"/>
        <w:rPr>
          <w:b/>
          <w:bCs/>
          <w:kern w:val="32"/>
        </w:rPr>
      </w:pPr>
      <w:bookmarkStart w:id="468" w:name="_Toc447289264"/>
      <w:bookmarkStart w:id="469" w:name="_Toc453321890"/>
      <w:bookmarkStart w:id="470" w:name="_Toc494378634"/>
      <w:bookmarkStart w:id="471" w:name="_Toc110609514"/>
      <w:r w:rsidRPr="00C16F1A">
        <w:rPr>
          <w:b/>
          <w:bCs/>
          <w:kern w:val="32"/>
        </w:rPr>
        <w:t xml:space="preserve">Статья </w:t>
      </w:r>
      <w:r w:rsidR="007C3017" w:rsidRPr="00C16F1A">
        <w:rPr>
          <w:b/>
          <w:bCs/>
          <w:kern w:val="32"/>
        </w:rPr>
        <w:t>7</w:t>
      </w:r>
      <w:r w:rsidR="00355136" w:rsidRPr="00C16F1A">
        <w:rPr>
          <w:b/>
          <w:bCs/>
          <w:kern w:val="32"/>
        </w:rPr>
        <w:t>5</w:t>
      </w:r>
      <w:r w:rsidRPr="00C16F1A">
        <w:rPr>
          <w:b/>
          <w:bCs/>
          <w:kern w:val="32"/>
        </w:rPr>
        <w:t>. Ограничение использования земельных участков и объектов капитального строительства в границах зон затопления и подтопления</w:t>
      </w:r>
      <w:bookmarkEnd w:id="468"/>
      <w:bookmarkEnd w:id="469"/>
      <w:bookmarkEnd w:id="470"/>
      <w:bookmarkEnd w:id="471"/>
    </w:p>
    <w:p w14:paraId="7C7D2FEB" w14:textId="77777777" w:rsidR="0078577C" w:rsidRPr="00C16F1A" w:rsidRDefault="0078577C" w:rsidP="0078577C">
      <w:pPr>
        <w:ind w:firstLine="708"/>
        <w:jc w:val="both"/>
      </w:pPr>
    </w:p>
    <w:p w14:paraId="69A44BFF" w14:textId="77777777" w:rsidR="0078577C" w:rsidRPr="00C16F1A" w:rsidRDefault="0078577C" w:rsidP="0078577C">
      <w:pPr>
        <w:ind w:firstLine="708"/>
        <w:jc w:val="both"/>
      </w:pPr>
      <w:r w:rsidRPr="00C16F1A">
        <w:t xml:space="preserve">1. На территории зон затопления и подтопления в соответствии с Водным </w:t>
      </w:r>
      <w:hyperlink r:id="rId110" w:history="1">
        <w:r w:rsidRPr="00C16F1A">
          <w:t>кодексом</w:t>
        </w:r>
      </w:hyperlink>
      <w:r w:rsidRPr="00C16F1A">
        <w:t xml:space="preserve"> Российской Федерации устанавливается специальный режим осуществления хозяйственной и иной деятельности в целях предотвращения негативного воздействия вод и ликвидации его последствий. В соответствии с постановлением Правительства Российской Федерации от 18.04.2014 № 360 «Об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карты (плана) объекта землеустройства, составленной в соответствии с требованиями Федерального закона «О землеустройстве».</w:t>
      </w:r>
    </w:p>
    <w:p w14:paraId="5F0458C4" w14:textId="77777777" w:rsidR="0078577C" w:rsidRPr="00C16F1A" w:rsidRDefault="0078577C" w:rsidP="0078577C">
      <w:pPr>
        <w:ind w:firstLine="708"/>
        <w:jc w:val="both"/>
      </w:pPr>
      <w:r w:rsidRPr="00C16F1A">
        <w:t>2. Зоны затопления определяются в отношении:</w:t>
      </w:r>
    </w:p>
    <w:p w14:paraId="44CE3CF5" w14:textId="63F91287" w:rsidR="0078577C" w:rsidRPr="00C16F1A" w:rsidRDefault="0078577C" w:rsidP="0078577C">
      <w:pPr>
        <w:ind w:left="708"/>
        <w:jc w:val="both"/>
      </w:pPr>
      <w:r w:rsidRPr="00C16F1A">
        <w:t>1)</w:t>
      </w:r>
      <w:r w:rsidR="00B27098" w:rsidRPr="00C16F1A">
        <w:t> </w:t>
      </w:r>
      <w:r w:rsidRPr="00C16F1A">
        <w:t>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14:paraId="3705501B" w14:textId="77777777" w:rsidR="0078577C" w:rsidRPr="00C16F1A" w:rsidRDefault="0078577C" w:rsidP="0078577C">
      <w:pPr>
        <w:ind w:left="708"/>
        <w:jc w:val="both"/>
      </w:pPr>
      <w:r w:rsidRPr="00C16F1A">
        <w:t>2) территорий, прилегающих к устьевым участкам водотоков, затапливаемых в результате нагонных явлений расчетной обеспеченности;</w:t>
      </w:r>
    </w:p>
    <w:p w14:paraId="61DEF220" w14:textId="2F5D0641" w:rsidR="0078577C" w:rsidRPr="00C16F1A" w:rsidRDefault="0078577C" w:rsidP="0078577C">
      <w:pPr>
        <w:ind w:left="708"/>
        <w:jc w:val="both"/>
      </w:pPr>
      <w:r w:rsidRPr="00C16F1A">
        <w:t>3)</w:t>
      </w:r>
      <w:r w:rsidR="00B27098" w:rsidRPr="00C16F1A">
        <w:t> </w:t>
      </w:r>
      <w:r w:rsidRPr="00C16F1A">
        <w:t>территорий, прилегающих к естественным водоемам, затапливаемых при уровнях воды однопроцентной обеспеченности;</w:t>
      </w:r>
    </w:p>
    <w:p w14:paraId="40FB990E" w14:textId="77777777" w:rsidR="0078577C" w:rsidRPr="00C16F1A" w:rsidRDefault="0078577C" w:rsidP="0078577C">
      <w:pPr>
        <w:ind w:left="708"/>
        <w:jc w:val="both"/>
      </w:pPr>
      <w:r w:rsidRPr="00C16F1A">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0F2B895A" w14:textId="77777777" w:rsidR="0078577C" w:rsidRPr="00C16F1A" w:rsidRDefault="0078577C" w:rsidP="0078577C">
      <w:pPr>
        <w:ind w:left="708"/>
        <w:jc w:val="both"/>
      </w:pPr>
      <w:r w:rsidRPr="00C16F1A">
        <w:t>5)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1440FE51" w14:textId="77777777" w:rsidR="0078577C" w:rsidRPr="00C16F1A" w:rsidRDefault="0078577C" w:rsidP="0078577C">
      <w:pPr>
        <w:ind w:firstLine="708"/>
        <w:jc w:val="both"/>
      </w:pPr>
      <w:r w:rsidRPr="00C16F1A">
        <w:t>3. Зоны подтопления определяются в отношении территорий, прилегающих к зонам затопления, указанным в части 2 настоящей статьи, повышение уровня грунтовых вод которых обусловливается подпором грунтовых вод уровнями высоких вод водных объектов. В границах зон подтопления определяются:</w:t>
      </w:r>
    </w:p>
    <w:p w14:paraId="1C691AE2" w14:textId="77777777" w:rsidR="0078577C" w:rsidRPr="00C16F1A" w:rsidRDefault="0078577C" w:rsidP="0078577C">
      <w:pPr>
        <w:ind w:left="708"/>
        <w:jc w:val="both"/>
      </w:pPr>
      <w:r w:rsidRPr="00C16F1A">
        <w:t>1) территории сильного подтопления – при глубине залегания грунтовых вод менее 0,3 метра;</w:t>
      </w:r>
    </w:p>
    <w:p w14:paraId="0738FF16" w14:textId="77777777" w:rsidR="0078577C" w:rsidRPr="00C16F1A" w:rsidRDefault="0078577C" w:rsidP="0078577C">
      <w:pPr>
        <w:ind w:left="708"/>
        <w:jc w:val="both"/>
      </w:pPr>
      <w:r w:rsidRPr="00C16F1A">
        <w:t>2) территории умеренного подтопления – при глубине залегания грунтовых вод от 0,3-0,7 до 1,2-2 метров от поверхности;</w:t>
      </w:r>
    </w:p>
    <w:p w14:paraId="309E9E33" w14:textId="77777777" w:rsidR="0078577C" w:rsidRPr="00C16F1A" w:rsidRDefault="0078577C" w:rsidP="0078577C">
      <w:pPr>
        <w:ind w:left="708"/>
        <w:jc w:val="both"/>
      </w:pPr>
      <w:r w:rsidRPr="00C16F1A">
        <w:t>3) территории слабого подтопления – при глубине залегания грунтовых вод от 2 до 3 метров.</w:t>
      </w:r>
    </w:p>
    <w:p w14:paraId="5027CEA3" w14:textId="24C47E59" w:rsidR="0078577C" w:rsidRPr="00C16F1A" w:rsidRDefault="0078577C" w:rsidP="0078577C">
      <w:pPr>
        <w:ind w:firstLine="708"/>
        <w:jc w:val="both"/>
      </w:pPr>
      <w:r w:rsidRPr="00C16F1A">
        <w:t>4.</w:t>
      </w:r>
      <w:r w:rsidR="00B27098" w:rsidRPr="00C16F1A">
        <w:t> </w:t>
      </w:r>
      <w:r w:rsidRPr="00C16F1A">
        <w:t>В границах зон затопления, подтопления запрещается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мероприятий инженерной подготовки территории.</w:t>
      </w:r>
    </w:p>
    <w:p w14:paraId="222F2154" w14:textId="77777777" w:rsidR="0078577C" w:rsidRPr="00C16F1A" w:rsidRDefault="0078577C" w:rsidP="0078577C">
      <w:pPr>
        <w:ind w:firstLine="708"/>
        <w:jc w:val="both"/>
      </w:pPr>
      <w:r w:rsidRPr="00C16F1A">
        <w:t>5. В границах зон затопления, подтопления запрещаются:</w:t>
      </w:r>
    </w:p>
    <w:p w14:paraId="051E4C64" w14:textId="77777777" w:rsidR="0078577C" w:rsidRPr="00C16F1A" w:rsidRDefault="0078577C" w:rsidP="0078577C">
      <w:pPr>
        <w:ind w:left="708"/>
        <w:jc w:val="both"/>
      </w:pPr>
      <w:r w:rsidRPr="00C16F1A">
        <w:t>1) использование сточных вод в целях регулирования плодородия почв;</w:t>
      </w:r>
    </w:p>
    <w:p w14:paraId="766546A1" w14:textId="45D06101" w:rsidR="0078577C" w:rsidRPr="00C16F1A" w:rsidRDefault="0078577C" w:rsidP="0078577C">
      <w:pPr>
        <w:ind w:left="708"/>
        <w:jc w:val="both"/>
      </w:pPr>
      <w:r w:rsidRPr="00C16F1A">
        <w:lastRenderedPageBreak/>
        <w:t>2)</w:t>
      </w:r>
      <w:r w:rsidR="00B27098" w:rsidRPr="00C16F1A">
        <w:t> </w:t>
      </w:r>
      <w:r w:rsidRPr="00C16F1A">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653986F" w14:textId="77777777" w:rsidR="0078577C" w:rsidRPr="00C16F1A" w:rsidRDefault="0078577C" w:rsidP="0078577C">
      <w:pPr>
        <w:ind w:left="708"/>
        <w:jc w:val="both"/>
      </w:pPr>
      <w:r w:rsidRPr="00C16F1A">
        <w:t>3) осуществление авиационных мер по борьбе с вредными организмами.</w:t>
      </w:r>
    </w:p>
    <w:p w14:paraId="700B9D3C" w14:textId="66263ED9" w:rsidR="0078577C" w:rsidRPr="00C16F1A" w:rsidRDefault="0078577C" w:rsidP="0078577C">
      <w:pPr>
        <w:tabs>
          <w:tab w:val="left" w:pos="0"/>
        </w:tabs>
        <w:jc w:val="both"/>
        <w:rPr>
          <w:b/>
          <w:bCs/>
          <w:noProof/>
          <w:u w:val="single"/>
        </w:rPr>
      </w:pPr>
    </w:p>
    <w:p w14:paraId="6CE3184B" w14:textId="7FF956FF" w:rsidR="00B27098" w:rsidRPr="00C16F1A" w:rsidRDefault="0078577C" w:rsidP="0078577C">
      <w:pPr>
        <w:keepNext/>
        <w:jc w:val="center"/>
        <w:outlineLvl w:val="0"/>
        <w:rPr>
          <w:b/>
          <w:bCs/>
          <w:kern w:val="32"/>
        </w:rPr>
      </w:pPr>
      <w:bookmarkStart w:id="472" w:name="_Toc110609515"/>
      <w:bookmarkStart w:id="473" w:name="_Toc453321891"/>
      <w:bookmarkStart w:id="474" w:name="_Toc494378635"/>
      <w:r w:rsidRPr="00C16F1A">
        <w:rPr>
          <w:b/>
          <w:bCs/>
          <w:kern w:val="32"/>
        </w:rPr>
        <w:t xml:space="preserve">Статья </w:t>
      </w:r>
      <w:r w:rsidR="002703C6" w:rsidRPr="00C16F1A">
        <w:rPr>
          <w:b/>
          <w:bCs/>
          <w:kern w:val="32"/>
        </w:rPr>
        <w:t>7</w:t>
      </w:r>
      <w:r w:rsidR="00355136" w:rsidRPr="00C16F1A">
        <w:rPr>
          <w:b/>
          <w:bCs/>
          <w:kern w:val="32"/>
        </w:rPr>
        <w:t>6</w:t>
      </w:r>
      <w:r w:rsidRPr="00C16F1A">
        <w:rPr>
          <w:b/>
          <w:bCs/>
          <w:kern w:val="32"/>
        </w:rPr>
        <w:t>. Ограничения использования земельных участков и объектов капитального строительства в границах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w:t>
      </w:r>
      <w:bookmarkEnd w:id="472"/>
    </w:p>
    <w:p w14:paraId="089BE882" w14:textId="5F27F213" w:rsidR="0078577C" w:rsidRPr="00C16F1A" w:rsidRDefault="0078577C" w:rsidP="0078577C">
      <w:pPr>
        <w:keepNext/>
        <w:jc w:val="center"/>
        <w:outlineLvl w:val="0"/>
        <w:rPr>
          <w:b/>
          <w:bCs/>
          <w:kern w:val="32"/>
        </w:rPr>
      </w:pPr>
      <w:bookmarkStart w:id="475" w:name="_Toc110609516"/>
      <w:r w:rsidRPr="00C16F1A">
        <w:rPr>
          <w:b/>
          <w:bCs/>
          <w:kern w:val="32"/>
        </w:rPr>
        <w:t>и органов</w:t>
      </w:r>
      <w:bookmarkEnd w:id="473"/>
      <w:bookmarkEnd w:id="474"/>
      <w:bookmarkEnd w:id="475"/>
    </w:p>
    <w:p w14:paraId="6033714E" w14:textId="77777777" w:rsidR="0078577C" w:rsidRPr="00C16F1A" w:rsidRDefault="0078577C" w:rsidP="0078577C">
      <w:pPr>
        <w:ind w:firstLine="708"/>
        <w:jc w:val="both"/>
        <w:rPr>
          <w:shd w:val="clear" w:color="auto" w:fill="FFFFFF"/>
          <w:lang w:eastAsia="en-US"/>
        </w:rPr>
      </w:pPr>
    </w:p>
    <w:p w14:paraId="308EB260" w14:textId="77777777" w:rsidR="00AB2223" w:rsidRPr="00C16F1A" w:rsidRDefault="00AB2223" w:rsidP="00AB2223">
      <w:pPr>
        <w:ind w:firstLine="708"/>
        <w:jc w:val="both"/>
        <w:rPr>
          <w:shd w:val="clear" w:color="auto" w:fill="FFFFFF"/>
          <w:lang w:eastAsia="en-US"/>
        </w:rPr>
      </w:pPr>
      <w:r w:rsidRPr="00C16F1A">
        <w:rPr>
          <w:shd w:val="clear" w:color="auto" w:fill="FFFFFF"/>
          <w:lang w:eastAsia="en-US"/>
        </w:rPr>
        <w:t>1. Запретная зона, специальная зона, зона охраняемого военного объекта, охранная зона военного объекта устанавливается в соответствии с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(утверждены Постановлением Правительства Российской Федерации от 05.05.2014 № 405).</w:t>
      </w:r>
    </w:p>
    <w:p w14:paraId="6D5DDC12" w14:textId="77777777" w:rsidR="00AB2223" w:rsidRPr="00C16F1A" w:rsidRDefault="00AB2223" w:rsidP="00AB2223">
      <w:pPr>
        <w:ind w:firstLine="708"/>
        <w:jc w:val="both"/>
        <w:rPr>
          <w:shd w:val="clear" w:color="auto" w:fill="FFFFFF"/>
          <w:lang w:eastAsia="en-US"/>
        </w:rPr>
      </w:pPr>
      <w:r w:rsidRPr="00C16F1A">
        <w:rPr>
          <w:shd w:val="clear" w:color="auto" w:fill="FFFFFF"/>
          <w:lang w:eastAsia="en-US"/>
        </w:rPr>
        <w:t>2. Запретная зона - территория вокруг военного объекта, включающая земельный участок, на котором он размещен, в границах которой запрещается или ограничивается хозяйственная и иная деятельность с целью обеспечения безопасности населения при функционировании военного объекта и возникновении на нем чрезвычайных ситуаций природного и техногенного характера или совершении террористического акта.</w:t>
      </w:r>
    </w:p>
    <w:p w14:paraId="44D09E84" w14:textId="77777777" w:rsidR="00AB2223" w:rsidRPr="00C16F1A" w:rsidRDefault="00AB2223" w:rsidP="00AB2223">
      <w:pPr>
        <w:ind w:firstLine="708"/>
        <w:jc w:val="both"/>
        <w:rPr>
          <w:shd w:val="clear" w:color="auto" w:fill="FFFFFF"/>
          <w:lang w:eastAsia="en-US"/>
        </w:rPr>
      </w:pPr>
      <w:r w:rsidRPr="00C16F1A">
        <w:rPr>
          <w:shd w:val="clear" w:color="auto" w:fill="FFFFFF"/>
          <w:lang w:eastAsia="en-US"/>
        </w:rPr>
        <w:t>3. Специальная зона - территория вокруг военного объекта, в границах которой с целью обеспечения защиты сосредоточенных на военном объекте сведений, составляющих государственную тайну, запрещается или ограничивается ведение хозяйственной деятельности, строительство объектов капитального строительства, проживание и (или) нахождение физических лиц.</w:t>
      </w:r>
    </w:p>
    <w:p w14:paraId="125E1116" w14:textId="77777777" w:rsidR="00AB2223" w:rsidRPr="00C16F1A" w:rsidRDefault="00AB2223" w:rsidP="00AB2223">
      <w:pPr>
        <w:ind w:firstLine="708"/>
        <w:jc w:val="both"/>
        <w:rPr>
          <w:shd w:val="clear" w:color="auto" w:fill="FFFFFF"/>
          <w:lang w:eastAsia="en-US"/>
        </w:rPr>
      </w:pPr>
      <w:r w:rsidRPr="00C16F1A">
        <w:rPr>
          <w:shd w:val="clear" w:color="auto" w:fill="FFFFFF"/>
          <w:lang w:eastAsia="en-US"/>
        </w:rPr>
        <w:t xml:space="preserve">4. </w:t>
      </w:r>
      <w:r w:rsidRPr="00C16F1A">
        <w:rPr>
          <w:b/>
          <w:shd w:val="clear" w:color="auto" w:fill="FFFFFF"/>
          <w:lang w:eastAsia="en-US"/>
        </w:rPr>
        <w:t>Запретные зоны и специальные зоны являются территориями с особыми условиями использования находящихся в их границах земельных участков</w:t>
      </w:r>
      <w:r w:rsidRPr="00C16F1A">
        <w:rPr>
          <w:shd w:val="clear" w:color="auto" w:fill="FFFFFF"/>
          <w:lang w:eastAsia="en-US"/>
        </w:rPr>
        <w:t>. Решения о необходимости установления запретной зоны, специальной зоны, зоны охраняемого военного объекта и охранной зоны военного объекта принимаются межведомственной комиссией по определению необходимости установления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на основании предложения федерального органа исполнительной власти (федерального государственного органа), в ведении которого находится военный объект, об установлении запретной зоны, специальной зоны, зоны охраняемого военного объекта и охранной зоны военного объекта.</w:t>
      </w:r>
    </w:p>
    <w:p w14:paraId="3DC23862" w14:textId="77777777" w:rsidR="00C15B78" w:rsidRPr="00C16F1A" w:rsidRDefault="00C15B78" w:rsidP="00C15B78">
      <w:pPr>
        <w:ind w:firstLine="708"/>
        <w:jc w:val="both"/>
        <w:rPr>
          <w:shd w:val="clear" w:color="auto" w:fill="FFFFFF"/>
          <w:lang w:eastAsia="en-US"/>
        </w:rPr>
      </w:pPr>
      <w:r w:rsidRPr="00C16F1A">
        <w:rPr>
          <w:shd w:val="clear" w:color="auto" w:fill="FFFFFF"/>
          <w:lang w:eastAsia="en-US"/>
        </w:rPr>
        <w:t>На территории</w:t>
      </w:r>
      <w:r w:rsidR="00D12B13" w:rsidRPr="00C16F1A">
        <w:rPr>
          <w:shd w:val="clear" w:color="auto" w:fill="FFFFFF"/>
          <w:lang w:eastAsia="en-US"/>
        </w:rPr>
        <w:t xml:space="preserve"> </w:t>
      </w:r>
      <w:r w:rsidRPr="00C16F1A">
        <w:rPr>
          <w:shd w:val="clear" w:color="auto" w:fill="FFFFFF"/>
          <w:lang w:eastAsia="en-US"/>
        </w:rPr>
        <w:t>запретной</w:t>
      </w:r>
      <w:r w:rsidR="00D12B13" w:rsidRPr="00C16F1A">
        <w:rPr>
          <w:shd w:val="clear" w:color="auto" w:fill="FFFFFF"/>
          <w:lang w:eastAsia="en-US"/>
        </w:rPr>
        <w:t xml:space="preserve"> </w:t>
      </w:r>
      <w:r w:rsidRPr="00C16F1A">
        <w:rPr>
          <w:shd w:val="clear" w:color="auto" w:fill="FFFFFF"/>
          <w:lang w:eastAsia="en-US"/>
        </w:rPr>
        <w:t>зоны</w:t>
      </w:r>
      <w:r w:rsidR="00D12B13" w:rsidRPr="00C16F1A">
        <w:rPr>
          <w:shd w:val="clear" w:color="auto" w:fill="FFFFFF"/>
          <w:lang w:eastAsia="en-US"/>
        </w:rPr>
        <w:t xml:space="preserve"> </w:t>
      </w:r>
      <w:r w:rsidRPr="00C16F1A">
        <w:rPr>
          <w:shd w:val="clear" w:color="auto" w:fill="FFFFFF"/>
          <w:lang w:eastAsia="en-US"/>
        </w:rPr>
        <w:t>запрещается</w:t>
      </w:r>
      <w:r w:rsidR="00D12B13" w:rsidRPr="00C16F1A">
        <w:rPr>
          <w:shd w:val="clear" w:color="auto" w:fill="FFFFFF"/>
          <w:lang w:eastAsia="en-US"/>
        </w:rPr>
        <w:t xml:space="preserve"> </w:t>
      </w:r>
      <w:r w:rsidRPr="00C16F1A">
        <w:rPr>
          <w:shd w:val="clear" w:color="auto" w:fill="FFFFFF"/>
          <w:lang w:eastAsia="en-US"/>
        </w:rPr>
        <w:t>строительство объектов</w:t>
      </w:r>
      <w:r w:rsidR="00D12B13" w:rsidRPr="00C16F1A">
        <w:rPr>
          <w:shd w:val="clear" w:color="auto" w:fill="FFFFFF"/>
          <w:lang w:eastAsia="en-US"/>
        </w:rPr>
        <w:t xml:space="preserve"> </w:t>
      </w:r>
      <w:r w:rsidRPr="00C16F1A">
        <w:rPr>
          <w:shd w:val="clear" w:color="auto" w:fill="FFFFFF"/>
          <w:lang w:eastAsia="en-US"/>
        </w:rPr>
        <w:t>капитального</w:t>
      </w:r>
      <w:r w:rsidR="00D12B13" w:rsidRPr="00C16F1A">
        <w:rPr>
          <w:shd w:val="clear" w:color="auto" w:fill="FFFFFF"/>
          <w:lang w:eastAsia="en-US"/>
        </w:rPr>
        <w:t xml:space="preserve"> </w:t>
      </w:r>
      <w:r w:rsidRPr="00C16F1A">
        <w:rPr>
          <w:shd w:val="clear" w:color="auto" w:fill="FFFFFF"/>
          <w:lang w:eastAsia="en-US"/>
        </w:rPr>
        <w:t>строительства</w:t>
      </w:r>
      <w:r w:rsidR="00D12B13" w:rsidRPr="00C16F1A">
        <w:rPr>
          <w:shd w:val="clear" w:color="auto" w:fill="FFFFFF"/>
          <w:lang w:eastAsia="en-US"/>
        </w:rPr>
        <w:t xml:space="preserve"> </w:t>
      </w:r>
      <w:r w:rsidRPr="00C16F1A">
        <w:rPr>
          <w:shd w:val="clear" w:color="auto" w:fill="FFFFFF"/>
          <w:lang w:eastAsia="en-US"/>
        </w:rPr>
        <w:t>производственного, социально-бытового</w:t>
      </w:r>
      <w:r w:rsidR="00D12B13" w:rsidRPr="00C16F1A">
        <w:rPr>
          <w:shd w:val="clear" w:color="auto" w:fill="FFFFFF"/>
          <w:lang w:eastAsia="en-US"/>
        </w:rPr>
        <w:t xml:space="preserve"> </w:t>
      </w:r>
      <w:r w:rsidRPr="00C16F1A">
        <w:rPr>
          <w:shd w:val="clear" w:color="auto" w:fill="FFFFFF"/>
          <w:lang w:eastAsia="en-US"/>
        </w:rPr>
        <w:t>и</w:t>
      </w:r>
      <w:r w:rsidR="00D12B13" w:rsidRPr="00C16F1A">
        <w:rPr>
          <w:shd w:val="clear" w:color="auto" w:fill="FFFFFF"/>
          <w:lang w:eastAsia="en-US"/>
        </w:rPr>
        <w:t xml:space="preserve"> </w:t>
      </w:r>
      <w:r w:rsidRPr="00C16F1A">
        <w:rPr>
          <w:shd w:val="clear" w:color="auto" w:fill="FFFFFF"/>
          <w:lang w:eastAsia="en-US"/>
        </w:rPr>
        <w:t>иного</w:t>
      </w:r>
      <w:r w:rsidR="00D12B13" w:rsidRPr="00C16F1A">
        <w:rPr>
          <w:shd w:val="clear" w:color="auto" w:fill="FFFFFF"/>
          <w:lang w:eastAsia="en-US"/>
        </w:rPr>
        <w:t xml:space="preserve"> </w:t>
      </w:r>
      <w:r w:rsidRPr="00C16F1A">
        <w:rPr>
          <w:shd w:val="clear" w:color="auto" w:fill="FFFFFF"/>
          <w:lang w:eastAsia="en-US"/>
        </w:rPr>
        <w:t>назначения,</w:t>
      </w:r>
      <w:r w:rsidR="00D12B13" w:rsidRPr="00C16F1A">
        <w:rPr>
          <w:shd w:val="clear" w:color="auto" w:fill="FFFFFF"/>
          <w:lang w:eastAsia="en-US"/>
        </w:rPr>
        <w:t xml:space="preserve"> </w:t>
      </w:r>
      <w:r w:rsidRPr="00C16F1A">
        <w:rPr>
          <w:shd w:val="clear" w:color="auto" w:fill="FFFFFF"/>
          <w:lang w:eastAsia="en-US"/>
        </w:rPr>
        <w:t>а</w:t>
      </w:r>
      <w:r w:rsidR="00D12B13" w:rsidRPr="00C16F1A">
        <w:rPr>
          <w:shd w:val="clear" w:color="auto" w:fill="FFFFFF"/>
          <w:lang w:eastAsia="en-US"/>
        </w:rPr>
        <w:t xml:space="preserve"> </w:t>
      </w:r>
      <w:r w:rsidRPr="00C16F1A">
        <w:rPr>
          <w:shd w:val="clear" w:color="auto" w:fill="FFFFFF"/>
          <w:lang w:eastAsia="en-US"/>
        </w:rPr>
        <w:t>также</w:t>
      </w:r>
      <w:r w:rsidR="00D12B13" w:rsidRPr="00C16F1A">
        <w:rPr>
          <w:shd w:val="clear" w:color="auto" w:fill="FFFFFF"/>
          <w:lang w:eastAsia="en-US"/>
        </w:rPr>
        <w:t xml:space="preserve"> </w:t>
      </w:r>
      <w:r w:rsidRPr="00C16F1A">
        <w:rPr>
          <w:shd w:val="clear" w:color="auto" w:fill="FFFFFF"/>
          <w:lang w:eastAsia="en-US"/>
        </w:rPr>
        <w:t>проведение ландшафтно-реабилитационных, рекреационных и иных работ,</w:t>
      </w:r>
      <w:r w:rsidR="00D12B13" w:rsidRPr="00C16F1A">
        <w:rPr>
          <w:shd w:val="clear" w:color="auto" w:fill="FFFFFF"/>
          <w:lang w:eastAsia="en-US"/>
        </w:rPr>
        <w:t xml:space="preserve"> </w:t>
      </w:r>
      <w:r w:rsidRPr="00C16F1A">
        <w:rPr>
          <w:shd w:val="clear" w:color="auto" w:fill="FFFFFF"/>
          <w:lang w:eastAsia="en-US"/>
        </w:rPr>
        <w:t>создающих угрозу безопасности военного объекта и сохранности находящегося</w:t>
      </w:r>
      <w:r w:rsidR="00D12B13" w:rsidRPr="00C16F1A">
        <w:rPr>
          <w:shd w:val="clear" w:color="auto" w:fill="FFFFFF"/>
          <w:lang w:eastAsia="en-US"/>
        </w:rPr>
        <w:t xml:space="preserve"> </w:t>
      </w:r>
      <w:r w:rsidRPr="00C16F1A">
        <w:rPr>
          <w:shd w:val="clear" w:color="auto" w:fill="FFFFFF"/>
          <w:lang w:eastAsia="en-US"/>
        </w:rPr>
        <w:t>на нем имущества. В пределах запретной зоны не допускается устройство</w:t>
      </w:r>
      <w:r w:rsidR="00D12B13" w:rsidRPr="00C16F1A">
        <w:rPr>
          <w:shd w:val="clear" w:color="auto" w:fill="FFFFFF"/>
          <w:lang w:eastAsia="en-US"/>
        </w:rPr>
        <w:t xml:space="preserve"> </w:t>
      </w:r>
      <w:r w:rsidRPr="00C16F1A">
        <w:rPr>
          <w:shd w:val="clear" w:color="auto" w:fill="FFFFFF"/>
          <w:lang w:eastAsia="en-US"/>
        </w:rPr>
        <w:t>стрельбищ и тиров, стрельба из</w:t>
      </w:r>
      <w:r w:rsidR="00D12B13" w:rsidRPr="00C16F1A">
        <w:rPr>
          <w:shd w:val="clear" w:color="auto" w:fill="FFFFFF"/>
          <w:lang w:eastAsia="en-US"/>
        </w:rPr>
        <w:t xml:space="preserve"> </w:t>
      </w:r>
      <w:r w:rsidRPr="00C16F1A">
        <w:rPr>
          <w:shd w:val="clear" w:color="auto" w:fill="FFFFFF"/>
          <w:lang w:eastAsia="en-US"/>
        </w:rPr>
        <w:t>всех</w:t>
      </w:r>
      <w:r w:rsidR="00D12B13" w:rsidRPr="00C16F1A">
        <w:rPr>
          <w:shd w:val="clear" w:color="auto" w:fill="FFFFFF"/>
          <w:lang w:eastAsia="en-US"/>
        </w:rPr>
        <w:t xml:space="preserve"> </w:t>
      </w:r>
      <w:r w:rsidRPr="00C16F1A">
        <w:rPr>
          <w:shd w:val="clear" w:color="auto" w:fill="FFFFFF"/>
          <w:lang w:eastAsia="en-US"/>
        </w:rPr>
        <w:t>видов</w:t>
      </w:r>
      <w:r w:rsidR="00D12B13" w:rsidRPr="00C16F1A">
        <w:rPr>
          <w:shd w:val="clear" w:color="auto" w:fill="FFFFFF"/>
          <w:lang w:eastAsia="en-US"/>
        </w:rPr>
        <w:t xml:space="preserve"> </w:t>
      </w:r>
      <w:r w:rsidRPr="00C16F1A">
        <w:rPr>
          <w:shd w:val="clear" w:color="auto" w:fill="FFFFFF"/>
          <w:lang w:eastAsia="en-US"/>
        </w:rPr>
        <w:t>оружия,</w:t>
      </w:r>
      <w:r w:rsidR="00D12B13" w:rsidRPr="00C16F1A">
        <w:rPr>
          <w:shd w:val="clear" w:color="auto" w:fill="FFFFFF"/>
          <w:lang w:eastAsia="en-US"/>
        </w:rPr>
        <w:t xml:space="preserve"> </w:t>
      </w:r>
      <w:r w:rsidRPr="00C16F1A">
        <w:rPr>
          <w:shd w:val="clear" w:color="auto" w:fill="FFFFFF"/>
          <w:lang w:eastAsia="en-US"/>
        </w:rPr>
        <w:t>а</w:t>
      </w:r>
      <w:r w:rsidR="00D12B13" w:rsidRPr="00C16F1A">
        <w:rPr>
          <w:shd w:val="clear" w:color="auto" w:fill="FFFFFF"/>
          <w:lang w:eastAsia="en-US"/>
        </w:rPr>
        <w:t xml:space="preserve"> </w:t>
      </w:r>
      <w:r w:rsidRPr="00C16F1A">
        <w:rPr>
          <w:shd w:val="clear" w:color="auto" w:fill="FFFFFF"/>
          <w:lang w:eastAsia="en-US"/>
        </w:rPr>
        <w:t>также</w:t>
      </w:r>
      <w:r w:rsidR="00D12B13" w:rsidRPr="00C16F1A">
        <w:rPr>
          <w:shd w:val="clear" w:color="auto" w:fill="FFFFFF"/>
          <w:lang w:eastAsia="en-US"/>
        </w:rPr>
        <w:t xml:space="preserve"> </w:t>
      </w:r>
      <w:r w:rsidRPr="00C16F1A">
        <w:rPr>
          <w:shd w:val="clear" w:color="auto" w:fill="FFFFFF"/>
          <w:lang w:eastAsia="en-US"/>
        </w:rPr>
        <w:t>использование взрывных устройств и пиротехнических средств. Использование расположенных в границах запретной зоны водных объектов и воздушного пространства над</w:t>
      </w:r>
      <w:r w:rsidR="00D12B13" w:rsidRPr="00C16F1A">
        <w:rPr>
          <w:shd w:val="clear" w:color="auto" w:fill="FFFFFF"/>
          <w:lang w:eastAsia="en-US"/>
        </w:rPr>
        <w:t xml:space="preserve"> </w:t>
      </w:r>
      <w:r w:rsidRPr="00C16F1A">
        <w:rPr>
          <w:shd w:val="clear" w:color="auto" w:fill="FFFFFF"/>
          <w:lang w:eastAsia="en-US"/>
        </w:rPr>
        <w:t>ней</w:t>
      </w:r>
      <w:r w:rsidR="00D12B13" w:rsidRPr="00C16F1A">
        <w:rPr>
          <w:shd w:val="clear" w:color="auto" w:fill="FFFFFF"/>
          <w:lang w:eastAsia="en-US"/>
        </w:rPr>
        <w:t xml:space="preserve"> </w:t>
      </w:r>
      <w:r w:rsidRPr="00C16F1A">
        <w:rPr>
          <w:shd w:val="clear" w:color="auto" w:fill="FFFFFF"/>
          <w:lang w:eastAsia="en-US"/>
        </w:rPr>
        <w:t>регулируется</w:t>
      </w:r>
      <w:r w:rsidR="00D12B13" w:rsidRPr="00C16F1A">
        <w:rPr>
          <w:shd w:val="clear" w:color="auto" w:fill="FFFFFF"/>
          <w:lang w:eastAsia="en-US"/>
        </w:rPr>
        <w:t xml:space="preserve"> </w:t>
      </w:r>
      <w:r w:rsidRPr="00C16F1A">
        <w:rPr>
          <w:shd w:val="clear" w:color="auto" w:fill="FFFFFF"/>
          <w:lang w:eastAsia="en-US"/>
        </w:rPr>
        <w:t>нормами водного и воздушного законодательства Российской Федерации.</w:t>
      </w:r>
    </w:p>
    <w:p w14:paraId="5EF9D4B4" w14:textId="77777777" w:rsidR="00C15B78" w:rsidRPr="00C16F1A" w:rsidRDefault="00C15B78" w:rsidP="00C15B78">
      <w:pPr>
        <w:ind w:firstLine="708"/>
        <w:jc w:val="both"/>
        <w:rPr>
          <w:shd w:val="clear" w:color="auto" w:fill="FFFFFF"/>
          <w:lang w:eastAsia="en-US"/>
        </w:rPr>
      </w:pPr>
      <w:r w:rsidRPr="00C16F1A">
        <w:rPr>
          <w:shd w:val="clear" w:color="auto" w:fill="FFFFFF"/>
          <w:lang w:eastAsia="en-US"/>
        </w:rPr>
        <w:t>На территории специальной</w:t>
      </w:r>
      <w:r w:rsidR="00D12B13" w:rsidRPr="00C16F1A">
        <w:rPr>
          <w:shd w:val="clear" w:color="auto" w:fill="FFFFFF"/>
          <w:lang w:eastAsia="en-US"/>
        </w:rPr>
        <w:t xml:space="preserve"> </w:t>
      </w:r>
      <w:r w:rsidRPr="00C16F1A">
        <w:rPr>
          <w:shd w:val="clear" w:color="auto" w:fill="FFFFFF"/>
          <w:lang w:eastAsia="en-US"/>
        </w:rPr>
        <w:t>зоны</w:t>
      </w:r>
      <w:r w:rsidR="00D12B13" w:rsidRPr="00C16F1A">
        <w:rPr>
          <w:shd w:val="clear" w:color="auto" w:fill="FFFFFF"/>
          <w:lang w:eastAsia="en-US"/>
        </w:rPr>
        <w:t xml:space="preserve"> </w:t>
      </w:r>
      <w:r w:rsidRPr="00C16F1A">
        <w:rPr>
          <w:shd w:val="clear" w:color="auto" w:fill="FFFFFF"/>
          <w:lang w:eastAsia="en-US"/>
        </w:rPr>
        <w:t>ведение</w:t>
      </w:r>
      <w:r w:rsidR="00D12B13" w:rsidRPr="00C16F1A">
        <w:rPr>
          <w:shd w:val="clear" w:color="auto" w:fill="FFFFFF"/>
          <w:lang w:eastAsia="en-US"/>
        </w:rPr>
        <w:t xml:space="preserve"> </w:t>
      </w:r>
      <w:r w:rsidRPr="00C16F1A">
        <w:rPr>
          <w:shd w:val="clear" w:color="auto" w:fill="FFFFFF"/>
          <w:lang w:eastAsia="en-US"/>
        </w:rPr>
        <w:t>хозяйственной деятельности, строительство</w:t>
      </w:r>
      <w:r w:rsidR="00D12B13" w:rsidRPr="00C16F1A">
        <w:rPr>
          <w:shd w:val="clear" w:color="auto" w:fill="FFFFFF"/>
          <w:lang w:eastAsia="en-US"/>
        </w:rPr>
        <w:t xml:space="preserve"> </w:t>
      </w:r>
      <w:r w:rsidRPr="00C16F1A">
        <w:rPr>
          <w:shd w:val="clear" w:color="auto" w:fill="FFFFFF"/>
          <w:lang w:eastAsia="en-US"/>
        </w:rPr>
        <w:t>объектов</w:t>
      </w:r>
      <w:r w:rsidR="00D12B13" w:rsidRPr="00C16F1A">
        <w:rPr>
          <w:shd w:val="clear" w:color="auto" w:fill="FFFFFF"/>
          <w:lang w:eastAsia="en-US"/>
        </w:rPr>
        <w:t xml:space="preserve"> </w:t>
      </w:r>
      <w:r w:rsidRPr="00C16F1A">
        <w:rPr>
          <w:shd w:val="clear" w:color="auto" w:fill="FFFFFF"/>
          <w:lang w:eastAsia="en-US"/>
        </w:rPr>
        <w:t>капитального</w:t>
      </w:r>
      <w:r w:rsidR="00D12B13" w:rsidRPr="00C16F1A">
        <w:rPr>
          <w:shd w:val="clear" w:color="auto" w:fill="FFFFFF"/>
          <w:lang w:eastAsia="en-US"/>
        </w:rPr>
        <w:t xml:space="preserve"> </w:t>
      </w:r>
      <w:r w:rsidRPr="00C16F1A">
        <w:rPr>
          <w:shd w:val="clear" w:color="auto" w:fill="FFFFFF"/>
          <w:lang w:eastAsia="en-US"/>
        </w:rPr>
        <w:t>строительства, проживание и (или)</w:t>
      </w:r>
      <w:r w:rsidR="00D12B13" w:rsidRPr="00C16F1A">
        <w:rPr>
          <w:shd w:val="clear" w:color="auto" w:fill="FFFFFF"/>
          <w:lang w:eastAsia="en-US"/>
        </w:rPr>
        <w:t xml:space="preserve"> </w:t>
      </w:r>
      <w:r w:rsidRPr="00C16F1A">
        <w:rPr>
          <w:shd w:val="clear" w:color="auto" w:fill="FFFFFF"/>
          <w:lang w:eastAsia="en-US"/>
        </w:rPr>
        <w:t>нахождение</w:t>
      </w:r>
      <w:r w:rsidR="00D12B13" w:rsidRPr="00C16F1A">
        <w:rPr>
          <w:shd w:val="clear" w:color="auto" w:fill="FFFFFF"/>
          <w:lang w:eastAsia="en-US"/>
        </w:rPr>
        <w:t xml:space="preserve"> </w:t>
      </w:r>
      <w:r w:rsidRPr="00C16F1A">
        <w:rPr>
          <w:shd w:val="clear" w:color="auto" w:fill="FFFFFF"/>
          <w:lang w:eastAsia="en-US"/>
        </w:rPr>
        <w:t>физических</w:t>
      </w:r>
      <w:r w:rsidR="00D12B13" w:rsidRPr="00C16F1A">
        <w:rPr>
          <w:shd w:val="clear" w:color="auto" w:fill="FFFFFF"/>
          <w:lang w:eastAsia="en-US"/>
        </w:rPr>
        <w:t xml:space="preserve"> </w:t>
      </w:r>
      <w:r w:rsidRPr="00C16F1A">
        <w:rPr>
          <w:shd w:val="clear" w:color="auto" w:fill="FFFFFF"/>
          <w:lang w:eastAsia="en-US"/>
        </w:rPr>
        <w:t>лиц</w:t>
      </w:r>
      <w:r w:rsidR="00D12B13" w:rsidRPr="00C16F1A">
        <w:rPr>
          <w:shd w:val="clear" w:color="auto" w:fill="FFFFFF"/>
          <w:lang w:eastAsia="en-US"/>
        </w:rPr>
        <w:t xml:space="preserve"> </w:t>
      </w:r>
      <w:r w:rsidRPr="00C16F1A">
        <w:rPr>
          <w:shd w:val="clear" w:color="auto" w:fill="FFFFFF"/>
          <w:lang w:eastAsia="en-US"/>
        </w:rPr>
        <w:t>осуществляются</w:t>
      </w:r>
      <w:r w:rsidR="00D12B13" w:rsidRPr="00C16F1A">
        <w:rPr>
          <w:shd w:val="clear" w:color="auto" w:fill="FFFFFF"/>
          <w:lang w:eastAsia="en-US"/>
        </w:rPr>
        <w:t xml:space="preserve"> </w:t>
      </w:r>
      <w:r w:rsidRPr="00C16F1A">
        <w:rPr>
          <w:shd w:val="clear" w:color="auto" w:fill="FFFFFF"/>
          <w:lang w:eastAsia="en-US"/>
        </w:rPr>
        <w:t>по согласованию</w:t>
      </w:r>
      <w:r w:rsidR="00D12B13" w:rsidRPr="00C16F1A">
        <w:rPr>
          <w:shd w:val="clear" w:color="auto" w:fill="FFFFFF"/>
          <w:lang w:eastAsia="en-US"/>
        </w:rPr>
        <w:t xml:space="preserve"> </w:t>
      </w:r>
      <w:r w:rsidRPr="00C16F1A">
        <w:rPr>
          <w:shd w:val="clear" w:color="auto" w:fill="FFFFFF"/>
          <w:lang w:eastAsia="en-US"/>
        </w:rPr>
        <w:t>с</w:t>
      </w:r>
      <w:r w:rsidR="00D12B13" w:rsidRPr="00C16F1A">
        <w:rPr>
          <w:shd w:val="clear" w:color="auto" w:fill="FFFFFF"/>
          <w:lang w:eastAsia="en-US"/>
        </w:rPr>
        <w:t xml:space="preserve"> </w:t>
      </w:r>
      <w:r w:rsidRPr="00C16F1A">
        <w:rPr>
          <w:shd w:val="clear" w:color="auto" w:fill="FFFFFF"/>
          <w:lang w:eastAsia="en-US"/>
        </w:rPr>
        <w:t>федеральным</w:t>
      </w:r>
      <w:r w:rsidR="00D12B13" w:rsidRPr="00C16F1A">
        <w:rPr>
          <w:shd w:val="clear" w:color="auto" w:fill="FFFFFF"/>
          <w:lang w:eastAsia="en-US"/>
        </w:rPr>
        <w:t xml:space="preserve"> </w:t>
      </w:r>
      <w:r w:rsidRPr="00C16F1A">
        <w:rPr>
          <w:shd w:val="clear" w:color="auto" w:fill="FFFFFF"/>
          <w:lang w:eastAsia="en-US"/>
        </w:rPr>
        <w:t>органом</w:t>
      </w:r>
      <w:r w:rsidR="00D12B13" w:rsidRPr="00C16F1A">
        <w:rPr>
          <w:shd w:val="clear" w:color="auto" w:fill="FFFFFF"/>
          <w:lang w:eastAsia="en-US"/>
        </w:rPr>
        <w:t xml:space="preserve"> </w:t>
      </w:r>
      <w:r w:rsidRPr="00C16F1A">
        <w:rPr>
          <w:shd w:val="clear" w:color="auto" w:fill="FFFFFF"/>
          <w:lang w:eastAsia="en-US"/>
        </w:rPr>
        <w:lastRenderedPageBreak/>
        <w:t>исполнительной</w:t>
      </w:r>
      <w:r w:rsidR="00D12B13" w:rsidRPr="00C16F1A">
        <w:rPr>
          <w:shd w:val="clear" w:color="auto" w:fill="FFFFFF"/>
          <w:lang w:eastAsia="en-US"/>
        </w:rPr>
        <w:t xml:space="preserve"> </w:t>
      </w:r>
      <w:r w:rsidRPr="00C16F1A">
        <w:rPr>
          <w:shd w:val="clear" w:color="auto" w:fill="FFFFFF"/>
          <w:lang w:eastAsia="en-US"/>
        </w:rPr>
        <w:t>власти (федеральным государственным органом), в ведении которого находится военный объект.</w:t>
      </w:r>
    </w:p>
    <w:p w14:paraId="3161D3B6" w14:textId="09D68E17" w:rsidR="0078577C" w:rsidRPr="00C16F1A" w:rsidRDefault="0078577C" w:rsidP="00AB2223">
      <w:pPr>
        <w:ind w:firstLine="708"/>
        <w:jc w:val="both"/>
      </w:pPr>
      <w:r w:rsidRPr="00C16F1A">
        <w:t>5.</w:t>
      </w:r>
      <w:r w:rsidR="00B27098" w:rsidRPr="00C16F1A">
        <w:t> </w:t>
      </w:r>
      <w:r w:rsidRPr="00C16F1A">
        <w:t>Для военных объектов, расположенных вне населенных пунктов, внешняя граница запретной зоны устанавливается на расстоянии не более чем 3 километра от внешнего ограждения территории военного объекта или, если такое ограждение отсутствует, от его внешнего периметра. Ширина запретной зоны военного объекта определяется величиной расчетного радиуса воздействия поражающих факторов военного объекта, возникающих при нарушении его нормального функционирования вследствие возникновения чрезвычайных ситуаций.</w:t>
      </w:r>
    </w:p>
    <w:p w14:paraId="1103AA30" w14:textId="694F1AFA" w:rsidR="0078577C" w:rsidRPr="00C16F1A" w:rsidRDefault="0078577C" w:rsidP="0078577C">
      <w:pPr>
        <w:ind w:firstLine="708"/>
        <w:jc w:val="both"/>
      </w:pPr>
      <w:r w:rsidRPr="00C16F1A">
        <w:t>6.</w:t>
      </w:r>
      <w:r w:rsidR="00B27098" w:rsidRPr="00C16F1A">
        <w:t> </w:t>
      </w:r>
      <w:r w:rsidRPr="00C16F1A">
        <w:t>Внешняя граница зоны охраняемого военного объекта устанавливается на расстоянии, не превышающем 2 километров от внешнего ограждения территории военного объекта или, если такое ограждение отсутствует, от его внешнего периметра. Ширина зоны охраняемого военного объекта определяется с учетом норм электромагнитной совместимости и помехозащищенности оборудования, эксплуатируемого на военном объекте. Зона охраняемого военного объекта не устанавливается, если ее внешняя граница совпадает с границей запретной зоны.</w:t>
      </w:r>
    </w:p>
    <w:p w14:paraId="54A4A856" w14:textId="77777777" w:rsidR="0078577C" w:rsidRPr="00C16F1A" w:rsidRDefault="0078577C" w:rsidP="0078577C">
      <w:pPr>
        <w:ind w:firstLine="708"/>
        <w:jc w:val="both"/>
      </w:pPr>
      <w:r w:rsidRPr="00C16F1A">
        <w:t>7. Граница охранной зоны военного объекта устанавливается в пределах запретной зоны (или в пределах зоны охраняемого военного объекта, если она установлена) на территории, непосредственно примыкающей к внешнему ограждению территории военного объекта или, если такое ограждение отсутствует, к его внешнему периметру:</w:t>
      </w:r>
    </w:p>
    <w:p w14:paraId="4BDACE39" w14:textId="77777777" w:rsidR="0078577C" w:rsidRPr="00C16F1A" w:rsidRDefault="0078577C" w:rsidP="0078577C">
      <w:pPr>
        <w:ind w:left="708"/>
        <w:jc w:val="both"/>
      </w:pPr>
      <w:r w:rsidRPr="00C16F1A">
        <w:t>1) на расстоянии, не превышающем 400 метров, – для военных объектов, на которых хранятся боеприпасы, ракеты, взрывчатые, радиоактивные, отравляющие, химически и биологически опасные вещества, легковоспламеняющиеся и (или) горючие жидкости, а также горюче-смазочные материалы;</w:t>
      </w:r>
    </w:p>
    <w:p w14:paraId="24263886" w14:textId="77777777" w:rsidR="0078577C" w:rsidRPr="00C16F1A" w:rsidRDefault="0078577C" w:rsidP="0078577C">
      <w:pPr>
        <w:ind w:left="708"/>
        <w:jc w:val="both"/>
      </w:pPr>
      <w:r w:rsidRPr="00C16F1A">
        <w:t>2) на расстоянии, не превышающем 100 метров, – для прочих военных объектов.</w:t>
      </w:r>
    </w:p>
    <w:p w14:paraId="69534205" w14:textId="77777777" w:rsidR="00685905" w:rsidRPr="00C16F1A" w:rsidRDefault="00685905" w:rsidP="00685905">
      <w:pPr>
        <w:ind w:firstLine="708"/>
        <w:jc w:val="both"/>
      </w:pPr>
      <w:r w:rsidRPr="00C16F1A">
        <w:t>8. Внешняя</w:t>
      </w:r>
      <w:r w:rsidR="00D12B13" w:rsidRPr="00C16F1A">
        <w:t xml:space="preserve"> </w:t>
      </w:r>
      <w:r w:rsidRPr="00C16F1A">
        <w:t>граница</w:t>
      </w:r>
      <w:r w:rsidR="00D12B13" w:rsidRPr="00C16F1A">
        <w:t xml:space="preserve"> </w:t>
      </w:r>
      <w:r w:rsidRPr="00C16F1A">
        <w:t>специальной</w:t>
      </w:r>
      <w:r w:rsidR="00D12B13" w:rsidRPr="00C16F1A">
        <w:t xml:space="preserve"> </w:t>
      </w:r>
      <w:r w:rsidRPr="00C16F1A">
        <w:t>зоны</w:t>
      </w:r>
      <w:r w:rsidR="00D12B13" w:rsidRPr="00C16F1A">
        <w:t xml:space="preserve"> </w:t>
      </w:r>
      <w:r w:rsidRPr="00C16F1A">
        <w:t>устанавливается</w:t>
      </w:r>
      <w:r w:rsidR="00D12B13" w:rsidRPr="00C16F1A">
        <w:t xml:space="preserve"> </w:t>
      </w:r>
      <w:r w:rsidRPr="00C16F1A">
        <w:t>на расстоянии</w:t>
      </w:r>
      <w:r w:rsidR="00D12B13" w:rsidRPr="00C16F1A">
        <w:t xml:space="preserve"> </w:t>
      </w:r>
      <w:r w:rsidRPr="00C16F1A">
        <w:t>не</w:t>
      </w:r>
      <w:r w:rsidR="00D12B13" w:rsidRPr="00C16F1A">
        <w:t xml:space="preserve"> </w:t>
      </w:r>
      <w:r w:rsidRPr="00C16F1A">
        <w:t>более</w:t>
      </w:r>
      <w:r w:rsidR="00D12B13" w:rsidRPr="00C16F1A">
        <w:t xml:space="preserve"> </w:t>
      </w:r>
      <w:r w:rsidRPr="00C16F1A">
        <w:t>чем</w:t>
      </w:r>
      <w:r w:rsidR="00D12B13" w:rsidRPr="00C16F1A">
        <w:t xml:space="preserve"> </w:t>
      </w:r>
      <w:r w:rsidRPr="00C16F1A">
        <w:t>400 метров</w:t>
      </w:r>
      <w:r w:rsidR="00D12B13" w:rsidRPr="00C16F1A">
        <w:t xml:space="preserve"> </w:t>
      </w:r>
      <w:r w:rsidRPr="00C16F1A">
        <w:t>от</w:t>
      </w:r>
      <w:r w:rsidR="00D12B13" w:rsidRPr="00C16F1A">
        <w:t xml:space="preserve"> </w:t>
      </w:r>
      <w:r w:rsidRPr="00C16F1A">
        <w:t>внешнего</w:t>
      </w:r>
      <w:r w:rsidR="00D12B13" w:rsidRPr="00C16F1A">
        <w:t xml:space="preserve"> </w:t>
      </w:r>
      <w:r w:rsidRPr="00C16F1A">
        <w:t>ограждения территории военного объекта или, если такое ограждение отсутствует, от его внешнего периметра,</w:t>
      </w:r>
      <w:r w:rsidR="00D12B13" w:rsidRPr="00C16F1A">
        <w:t xml:space="preserve"> </w:t>
      </w:r>
      <w:r w:rsidRPr="00C16F1A">
        <w:t>за</w:t>
      </w:r>
      <w:r w:rsidR="00D12B13" w:rsidRPr="00C16F1A">
        <w:t xml:space="preserve"> </w:t>
      </w:r>
      <w:r w:rsidRPr="00C16F1A">
        <w:t>исключением</w:t>
      </w:r>
      <w:r w:rsidR="00D12B13" w:rsidRPr="00C16F1A">
        <w:t xml:space="preserve"> </w:t>
      </w:r>
      <w:r w:rsidRPr="00C16F1A">
        <w:t>внешних</w:t>
      </w:r>
      <w:r w:rsidR="00D12B13" w:rsidRPr="00C16F1A">
        <w:t xml:space="preserve"> </w:t>
      </w:r>
      <w:r w:rsidRPr="00C16F1A">
        <w:t>границ</w:t>
      </w:r>
      <w:r w:rsidR="00D12B13" w:rsidRPr="00C16F1A">
        <w:t xml:space="preserve"> </w:t>
      </w:r>
      <w:r w:rsidRPr="00C16F1A">
        <w:t>ранее установленных специальных зон. Внешние</w:t>
      </w:r>
      <w:r w:rsidR="00D12B13" w:rsidRPr="00C16F1A">
        <w:t xml:space="preserve"> </w:t>
      </w:r>
      <w:r w:rsidRPr="00C16F1A">
        <w:t>границы</w:t>
      </w:r>
      <w:r w:rsidR="00D12B13" w:rsidRPr="00C16F1A">
        <w:t xml:space="preserve"> </w:t>
      </w:r>
      <w:r w:rsidRPr="00C16F1A">
        <w:t>специальной</w:t>
      </w:r>
      <w:r w:rsidR="00D12B13" w:rsidRPr="00C16F1A">
        <w:t xml:space="preserve"> </w:t>
      </w:r>
      <w:r w:rsidRPr="00C16F1A">
        <w:t>зоны</w:t>
      </w:r>
      <w:r w:rsidR="00D12B13" w:rsidRPr="00C16F1A">
        <w:t xml:space="preserve"> </w:t>
      </w:r>
      <w:r w:rsidRPr="00C16F1A">
        <w:t>могут</w:t>
      </w:r>
      <w:r w:rsidR="00D12B13" w:rsidRPr="00C16F1A">
        <w:t xml:space="preserve"> </w:t>
      </w:r>
      <w:r w:rsidRPr="00C16F1A">
        <w:t>оборудоваться ограждением. Требования к ограждению специальной зоны</w:t>
      </w:r>
      <w:r w:rsidR="00D12B13" w:rsidRPr="00C16F1A">
        <w:t xml:space="preserve"> </w:t>
      </w:r>
      <w:r w:rsidRPr="00C16F1A">
        <w:t>определяются руководителем</w:t>
      </w:r>
      <w:r w:rsidR="00D12B13" w:rsidRPr="00C16F1A">
        <w:t xml:space="preserve"> </w:t>
      </w:r>
      <w:r w:rsidRPr="00C16F1A">
        <w:t>федерального</w:t>
      </w:r>
      <w:r w:rsidR="00D12B13" w:rsidRPr="00C16F1A">
        <w:t xml:space="preserve"> </w:t>
      </w:r>
      <w:r w:rsidRPr="00C16F1A">
        <w:t>органа</w:t>
      </w:r>
      <w:r w:rsidR="00D12B13" w:rsidRPr="00C16F1A">
        <w:t xml:space="preserve"> </w:t>
      </w:r>
      <w:r w:rsidRPr="00C16F1A">
        <w:t>исполнительной</w:t>
      </w:r>
      <w:r w:rsidR="00D12B13" w:rsidRPr="00C16F1A">
        <w:t xml:space="preserve"> </w:t>
      </w:r>
      <w:r w:rsidRPr="00C16F1A">
        <w:t>власти (федерального</w:t>
      </w:r>
      <w:r w:rsidR="00D12B13" w:rsidRPr="00C16F1A">
        <w:t xml:space="preserve"> </w:t>
      </w:r>
      <w:r w:rsidRPr="00C16F1A">
        <w:t>государственного</w:t>
      </w:r>
      <w:r w:rsidR="00D12B13" w:rsidRPr="00C16F1A">
        <w:t xml:space="preserve"> </w:t>
      </w:r>
      <w:r w:rsidRPr="00C16F1A">
        <w:t>органа),</w:t>
      </w:r>
      <w:r w:rsidR="00D12B13" w:rsidRPr="00C16F1A">
        <w:t xml:space="preserve"> </w:t>
      </w:r>
      <w:r w:rsidRPr="00C16F1A">
        <w:t>в</w:t>
      </w:r>
      <w:r w:rsidR="00D12B13" w:rsidRPr="00C16F1A">
        <w:t xml:space="preserve"> </w:t>
      </w:r>
      <w:r w:rsidRPr="00C16F1A">
        <w:t>ведении</w:t>
      </w:r>
      <w:r w:rsidR="00D12B13" w:rsidRPr="00C16F1A">
        <w:t xml:space="preserve"> </w:t>
      </w:r>
      <w:r w:rsidRPr="00C16F1A">
        <w:t>которого находится военный объект.</w:t>
      </w:r>
    </w:p>
    <w:p w14:paraId="3A18B5C0" w14:textId="77777777" w:rsidR="0078577C" w:rsidRPr="00C16F1A" w:rsidRDefault="00685905" w:rsidP="0078577C">
      <w:pPr>
        <w:ind w:firstLine="708"/>
        <w:jc w:val="both"/>
      </w:pPr>
      <w:r w:rsidRPr="00C16F1A">
        <w:t>9</w:t>
      </w:r>
      <w:r w:rsidR="0078577C" w:rsidRPr="00C16F1A">
        <w:t xml:space="preserve">. Решения о необходимости установления запретной зоны, зоны охраняемого военного объекта и охранной зоны военного объекта принимаются межведомственной комиссией по определению необходимости установления запретных и иных зон с особыми условиями использования земель для обеспечения функционирования военных объектов </w:t>
      </w:r>
      <w:hyperlink r:id="rId111" w:anchor="sub_10022" w:history="1">
        <w:r w:rsidR="0078577C" w:rsidRPr="00C16F1A">
          <w:t>Вооруженных Сил Российской Федерации, других войск, воинских формирований и органов, выполняющих задачи в области обороны</w:t>
        </w:r>
      </w:hyperlink>
      <w:r w:rsidR="0078577C" w:rsidRPr="00C16F1A">
        <w:t xml:space="preserve"> страны на основании предложения федерального органа исполнительной власти, в ведении которого находится военный объект, об установлении запретной зоны, зоны охраняемого военного объекта и охранной зоны военного объекта.</w:t>
      </w:r>
    </w:p>
    <w:p w14:paraId="61014ADC" w14:textId="77777777" w:rsidR="0078577C" w:rsidRPr="00C16F1A" w:rsidRDefault="00685905" w:rsidP="0078577C">
      <w:pPr>
        <w:ind w:firstLine="708"/>
        <w:jc w:val="both"/>
      </w:pPr>
      <w:r w:rsidRPr="00C16F1A">
        <w:t>10</w:t>
      </w:r>
      <w:r w:rsidR="0078577C" w:rsidRPr="00C16F1A">
        <w:t xml:space="preserve">. В соответствии с постановлением Правительства Российской Федерации от 20.06.2006 № 384 (с изменениями и дополнениями от 15.06.2009) «Об утверждении Правил определения границ зон охраняемых объектов и согласования градостроительных регламентов для таких зон». В соответствии с Федеральным законом от 27.05.1996 № 57-ФЗ (ред. от 12.03.2014) «О государственной охране» </w:t>
      </w:r>
      <w:r w:rsidR="0078577C" w:rsidRPr="00C16F1A">
        <w:rPr>
          <w:b/>
          <w:bCs/>
        </w:rPr>
        <w:t>зона охраняемого объекта</w:t>
      </w:r>
      <w:r w:rsidR="0078577C" w:rsidRPr="00C16F1A">
        <w:t xml:space="preserve"> – территория (акватория), в границах которой в соответствии с федеральным законодательством устанавливаются особые условия ее использования. Целями установления зон охраняемых объектов являются обеспечение безопасности объектов государственной охраны и защита охраняемых объектов.</w:t>
      </w:r>
    </w:p>
    <w:p w14:paraId="09A1B809" w14:textId="77777777" w:rsidR="0078577C" w:rsidRPr="00C16F1A" w:rsidRDefault="0078577C" w:rsidP="0078577C">
      <w:pPr>
        <w:ind w:firstLine="708"/>
        <w:jc w:val="both"/>
      </w:pPr>
      <w:r w:rsidRPr="00C16F1A">
        <w:t>1</w:t>
      </w:r>
      <w:r w:rsidR="00685905" w:rsidRPr="00C16F1A">
        <w:t>1</w:t>
      </w:r>
      <w:r w:rsidRPr="00C16F1A">
        <w:t xml:space="preserve">. Размер зоны охраняемых объектов и ее границы определяются с учетом размера земельного участка, на котором расположены охраняемые объекты, застройки земельного </w:t>
      </w:r>
      <w:r w:rsidRPr="00C16F1A">
        <w:lastRenderedPageBreak/>
        <w:t>участка и застройки вокруг него, рельефа местности, а также иных условий, обеспечивающих безопасность объектов государственной охраны и охраняемых объектов. Расстояние от границ земельного участка, на котором расположены охраняемые объекты, до границ указанной зоны не должно превышать 1 километр.</w:t>
      </w:r>
    </w:p>
    <w:p w14:paraId="1C1DEA25" w14:textId="77777777" w:rsidR="0078577C" w:rsidRPr="00C16F1A" w:rsidRDefault="0078577C" w:rsidP="0078577C">
      <w:pPr>
        <w:ind w:firstLine="708"/>
        <w:jc w:val="both"/>
      </w:pPr>
      <w:r w:rsidRPr="00C16F1A">
        <w:t>1</w:t>
      </w:r>
      <w:r w:rsidR="00685905" w:rsidRPr="00C16F1A">
        <w:t>2</w:t>
      </w:r>
      <w:r w:rsidRPr="00C16F1A">
        <w:t>. После завершения процедуры государственного кадастрового учета земельного участка, на котором расположены охраняемые объекты, Федеральная служба охраны Российской Федерации подготавливает с учетом положений части 6 статьи 30 Градостроительного кодекса Российской Федерации предложения об установлении особых условий использования территории указанной зоны. Выкопировка, а также предложения об установлении особых условий использования территории зоны охраняемых объектов направляются в органы местного самоуправления муниципального образования, на территории которого расположены эти объекты. В случае поступления указанных документов правила землепользования и застройки подлежат изменению.</w:t>
      </w:r>
    </w:p>
    <w:p w14:paraId="42AC3BBF" w14:textId="77777777" w:rsidR="0078577C" w:rsidRPr="00C16F1A" w:rsidRDefault="0078577C" w:rsidP="0078577C">
      <w:pPr>
        <w:ind w:firstLine="708"/>
        <w:jc w:val="both"/>
      </w:pPr>
    </w:p>
    <w:p w14:paraId="647CF1F7" w14:textId="353B166D" w:rsidR="0078577C" w:rsidRPr="00C16F1A" w:rsidRDefault="0078577C" w:rsidP="0078577C">
      <w:pPr>
        <w:keepNext/>
        <w:jc w:val="center"/>
        <w:outlineLvl w:val="0"/>
        <w:rPr>
          <w:b/>
          <w:bCs/>
          <w:kern w:val="32"/>
        </w:rPr>
      </w:pPr>
      <w:bookmarkStart w:id="476" w:name="_Toc494378636"/>
      <w:bookmarkStart w:id="477" w:name="_Toc110609517"/>
      <w:r w:rsidRPr="00C16F1A">
        <w:rPr>
          <w:b/>
          <w:bCs/>
          <w:kern w:val="32"/>
        </w:rPr>
        <w:t xml:space="preserve">Статья </w:t>
      </w:r>
      <w:r w:rsidR="002703C6" w:rsidRPr="00C16F1A">
        <w:rPr>
          <w:b/>
          <w:bCs/>
          <w:kern w:val="32"/>
        </w:rPr>
        <w:t>7</w:t>
      </w:r>
      <w:r w:rsidR="00355136" w:rsidRPr="00C16F1A">
        <w:rPr>
          <w:b/>
          <w:bCs/>
          <w:kern w:val="32"/>
        </w:rPr>
        <w:t>7</w:t>
      </w:r>
      <w:r w:rsidRPr="00C16F1A">
        <w:rPr>
          <w:b/>
          <w:bCs/>
          <w:kern w:val="32"/>
        </w:rPr>
        <w:t>. Ограничения использования земельных участков и объектов капитального строительства в границах запретных и иных зон с особыми условиями использования земель в связи с режимом пограничной зоны</w:t>
      </w:r>
      <w:bookmarkEnd w:id="476"/>
      <w:bookmarkEnd w:id="477"/>
    </w:p>
    <w:p w14:paraId="285B79EE" w14:textId="77777777" w:rsidR="0078577C" w:rsidRPr="00C16F1A" w:rsidRDefault="0078577C" w:rsidP="0078577C">
      <w:pPr>
        <w:autoSpaceDE w:val="0"/>
        <w:autoSpaceDN w:val="0"/>
        <w:adjustRightInd w:val="0"/>
        <w:ind w:firstLine="720"/>
        <w:jc w:val="both"/>
      </w:pPr>
    </w:p>
    <w:p w14:paraId="58617A33" w14:textId="77777777" w:rsidR="0078577C" w:rsidRPr="00C16F1A" w:rsidRDefault="0078577C" w:rsidP="0078577C">
      <w:pPr>
        <w:autoSpaceDE w:val="0"/>
        <w:autoSpaceDN w:val="0"/>
        <w:adjustRightInd w:val="0"/>
        <w:ind w:firstLine="720"/>
        <w:jc w:val="both"/>
      </w:pPr>
      <w:r w:rsidRPr="00C16F1A">
        <w:t>Территория вдоль государственной границы расположена в пограничной зоне. Пределы пограничной зоны определяются и изменяются. Пограничная зона установлена приказом Федеральной службы безопасности Российской Федерации от 26.11.2014 № 659 «О пределах пограничной зоны на территории Республики Крым».</w:t>
      </w:r>
    </w:p>
    <w:p w14:paraId="2E99CF18" w14:textId="77777777" w:rsidR="0078577C" w:rsidRPr="00C16F1A" w:rsidRDefault="0078577C" w:rsidP="0078577C">
      <w:pPr>
        <w:autoSpaceDE w:val="0"/>
        <w:autoSpaceDN w:val="0"/>
        <w:adjustRightInd w:val="0"/>
        <w:ind w:firstLine="720"/>
        <w:jc w:val="both"/>
      </w:pPr>
      <w:r w:rsidRPr="00C16F1A">
        <w:t>Режим пределах пограничной зоны установлен в соответствии с приказом Федеральной службы безопасности Российской Федерации от 15 октября 2012 г. № 515 «Об утверждении Правил пограничного режима» устанавливает правила въезда (прохода), временного пребывания, передвижения лиц и транспортных средств в пограничной зоне, а также правила хозяйственной, промысловой и иной деятельности, проведения массовых общественно-политических, культурных и других мероприятий в пограничной зоне. В том числе хозяйственная, промысловая и иная деятельность в пограничной зоне осуществляются:</w:t>
      </w:r>
    </w:p>
    <w:p w14:paraId="5DAA9A04" w14:textId="77777777" w:rsidR="0078577C" w:rsidRPr="00C16F1A" w:rsidRDefault="0078577C" w:rsidP="00897508">
      <w:pPr>
        <w:numPr>
          <w:ilvl w:val="0"/>
          <w:numId w:val="11"/>
        </w:numPr>
        <w:autoSpaceDE w:val="0"/>
        <w:autoSpaceDN w:val="0"/>
        <w:adjustRightInd w:val="0"/>
        <w:jc w:val="both"/>
      </w:pPr>
      <w:r w:rsidRPr="00C16F1A">
        <w:t>в пределах пятикилометровой полосы местности, на островах или до рубежа инженерно-технических сооружений в случаях, если он расположен за пределами пятикилометровой полосы местности (за исключением работ, связанных с ликвидацией чрезвычайных ситуаций природного и техногенного характера), – на основании разрешения пограничных органов или подразделений пограничных органов;</w:t>
      </w:r>
    </w:p>
    <w:p w14:paraId="74E38489" w14:textId="77777777" w:rsidR="0078577C" w:rsidRPr="00C16F1A" w:rsidRDefault="0078577C" w:rsidP="00897508">
      <w:pPr>
        <w:numPr>
          <w:ilvl w:val="0"/>
          <w:numId w:val="11"/>
        </w:numPr>
        <w:autoSpaceDE w:val="0"/>
        <w:autoSpaceDN w:val="0"/>
        <w:adjustRightInd w:val="0"/>
        <w:jc w:val="both"/>
      </w:pPr>
      <w:r w:rsidRPr="00C16F1A">
        <w:t>в остальной части пограничной зоны – с уведомлением пограничных органов или подразделений пограничных органов.</w:t>
      </w:r>
    </w:p>
    <w:p w14:paraId="28CEF03E" w14:textId="1A1AF28C" w:rsidR="0078577C" w:rsidRPr="00C16F1A" w:rsidRDefault="0078577C" w:rsidP="0078577C">
      <w:pPr>
        <w:pStyle w:val="1"/>
        <w:rPr>
          <w:sz w:val="24"/>
          <w:szCs w:val="24"/>
        </w:rPr>
      </w:pPr>
      <w:bookmarkStart w:id="478" w:name="_Toc455932045"/>
      <w:bookmarkStart w:id="479" w:name="_Toc110609518"/>
      <w:r w:rsidRPr="00C16F1A">
        <w:rPr>
          <w:sz w:val="24"/>
          <w:szCs w:val="24"/>
        </w:rPr>
        <w:t xml:space="preserve">Статья </w:t>
      </w:r>
      <w:r w:rsidR="002703C6" w:rsidRPr="00C16F1A">
        <w:rPr>
          <w:sz w:val="24"/>
          <w:szCs w:val="24"/>
        </w:rPr>
        <w:t>7</w:t>
      </w:r>
      <w:r w:rsidR="00355136" w:rsidRPr="00C16F1A">
        <w:rPr>
          <w:sz w:val="24"/>
          <w:szCs w:val="24"/>
        </w:rPr>
        <w:t>8</w:t>
      </w:r>
      <w:r w:rsidRPr="00C16F1A">
        <w:rPr>
          <w:sz w:val="24"/>
          <w:szCs w:val="24"/>
        </w:rPr>
        <w:t xml:space="preserve">. Ограничения использования земельных участков и объектов капитального строительства в границах охранных зон </w:t>
      </w:r>
      <w:bookmarkEnd w:id="478"/>
      <w:r w:rsidRPr="00C16F1A">
        <w:rPr>
          <w:sz w:val="24"/>
          <w:szCs w:val="24"/>
        </w:rPr>
        <w:t>вокруг стационарных пунктов наблюдений (кроме метеорологического оборудования, устанавливаемого на аэродромах)</w:t>
      </w:r>
      <w:bookmarkEnd w:id="479"/>
    </w:p>
    <w:p w14:paraId="25E3527E" w14:textId="77777777" w:rsidR="0078577C" w:rsidRPr="00C16F1A" w:rsidRDefault="0078577C" w:rsidP="0078577C"/>
    <w:p w14:paraId="1CE068B1" w14:textId="7440A986" w:rsidR="0078577C" w:rsidRPr="00C16F1A" w:rsidRDefault="0078577C" w:rsidP="00B27098">
      <w:pPr>
        <w:widowControl w:val="0"/>
        <w:jc w:val="both"/>
      </w:pPr>
      <w:r w:rsidRPr="00C16F1A">
        <w:tab/>
        <w:t>1.</w:t>
      </w:r>
      <w:r w:rsidR="00B27098" w:rsidRPr="00C16F1A">
        <w:t> </w:t>
      </w:r>
      <w:r w:rsidRPr="00C16F1A">
        <w:t xml:space="preserve">Согласно «Положению о создании охранных зон стационарных пунктов наблюдений за состоянием окружающей природной среды, ее загрязнением» (постановление Правительства Российской Федерации от 2708.1999 № 972 (в редакции постановления Правительства Российской Федерации от 01.02.2005 № 49) 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w:t>
      </w:r>
      <w:r w:rsidRPr="00C16F1A">
        <w:lastRenderedPageBreak/>
        <w:t>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14:paraId="681D1BA0" w14:textId="77777777" w:rsidR="0078577C" w:rsidRPr="00C16F1A" w:rsidRDefault="0078577C" w:rsidP="0078577C">
      <w:pPr>
        <w:jc w:val="both"/>
      </w:pPr>
      <w:r w:rsidRPr="00C16F1A">
        <w:tab/>
        <w:t>2. 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14:paraId="3FB9B459" w14:textId="77777777" w:rsidR="0078577C" w:rsidRPr="00C16F1A" w:rsidRDefault="0078577C" w:rsidP="0078577C">
      <w:pPr>
        <w:jc w:val="both"/>
      </w:pPr>
    </w:p>
    <w:p w14:paraId="52489166" w14:textId="529097D4" w:rsidR="0078577C" w:rsidRPr="00C16F1A" w:rsidRDefault="0078577C" w:rsidP="0078577C">
      <w:pPr>
        <w:keepNext/>
        <w:jc w:val="center"/>
        <w:outlineLvl w:val="0"/>
        <w:rPr>
          <w:b/>
          <w:bCs/>
          <w:kern w:val="32"/>
        </w:rPr>
      </w:pPr>
      <w:bookmarkStart w:id="480" w:name="_Toc494378637"/>
      <w:bookmarkStart w:id="481" w:name="_Toc110609519"/>
      <w:bookmarkStart w:id="482" w:name="_Toc447289261"/>
      <w:bookmarkStart w:id="483" w:name="_Toc453321887"/>
      <w:r w:rsidRPr="00C16F1A">
        <w:rPr>
          <w:b/>
          <w:bCs/>
          <w:kern w:val="32"/>
        </w:rPr>
        <w:t xml:space="preserve">Статья </w:t>
      </w:r>
      <w:r w:rsidR="007C3017" w:rsidRPr="00C16F1A">
        <w:rPr>
          <w:b/>
          <w:bCs/>
          <w:kern w:val="32"/>
        </w:rPr>
        <w:t>7</w:t>
      </w:r>
      <w:r w:rsidR="00355136" w:rsidRPr="00C16F1A">
        <w:rPr>
          <w:b/>
          <w:bCs/>
          <w:kern w:val="32"/>
        </w:rPr>
        <w:t>9</w:t>
      </w:r>
      <w:r w:rsidRPr="00C16F1A">
        <w:rPr>
          <w:b/>
          <w:bCs/>
          <w:kern w:val="32"/>
        </w:rPr>
        <w:t>. Иные ограничения использования земельных участков и объектов капитального строительства</w:t>
      </w:r>
      <w:bookmarkEnd w:id="480"/>
      <w:bookmarkEnd w:id="481"/>
    </w:p>
    <w:bookmarkEnd w:id="482"/>
    <w:bookmarkEnd w:id="483"/>
    <w:p w14:paraId="44FED271" w14:textId="77777777" w:rsidR="0078577C" w:rsidRPr="00C16F1A" w:rsidRDefault="0078577C" w:rsidP="0078577C">
      <w:pPr>
        <w:autoSpaceDE w:val="0"/>
        <w:autoSpaceDN w:val="0"/>
        <w:adjustRightInd w:val="0"/>
        <w:ind w:firstLine="708"/>
        <w:jc w:val="both"/>
      </w:pPr>
    </w:p>
    <w:p w14:paraId="7EDC1176" w14:textId="76EBC4EB" w:rsidR="0078577C" w:rsidRPr="00C16F1A" w:rsidRDefault="0078577C" w:rsidP="0078577C">
      <w:pPr>
        <w:autoSpaceDE w:val="0"/>
        <w:autoSpaceDN w:val="0"/>
        <w:adjustRightInd w:val="0"/>
        <w:ind w:firstLine="708"/>
        <w:jc w:val="both"/>
      </w:pPr>
      <w:r w:rsidRPr="00C16F1A">
        <w:t>1.</w:t>
      </w:r>
      <w:r w:rsidR="00B27098" w:rsidRPr="00C16F1A">
        <w:t> </w:t>
      </w:r>
      <w:r w:rsidRPr="00C16F1A">
        <w:t xml:space="preserve">Ограничения использования земельных участков и объектов капитального строительства в границах </w:t>
      </w:r>
      <w:r w:rsidRPr="00C16F1A">
        <w:rPr>
          <w:b/>
          <w:bCs/>
        </w:rPr>
        <w:t>полосы отвода автомобильной дороги</w:t>
      </w:r>
      <w:r w:rsidRPr="00C16F1A">
        <w:t>. За исключением случаев, предусмотренных Федеральным законом от 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границах полосы отвода автомобильных дорог запрещаются:</w:t>
      </w:r>
    </w:p>
    <w:p w14:paraId="5B96E8F5" w14:textId="77777777" w:rsidR="0078577C" w:rsidRPr="00C16F1A" w:rsidRDefault="0078577C" w:rsidP="0078577C">
      <w:pPr>
        <w:autoSpaceDE w:val="0"/>
        <w:autoSpaceDN w:val="0"/>
        <w:adjustRightInd w:val="0"/>
        <w:ind w:left="708"/>
        <w:jc w:val="both"/>
      </w:pPr>
      <w:r w:rsidRPr="00C16F1A">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14:paraId="4773DA0B" w14:textId="4D8DC490" w:rsidR="0078577C" w:rsidRPr="00C16F1A" w:rsidRDefault="0078577C" w:rsidP="0078577C">
      <w:pPr>
        <w:autoSpaceDE w:val="0"/>
        <w:autoSpaceDN w:val="0"/>
        <w:adjustRightInd w:val="0"/>
        <w:ind w:left="708"/>
        <w:jc w:val="both"/>
      </w:pPr>
      <w:r w:rsidRPr="00C16F1A">
        <w:t>2)</w:t>
      </w:r>
      <w:r w:rsidR="00B27098" w:rsidRPr="00C16F1A">
        <w:t> </w:t>
      </w:r>
      <w:r w:rsidRPr="00C16F1A">
        <w:t>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14:paraId="4280A612" w14:textId="5FB183E5" w:rsidR="0078577C" w:rsidRPr="00C16F1A" w:rsidRDefault="0078577C" w:rsidP="0078577C">
      <w:pPr>
        <w:autoSpaceDE w:val="0"/>
        <w:autoSpaceDN w:val="0"/>
        <w:adjustRightInd w:val="0"/>
        <w:ind w:left="708"/>
        <w:jc w:val="both"/>
      </w:pPr>
      <w:r w:rsidRPr="00C16F1A">
        <w:t>3)</w:t>
      </w:r>
      <w:r w:rsidR="00B27098" w:rsidRPr="00C16F1A">
        <w:t> </w:t>
      </w:r>
      <w:r w:rsidRPr="00C16F1A">
        <w:t>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14:paraId="5C6FE4B7" w14:textId="77777777" w:rsidR="0078577C" w:rsidRPr="00C16F1A" w:rsidRDefault="0078577C" w:rsidP="0078577C">
      <w:pPr>
        <w:autoSpaceDE w:val="0"/>
        <w:autoSpaceDN w:val="0"/>
        <w:adjustRightInd w:val="0"/>
        <w:ind w:left="708"/>
        <w:jc w:val="both"/>
      </w:pPr>
      <w:r w:rsidRPr="00C16F1A">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14:paraId="4BA63B10" w14:textId="6B474071" w:rsidR="0078577C" w:rsidRPr="00C16F1A" w:rsidRDefault="0078577C" w:rsidP="0078577C">
      <w:pPr>
        <w:autoSpaceDE w:val="0"/>
        <w:autoSpaceDN w:val="0"/>
        <w:adjustRightInd w:val="0"/>
        <w:ind w:left="708"/>
        <w:jc w:val="both"/>
      </w:pPr>
      <w:r w:rsidRPr="00C16F1A">
        <w:t>5)</w:t>
      </w:r>
      <w:r w:rsidR="00B27098" w:rsidRPr="00C16F1A">
        <w:t> </w:t>
      </w:r>
      <w:r w:rsidRPr="00C16F1A">
        <w:t>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14:paraId="4334B4F2" w14:textId="77777777" w:rsidR="0078577C" w:rsidRPr="00C16F1A" w:rsidRDefault="0078577C" w:rsidP="0078577C">
      <w:pPr>
        <w:autoSpaceDE w:val="0"/>
        <w:autoSpaceDN w:val="0"/>
        <w:adjustRightInd w:val="0"/>
        <w:ind w:left="708"/>
        <w:jc w:val="both"/>
      </w:pPr>
      <w:r w:rsidRPr="00C16F1A">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bookmarkEnd w:id="394"/>
    <w:bookmarkEnd w:id="395"/>
    <w:bookmarkEnd w:id="396"/>
    <w:bookmarkEnd w:id="397"/>
    <w:bookmarkEnd w:id="398"/>
    <w:p w14:paraId="580E837A" w14:textId="77777777" w:rsidR="0078577C" w:rsidRPr="00C16F1A" w:rsidRDefault="0078577C" w:rsidP="0078577C">
      <w:pPr>
        <w:ind w:firstLine="708"/>
        <w:jc w:val="both"/>
      </w:pPr>
    </w:p>
    <w:p w14:paraId="3FD6B7D0" w14:textId="77777777" w:rsidR="0078577C" w:rsidRPr="00C16F1A" w:rsidRDefault="0078577C" w:rsidP="0078577C">
      <w:pPr>
        <w:ind w:firstLine="708"/>
        <w:jc w:val="both"/>
      </w:pPr>
      <w:r w:rsidRPr="00C16F1A">
        <w:t xml:space="preserve">2. Ограничения использования земельных участков и объектов капитального строительства в границах </w:t>
      </w:r>
      <w:r w:rsidRPr="00C16F1A">
        <w:rPr>
          <w:b/>
          <w:bCs/>
        </w:rPr>
        <w:t>полосы отвода железных дорог</w:t>
      </w:r>
      <w:r w:rsidRPr="00C16F1A">
        <w:t xml:space="preserve"> в соответствии с «Правилами установления и использования полос отвода и охранных зон железных дорог», утвержденными постановлением Правительства Российской Федерации от 12.10.2006 № 611. 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14:paraId="2B566DE5" w14:textId="77777777" w:rsidR="0078577C" w:rsidRPr="00C16F1A" w:rsidRDefault="0078577C" w:rsidP="0078577C">
      <w:pPr>
        <w:ind w:left="708"/>
        <w:jc w:val="both"/>
      </w:pPr>
      <w:r w:rsidRPr="00C16F1A">
        <w:t>1)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14:paraId="2DC2C109" w14:textId="77777777" w:rsidR="0078577C" w:rsidRPr="00C16F1A" w:rsidRDefault="0078577C" w:rsidP="0078577C">
      <w:pPr>
        <w:ind w:left="708"/>
        <w:jc w:val="both"/>
      </w:pPr>
      <w:r w:rsidRPr="00C16F1A">
        <w:t>2)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14:paraId="23743DC1" w14:textId="77777777" w:rsidR="0078577C" w:rsidRPr="00C16F1A" w:rsidRDefault="0078577C" w:rsidP="0078577C">
      <w:pPr>
        <w:ind w:left="708"/>
        <w:jc w:val="both"/>
      </w:pPr>
      <w:r w:rsidRPr="00C16F1A">
        <w:lastRenderedPageBreak/>
        <w:t>3) не допускать в местах прилегания к сельскохозяйственным угодьям разрастание сорной травянистой и древесно-кустарниковой растительности;</w:t>
      </w:r>
    </w:p>
    <w:p w14:paraId="3D71D387" w14:textId="77777777" w:rsidR="0078577C" w:rsidRPr="00C16F1A" w:rsidRDefault="0078577C" w:rsidP="0078577C">
      <w:pPr>
        <w:ind w:left="708"/>
        <w:jc w:val="both"/>
      </w:pPr>
      <w:r w:rsidRPr="00C16F1A">
        <w:t>4) не допускать в местах прилегания к лесным массивам скопление сухостоя, валежника, порубочных остатков и других горючих материалов;</w:t>
      </w:r>
    </w:p>
    <w:p w14:paraId="52CCC7A5" w14:textId="7B6544FF" w:rsidR="0078577C" w:rsidRPr="00C16F1A" w:rsidRDefault="0078577C" w:rsidP="0078577C">
      <w:pPr>
        <w:ind w:left="708"/>
        <w:jc w:val="both"/>
      </w:pPr>
      <w:r w:rsidRPr="00C16F1A">
        <w:t>5)</w:t>
      </w:r>
      <w:r w:rsidR="00B27098" w:rsidRPr="00C16F1A">
        <w:t> </w:t>
      </w:r>
      <w:r w:rsidRPr="00C16F1A">
        <w:t>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14:paraId="1513EA79" w14:textId="77777777" w:rsidR="0078577C" w:rsidRPr="00C16F1A" w:rsidRDefault="0078577C" w:rsidP="0078577C">
      <w:pPr>
        <w:ind w:firstLine="708"/>
        <w:jc w:val="both"/>
      </w:pPr>
      <w:r w:rsidRPr="00C16F1A">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6008A6D9" w14:textId="79E95B9C" w:rsidR="0078577C" w:rsidRPr="00C16F1A" w:rsidRDefault="0078577C" w:rsidP="0078577C">
      <w:pPr>
        <w:ind w:firstLine="708"/>
        <w:jc w:val="both"/>
      </w:pPr>
      <w:r w:rsidRPr="00C16F1A">
        <w:t>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соответствовать требованиям, установленным законодательством Российской Федерации, и не угрожать безопасности движения и эксплуатац</w:t>
      </w:r>
      <w:r w:rsidR="00B27098" w:rsidRPr="00C16F1A">
        <w:t>ии железнодорожного транспорта.</w:t>
      </w:r>
    </w:p>
    <w:p w14:paraId="46F5B523" w14:textId="4088D317" w:rsidR="0078577C" w:rsidRPr="00C16F1A" w:rsidRDefault="0078577C" w:rsidP="0078577C">
      <w:pPr>
        <w:ind w:firstLine="708"/>
        <w:jc w:val="both"/>
      </w:pPr>
      <w:r w:rsidRPr="00C16F1A">
        <w:t>3.</w:t>
      </w:r>
      <w:r w:rsidR="00B27098" w:rsidRPr="00C16F1A">
        <w:t> </w:t>
      </w:r>
      <w:r w:rsidRPr="00C16F1A">
        <w:t xml:space="preserve">Ограничения использования земельных участков и объектов капитального строительства по условиям режима </w:t>
      </w:r>
      <w:r w:rsidRPr="00C16F1A">
        <w:rPr>
          <w:b/>
          <w:bCs/>
        </w:rPr>
        <w:t xml:space="preserve">особо охраняемых природных территорий </w:t>
      </w:r>
      <w:r w:rsidRPr="00C16F1A">
        <w:t>регулируются Федеральным законом от 14.03.1995 № 33-ФЗ «Об особо охраняемых природных территориях». Отношения, возникающие при пользовании землями, водными, лесными и иными природными ресурсами в границах особо охраняемых природных территорий, регулируются соответствующим законодательством Российской Федерации и законодательством Республики Крым. На территории муниципального образования особо охраняемые природные территории отсутствуют.</w:t>
      </w:r>
    </w:p>
    <w:p w14:paraId="5B32E58B" w14:textId="77777777" w:rsidR="0078577C" w:rsidRPr="00C16F1A" w:rsidRDefault="0078577C" w:rsidP="0078577C">
      <w:pPr>
        <w:shd w:val="clear" w:color="auto" w:fill="FFFFFF"/>
        <w:ind w:firstLine="708"/>
        <w:jc w:val="both"/>
      </w:pPr>
      <w:r w:rsidRPr="00C16F1A">
        <w:t>При организации новых особо охраняемых природных территорий в границах муниципального образования сведения о них должны быть включены в настоящие Правила со ссылкой на правоустанавливающий документ.</w:t>
      </w:r>
    </w:p>
    <w:p w14:paraId="4A9CD991" w14:textId="78D2A771" w:rsidR="0078577C" w:rsidRPr="00C16F1A" w:rsidRDefault="0078577C" w:rsidP="0078577C">
      <w:pPr>
        <w:ind w:firstLine="708"/>
        <w:jc w:val="both"/>
      </w:pPr>
      <w:r w:rsidRPr="00C16F1A">
        <w:t>4.</w:t>
      </w:r>
      <w:r w:rsidR="00B27098" w:rsidRPr="00C16F1A">
        <w:t> </w:t>
      </w:r>
      <w:r w:rsidRPr="00C16F1A">
        <w:t xml:space="preserve">Ограничения использования земельных участков и объектов капитального строительства по условиям эксплуатации </w:t>
      </w:r>
      <w:r w:rsidRPr="00C16F1A">
        <w:rPr>
          <w:b/>
          <w:bCs/>
        </w:rPr>
        <w:t xml:space="preserve">месторождений полезных ископаемых </w:t>
      </w:r>
      <w:r w:rsidRPr="00C16F1A">
        <w:t>установлены следующими документами: Федеральный закон Российской Федерации от 21.02.1992 № 2395-1 «О недрах», Водный кодекс Российской Федерации, Свод правил 42.13330.2011 «Градостроительство. Планировка и застройка городских и сельских поселений» (актуализированная редакция СНиП 2.07.01-89*).</w:t>
      </w:r>
    </w:p>
    <w:p w14:paraId="7E5361DE" w14:textId="77777777" w:rsidR="0078577C" w:rsidRPr="00C16F1A" w:rsidRDefault="0078577C" w:rsidP="0078577C">
      <w:pPr>
        <w:ind w:firstLine="708"/>
        <w:jc w:val="both"/>
      </w:pPr>
      <w:r w:rsidRPr="00C16F1A">
        <w:t>Виды и режим использования недвижимости и земельных участков определяется по согласованию со специально уполномоченными органами в соответствии с законодательством о недрах, государственными градостроительными нормативами и правилами, специальными нормативами.</w:t>
      </w:r>
    </w:p>
    <w:p w14:paraId="5FDE8BD1" w14:textId="77777777" w:rsidR="0078577C" w:rsidRPr="00C16F1A" w:rsidRDefault="0078577C" w:rsidP="0078577C">
      <w:pPr>
        <w:ind w:firstLine="708"/>
        <w:jc w:val="both"/>
      </w:pPr>
      <w:r w:rsidRPr="00C16F1A">
        <w:t>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14:paraId="77A6A8AA" w14:textId="634E53B4" w:rsidR="0078577C" w:rsidRPr="00C16F1A" w:rsidRDefault="0078577C" w:rsidP="0078577C">
      <w:pPr>
        <w:ind w:firstLine="708"/>
        <w:jc w:val="both"/>
      </w:pPr>
      <w:r w:rsidRPr="00C16F1A">
        <w:t>5.</w:t>
      </w:r>
      <w:r w:rsidR="00B27098" w:rsidRPr="00C16F1A">
        <w:t> </w:t>
      </w:r>
      <w:r w:rsidRPr="00C16F1A">
        <w:t xml:space="preserve">При осуществлении землепользования и застройки (реконструкции) </w:t>
      </w:r>
      <w:r w:rsidRPr="00C16F1A">
        <w:rPr>
          <w:b/>
          <w:bCs/>
        </w:rPr>
        <w:t>на территориях, прилегающих к территориям объектов, включенных в единый государственный реестр объектов культурного наследия</w:t>
      </w:r>
      <w:r w:rsidRPr="00C16F1A">
        <w:t xml:space="preserve"> (памятников истории и культуры) народов Российской Федерации, а также объектов, которые являются выявленными объектами культурного наследия, границы территорий которых не утверждены в установленном законом порядке, необходимо учитывать требования уполномоченного органа государственной власти в области сохранения, использования, популяризации и государственной охраны объектов культурного наследия в порядке, установленном законодательством Российской Федерации об охране объектов культурного наследия.</w:t>
      </w:r>
    </w:p>
    <w:p w14:paraId="4FA1767F" w14:textId="77777777" w:rsidR="0078577C" w:rsidRPr="00C16F1A" w:rsidRDefault="0078577C" w:rsidP="0078577C">
      <w:pPr>
        <w:ind w:firstLine="708"/>
        <w:jc w:val="both"/>
      </w:pPr>
      <w:r w:rsidRPr="00C16F1A">
        <w:lastRenderedPageBreak/>
        <w:t>В соответствии со статьей 30 Федерального закона от 25.06.2002 № 73-ФЗ «Об объектах культурного наследия (памятниках истории и культуры) народов Российской Федерации», земли, подлежащие воздействию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Российской Федерации) и иных работ,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подлежат государственной историко-культурной экспертизе.</w:t>
      </w:r>
    </w:p>
    <w:p w14:paraId="004BBFFB" w14:textId="77777777" w:rsidR="0078577C" w:rsidRPr="00C16F1A" w:rsidRDefault="0078577C" w:rsidP="0078577C">
      <w:pPr>
        <w:ind w:firstLine="708"/>
        <w:jc w:val="both"/>
      </w:pPr>
      <w:r w:rsidRPr="00C16F1A">
        <w:t>В соответствии со статьёй 36 Федерального закона от 25.06.2002 № 73-ФЗ проектирование и проведение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к обеспечению сохранности объектов культурного наследия, предусмотренных пунктами 2, 3 статьи 36 Федерального закона от 25.06.2002 № 73-ФЗ: земляные, строительные, хозяйственные и иные работы в границах территории объекта культурного наследия, а также на земельных участках, непосредственно связанных с земельным участком в границах территории объекта культурного наследия, проводятся при условии реализации согласованных соответствующим органом охраны объектов культурного наследия обязательных разделов об обеспечении сохранности указанных объектов культурного наследия в проектах проведения таких работ, включающих оценку воздействия проводимых работ на объекты культурного наследия.</w:t>
      </w:r>
    </w:p>
    <w:p w14:paraId="7510AB7D" w14:textId="77777777" w:rsidR="0078577C" w:rsidRPr="00C16F1A" w:rsidRDefault="0078577C" w:rsidP="0078577C">
      <w:pPr>
        <w:ind w:firstLine="708"/>
        <w:jc w:val="both"/>
      </w:pPr>
      <w:r w:rsidRPr="00C16F1A">
        <w:t xml:space="preserve">6.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w:t>
      </w:r>
      <w:r w:rsidRPr="00C16F1A">
        <w:rPr>
          <w:b/>
          <w:bCs/>
        </w:rPr>
        <w:t>резервированием земель для государственных или муниципальных нужд</w:t>
      </w:r>
      <w:r w:rsidRPr="00C16F1A">
        <w:t>. Ограничения права собственности и иных вещных прав на земельные участки в связи с резервированием земель для государственных или муниципальных нужд устанавливаются Земельным кодексом Российской Федерации, другими федеральными законами.</w:t>
      </w:r>
    </w:p>
    <w:p w14:paraId="1B8FDA2B" w14:textId="77777777" w:rsidR="0078577C" w:rsidRPr="00C16F1A" w:rsidRDefault="0078577C" w:rsidP="0078577C">
      <w:pPr>
        <w:ind w:firstLine="708"/>
        <w:jc w:val="both"/>
      </w:pPr>
      <w:r w:rsidRPr="00C16F1A">
        <w:t>В настоящее время на территории муниципального образования ограничения землепользования в связи с резервированием земель для государственных или муниципальных нужд не установлены.</w:t>
      </w:r>
    </w:p>
    <w:p w14:paraId="78B159F1" w14:textId="7C27F05A" w:rsidR="0078577C" w:rsidRPr="00C16F1A" w:rsidRDefault="0078577C" w:rsidP="0078577C">
      <w:pPr>
        <w:ind w:firstLine="708"/>
        <w:jc w:val="both"/>
        <w:rPr>
          <w:b/>
          <w:bCs/>
        </w:rPr>
      </w:pPr>
      <w:r w:rsidRPr="00C16F1A">
        <w:t>7.</w:t>
      </w:r>
      <w:r w:rsidR="00B27098" w:rsidRPr="00C16F1A">
        <w:t> </w:t>
      </w:r>
      <w:r w:rsidRPr="00C16F1A">
        <w:t>В соответствии с главой 16 Федерального закона от 22.07.2008 № 123-ФЗ «Технический регламент о требованиях пожарной безопасности», с учетом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(рекомендуемые нормативы к применению на добровольной основе в соответствии с Перечнем документов в области стандартизации, утвержденным приказом Федерального агентства по техническому регулированию и метрологии от 16.04.2014 №</w:t>
      </w:r>
      <w:r w:rsidR="00B27098" w:rsidRPr="00C16F1A">
        <w:t> </w:t>
      </w:r>
      <w:r w:rsidRPr="00C16F1A">
        <w:t xml:space="preserve">474) устанавливаются </w:t>
      </w:r>
      <w:r w:rsidRPr="00C16F1A">
        <w:rPr>
          <w:b/>
          <w:bCs/>
        </w:rPr>
        <w:t>противопожарные расстояния</w:t>
      </w:r>
      <w:r w:rsidRPr="00C16F1A">
        <w:t>:</w:t>
      </w:r>
    </w:p>
    <w:p w14:paraId="46D466D7" w14:textId="77777777" w:rsidR="0078577C" w:rsidRPr="00C16F1A" w:rsidRDefault="0078577C" w:rsidP="0078577C">
      <w:pPr>
        <w:ind w:left="708"/>
        <w:jc w:val="both"/>
        <w:rPr>
          <w:b/>
          <w:bCs/>
        </w:rPr>
      </w:pPr>
      <w:r w:rsidRPr="00C16F1A">
        <w:t>1) между зданиями, сооружениями и лесничествами (лесопарками) – в соответствии с пунктом 4.14 СП 4.13130.2013 противопожарные расстояния от границ застройки городских поселений до лесных насаждений в лесничествах (лесопарках) должны быть не менее 50 метров, а от границ застройки городских и сельских поселений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не менее 30 метров;</w:t>
      </w:r>
    </w:p>
    <w:p w14:paraId="5D7A1C59" w14:textId="77777777" w:rsidR="0078577C" w:rsidRPr="00C16F1A" w:rsidRDefault="0078577C" w:rsidP="0078577C">
      <w:pPr>
        <w:ind w:left="708"/>
        <w:jc w:val="both"/>
      </w:pPr>
      <w:r w:rsidRPr="00C16F1A">
        <w:lastRenderedPageBreak/>
        <w:t>2)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w:t>
      </w:r>
    </w:p>
    <w:p w14:paraId="309E5ECB" w14:textId="77777777" w:rsidR="0078577C" w:rsidRPr="00C16F1A" w:rsidRDefault="0078577C" w:rsidP="0078577C">
      <w:pPr>
        <w:ind w:left="708"/>
        <w:jc w:val="both"/>
      </w:pPr>
      <w:r w:rsidRPr="00C16F1A">
        <w:t>3) иные противопожарные расстояния.</w:t>
      </w:r>
    </w:p>
    <w:p w14:paraId="46A77121" w14:textId="77777777" w:rsidR="0078577C" w:rsidRPr="00C16F1A" w:rsidRDefault="0078577C" w:rsidP="0078577C">
      <w:pPr>
        <w:ind w:firstLine="708"/>
        <w:jc w:val="both"/>
      </w:pPr>
      <w:r w:rsidRPr="00C16F1A">
        <w:t xml:space="preserve">8. В соответствии с постановлением Правительства Российской Федерации от 26 декабря 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(с изменениями) выполнение требований СП 36.13330.2012 «Магистральные трубопроводы» в части соблюдения минимально-допустимых расстояний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является обязательным. Требования к зонам </w:t>
      </w:r>
      <w:r w:rsidRPr="00C16F1A">
        <w:rPr>
          <w:b/>
          <w:bCs/>
        </w:rPr>
        <w:t xml:space="preserve">минимально-допустимых расстояний от осей трубопроводов </w:t>
      </w:r>
      <w:r w:rsidRPr="00C16F1A">
        <w:t>до объектов застройки и сооружений</w:t>
      </w:r>
      <w:r w:rsidRPr="00C16F1A">
        <w:rPr>
          <w:b/>
          <w:bCs/>
        </w:rPr>
        <w:t xml:space="preserve"> </w:t>
      </w:r>
      <w:r w:rsidRPr="00C16F1A">
        <w:t>для обеспечения безопасности этих объектов:</w:t>
      </w:r>
    </w:p>
    <w:p w14:paraId="20ABE199" w14:textId="77777777" w:rsidR="0078577C" w:rsidRPr="00C16F1A" w:rsidRDefault="0078577C" w:rsidP="0078577C">
      <w:pPr>
        <w:ind w:left="708"/>
        <w:jc w:val="both"/>
      </w:pPr>
      <w:r w:rsidRPr="00C16F1A">
        <w:t>1) Размеры зон минимально-допустимых расстояний от осей газопроводов и границ газораспределительных станций (ГРС) в каждую сторону до населенных пунктов, отдельных промышленных и сельскохозяйственных предприятий, зданий и сооружений, отдельно стоящих нежилых и подсобных строений, гаражей и открытых стоянок для автотранспорта, коллективных садов, автомобильных и железных дорог составляют от 100 до 350 метров в зависимости от диаметра газопровода, степени ответственности объектов (определенной Федеральным законом № 116-ФЗ от 21.07.1997 и декларацией промышленной безопасности ОПО): для газопроводов диаметром до 300 мм – 100 метров, от 300 мм до 600 мм – 150 метров, от 600 мм до 800 мм – 200 метров, от 800 мм до 1000 мм – 250 метров, для ГРС с газопроводом-отводом диаметром от 300 мм и менее – 150 метров, от 300 мм до 600 мм – 175 метров, от 600 мм до 800 мм – 200 метров, от 1000 мм до 1200 мм – 300 метров.</w:t>
      </w:r>
    </w:p>
    <w:p w14:paraId="7CFA5F8E" w14:textId="77777777" w:rsidR="0078577C" w:rsidRPr="00C16F1A" w:rsidRDefault="0078577C" w:rsidP="0078577C">
      <w:pPr>
        <w:ind w:left="708"/>
        <w:jc w:val="both"/>
      </w:pPr>
      <w:r w:rsidRPr="00C16F1A">
        <w:t>В случае, если в соответствии со схемой территориального планирования Российской Федерации в области федерального транспорта (в части трубопроводного транспорта) планируется выполнение работ по реконструкции магистральных газопроводов с заменой трубопровода и увеличением диаметра минимально допустимые расстояния от зданий и сооружений могут изменяться.</w:t>
      </w:r>
    </w:p>
    <w:p w14:paraId="2C30B489" w14:textId="77777777" w:rsidR="0078577C" w:rsidRPr="00C16F1A" w:rsidRDefault="0078577C" w:rsidP="0078577C">
      <w:pPr>
        <w:ind w:left="708"/>
        <w:jc w:val="both"/>
      </w:pPr>
      <w:r w:rsidRPr="00C16F1A">
        <w:t xml:space="preserve">2) В соответствии с требованиями статьи 28 Федерального закона от 31 марта 1999 г. № 69-ФЗ «О газоснабжении в Российской Федерации» (с изменениями), части 6 статьи 90 Земельного кодекса Российской Федерации на земельных участках, отнесенных к землям транспорта, устанавливаются охранные зоны с особыми условиями использования таких земельных участков. Границы охранных зон объектов системы газоснабжения определяются на основании строительных норм и правил, правил охраны магистральных трубопроводов, других утвержденных в установленном порядке нормативных документов. Владельцы указанных земельных участков при их хозяйственном использовании не могут строить какие бы то ни было здания, строения, сооружения </w:t>
      </w:r>
      <w:r w:rsidRPr="00C16F1A">
        <w:rPr>
          <w:u w:val="single"/>
        </w:rPr>
        <w:t>в пределах установленных минимальных расстояний до объектов системы газоснабжения</w:t>
      </w:r>
      <w:r w:rsidRPr="00C16F1A">
        <w:t xml:space="preserve">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w:t>
      </w:r>
      <w:r w:rsidRPr="00C16F1A">
        <w:lastRenderedPageBreak/>
        <w:t>выполнении ими работ по обслуживанию и ремонту объектов системы газоснабжения, ликвидации последствий возникших на них аварий, катастроф.</w:t>
      </w:r>
    </w:p>
    <w:p w14:paraId="638ABF9D" w14:textId="77777777" w:rsidR="0078577C" w:rsidRPr="00C16F1A" w:rsidRDefault="0078577C" w:rsidP="0078577C">
      <w:pPr>
        <w:ind w:left="708"/>
        <w:jc w:val="both"/>
      </w:pPr>
      <w:r w:rsidRPr="00C16F1A">
        <w:t>3) Расстояния от оси трубопроводов до зданий, сооружений и инженерных сетей</w:t>
      </w:r>
      <w:r w:rsidRPr="00C16F1A">
        <w:rPr>
          <w:b/>
          <w:bCs/>
        </w:rPr>
        <w:t xml:space="preserve"> </w:t>
      </w:r>
      <w:r w:rsidRPr="00C16F1A">
        <w:t>(минимально допустимые расстояния) следует принимать:</w:t>
      </w:r>
    </w:p>
    <w:p w14:paraId="5CE5CDB0" w14:textId="77777777" w:rsidR="0078577C" w:rsidRPr="00C16F1A" w:rsidRDefault="0078577C" w:rsidP="0078577C">
      <w:pPr>
        <w:ind w:left="708"/>
        <w:jc w:val="both"/>
      </w:pPr>
      <w:r w:rsidRPr="00C16F1A">
        <w:t>а) В соответствии с требованиями пункта 7.15 СП 36.13330.2012 «Магистральные трубопроводы. Актуализированная редакция СНиП 2.05.06-85*» 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трубопроводов, степени ответственности объектов и необходимости обеспечения их безопасности, в размере от 10 до 3000 метров (не менее значений, указанных в таблице 4 СП 36.13330.2012). Требования СП 36.13330.2012 распространяется на проектирование новых и реконструируемых магистральных трубопроводов и ответвлений от них номинальным диаметром до 1400 мм включительно, с избыточным давлением среды свыше 1,2 до 10 МПа включительно.</w:t>
      </w:r>
    </w:p>
    <w:p w14:paraId="7710C91A" w14:textId="77777777" w:rsidR="0078577C" w:rsidRPr="00C16F1A" w:rsidRDefault="0078577C" w:rsidP="0078577C">
      <w:pPr>
        <w:ind w:left="708"/>
        <w:jc w:val="both"/>
      </w:pPr>
      <w:r w:rsidRPr="00C16F1A">
        <w:t xml:space="preserve">б) Расстояния от нефтепродуктопроводов до зданий, сооружений и инженерных сетей следует принимать в зависимости от условий прохождения трассы (плотности застройки, значимости зданий и сооружений, рельефа местности, сохранности нефтепродуктопровода и пр.) и необходимости обеспечения безопасности, от 2,8 до 75 метров (не менее значений, указанных в таблице 2 СП 125.13330.2012 «Нефтепродуктопроводы, прокладываемые на территории городов и других населенных пунктов. Актуализированная редакция СНиП 2.05.13-90»). СП 125.13330.2012 распространяется на проектирование новых, реконструкцию и техническое перевооружение действующих нефтепродуктопроводов номинальным диаметром до 200 мм включительно с рабочим давлением не более 2,5 МПа, прокладываемых на территории городов и других населенных пунктов и предназначенных для транспортирования нефтепродуктов (дизельного топлива, автомобильных бензинов, авиационного топлива) от предприятий поставщика или до предприятий потребителя, расположенных в этих городах или других населенных пунктах. </w:t>
      </w:r>
    </w:p>
    <w:p w14:paraId="59FFE76D" w14:textId="77777777" w:rsidR="0078577C" w:rsidRPr="00C16F1A" w:rsidRDefault="0078577C" w:rsidP="0078577C">
      <w:pPr>
        <w:ind w:left="708"/>
        <w:jc w:val="both"/>
      </w:pPr>
      <w:r w:rsidRPr="00C16F1A">
        <w:t>в) В соответствии с приложениями Б* и В* СП 62.13330.2011* «Газораспределительные системы. Актуализированная редакция СНиП 42-01-2002» (с Изменением № 1) устанавливаются минимальные расстояния от распределительных газопроводов до зданий и сооружений.</w:t>
      </w:r>
    </w:p>
    <w:p w14:paraId="3A068DE9" w14:textId="77777777" w:rsidR="0015471A" w:rsidRPr="00C16F1A" w:rsidRDefault="0015471A" w:rsidP="00121E5A"/>
    <w:p w14:paraId="168781B9" w14:textId="77777777" w:rsidR="007A2030" w:rsidRPr="00C16F1A" w:rsidRDefault="007A2030" w:rsidP="007A2030">
      <w:pPr>
        <w:jc w:val="center"/>
        <w:rPr>
          <w:rStyle w:val="af7"/>
          <w:b/>
          <w:color w:val="auto"/>
          <w:u w:val="none"/>
        </w:rPr>
      </w:pPr>
      <w:r w:rsidRPr="00C16F1A">
        <w:rPr>
          <w:rStyle w:val="af7"/>
          <w:b/>
          <w:color w:val="auto"/>
          <w:u w:val="none"/>
        </w:rPr>
        <w:br w:type="page"/>
      </w:r>
    </w:p>
    <w:p w14:paraId="577A3AFB" w14:textId="77777777" w:rsidR="007A2030" w:rsidRPr="00C16F1A" w:rsidRDefault="007A2030" w:rsidP="007A2030">
      <w:pPr>
        <w:jc w:val="center"/>
        <w:rPr>
          <w:rStyle w:val="af7"/>
          <w:b/>
          <w:color w:val="auto"/>
          <w:u w:val="none"/>
        </w:rPr>
        <w:sectPr w:rsidR="007A2030" w:rsidRPr="00C16F1A" w:rsidSect="00400158">
          <w:pgSz w:w="11906" w:h="16838"/>
          <w:pgMar w:top="1134" w:right="850" w:bottom="1134" w:left="1701" w:header="708" w:footer="708" w:gutter="0"/>
          <w:cols w:space="708"/>
          <w:docGrid w:linePitch="360"/>
        </w:sectPr>
      </w:pPr>
    </w:p>
    <w:p w14:paraId="09F35A36" w14:textId="0B1B7C88" w:rsidR="00ED006D" w:rsidRPr="00C16F1A" w:rsidRDefault="00ED006D" w:rsidP="007A2030">
      <w:pPr>
        <w:jc w:val="center"/>
        <w:rPr>
          <w:b/>
        </w:rPr>
      </w:pPr>
      <w:r w:rsidRPr="00C16F1A">
        <w:rPr>
          <w:rStyle w:val="af7"/>
          <w:b/>
          <w:color w:val="auto"/>
          <w:u w:val="none"/>
        </w:rPr>
        <w:lastRenderedPageBreak/>
        <w:t xml:space="preserve">Глава </w:t>
      </w:r>
      <w:r w:rsidRPr="00C16F1A">
        <w:rPr>
          <w:rStyle w:val="af7"/>
          <w:b/>
          <w:color w:val="auto"/>
          <w:u w:val="none"/>
          <w:lang w:val="en-US"/>
        </w:rPr>
        <w:t>XI</w:t>
      </w:r>
      <w:r w:rsidR="009001E1" w:rsidRPr="00C16F1A">
        <w:rPr>
          <w:rStyle w:val="af7"/>
          <w:b/>
          <w:color w:val="auto"/>
          <w:u w:val="none"/>
          <w:lang w:val="en-US"/>
        </w:rPr>
        <w:t>I</w:t>
      </w:r>
      <w:r w:rsidRPr="00C16F1A">
        <w:rPr>
          <w:rStyle w:val="af7"/>
          <w:b/>
          <w:color w:val="auto"/>
          <w:u w:val="none"/>
          <w:lang w:val="en-US"/>
        </w:rPr>
        <w:t>I</w:t>
      </w:r>
      <w:r w:rsidRPr="00C16F1A">
        <w:rPr>
          <w:rStyle w:val="af7"/>
          <w:b/>
          <w:color w:val="auto"/>
          <w:u w:val="none"/>
        </w:rPr>
        <w:t>.Требования к архитектурно-градостроительному облику объекта капитального строительства</w:t>
      </w:r>
    </w:p>
    <w:p w14:paraId="2F6B1E0C" w14:textId="77777777" w:rsidR="007718E8" w:rsidRPr="00C16F1A" w:rsidRDefault="007718E8" w:rsidP="007A2030">
      <w:pPr>
        <w:jc w:val="center"/>
        <w:rPr>
          <w:b/>
        </w:rPr>
      </w:pPr>
    </w:p>
    <w:p w14:paraId="57D87137" w14:textId="694775C2" w:rsidR="00ED006D" w:rsidRPr="00C16F1A" w:rsidRDefault="007A2030" w:rsidP="007A2030">
      <w:pPr>
        <w:jc w:val="center"/>
        <w:rPr>
          <w:b/>
        </w:rPr>
      </w:pPr>
      <w:r w:rsidRPr="00C16F1A">
        <w:rPr>
          <w:b/>
        </w:rPr>
        <w:t>Статья 80. З</w:t>
      </w:r>
      <w:r w:rsidR="00ED006D" w:rsidRPr="00C16F1A">
        <w:rPr>
          <w:b/>
        </w:rPr>
        <w:t>он</w:t>
      </w:r>
      <w:r w:rsidR="00FE2B78" w:rsidRPr="00C16F1A">
        <w:rPr>
          <w:b/>
        </w:rPr>
        <w:t>а</w:t>
      </w:r>
      <w:r w:rsidR="00ED006D" w:rsidRPr="00C16F1A">
        <w:rPr>
          <w:b/>
        </w:rPr>
        <w:t xml:space="preserve"> застройки индивидуальными жилыми домами (Ж1)</w:t>
      </w:r>
    </w:p>
    <w:p w14:paraId="43B8464E" w14:textId="77777777" w:rsidR="007A2030" w:rsidRPr="00C16F1A" w:rsidRDefault="007A2030" w:rsidP="007A2030">
      <w:pPr>
        <w:jc w:val="center"/>
        <w:rPr>
          <w:b/>
        </w:rPr>
      </w:pPr>
    </w:p>
    <w:p w14:paraId="0F6E01B2" w14:textId="0CFFDC47" w:rsidR="007A2030" w:rsidRPr="00C16F1A" w:rsidRDefault="007A2030" w:rsidP="00897508">
      <w:pPr>
        <w:pStyle w:val="aff0"/>
        <w:numPr>
          <w:ilvl w:val="0"/>
          <w:numId w:val="12"/>
        </w:numPr>
        <w:rPr>
          <w:sz w:val="22"/>
        </w:rPr>
      </w:pPr>
      <w:r w:rsidRPr="00C16F1A">
        <w:rPr>
          <w:sz w:val="22"/>
        </w:rPr>
        <w:t>При строительстве и реконструкции объектов капитального строительства на земельных участках с условно разрешенные видами использования земельных участков необходимо согласование архитектурно-градостроительного облика.</w:t>
      </w:r>
    </w:p>
    <w:p w14:paraId="678847E2" w14:textId="77777777" w:rsidR="007A2030" w:rsidRPr="00C16F1A" w:rsidRDefault="007A2030" w:rsidP="007A2030">
      <w:pPr>
        <w:jc w:val="center"/>
        <w:rPr>
          <w:b/>
        </w:rPr>
      </w:pP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8"/>
        <w:gridCol w:w="4131"/>
        <w:gridCol w:w="7337"/>
      </w:tblGrid>
      <w:tr w:rsidR="007A2030" w:rsidRPr="00C16F1A" w14:paraId="51995065" w14:textId="77777777" w:rsidTr="00531257">
        <w:trPr>
          <w:tblHeader/>
        </w:trPr>
        <w:tc>
          <w:tcPr>
            <w:tcW w:w="1122" w:type="pct"/>
            <w:vAlign w:val="center"/>
          </w:tcPr>
          <w:p w14:paraId="532E99C7" w14:textId="77777777" w:rsidR="007A2030" w:rsidRPr="00C16F1A" w:rsidRDefault="007A2030" w:rsidP="007A2030">
            <w:pPr>
              <w:autoSpaceDE w:val="0"/>
              <w:autoSpaceDN w:val="0"/>
              <w:adjustRightInd w:val="0"/>
              <w:jc w:val="center"/>
              <w:rPr>
                <w:sz w:val="22"/>
                <w:szCs w:val="22"/>
              </w:rPr>
            </w:pPr>
            <w:r w:rsidRPr="00C16F1A">
              <w:rPr>
                <w:sz w:val="22"/>
                <w:szCs w:val="22"/>
              </w:rPr>
              <w:t>Наименование вида разрешенного использования земельного участка</w:t>
            </w:r>
          </w:p>
        </w:tc>
        <w:tc>
          <w:tcPr>
            <w:tcW w:w="1397" w:type="pct"/>
            <w:vAlign w:val="center"/>
          </w:tcPr>
          <w:p w14:paraId="3DCE3E83" w14:textId="77777777" w:rsidR="007A2030" w:rsidRPr="00C16F1A" w:rsidRDefault="007A2030" w:rsidP="007A2030">
            <w:pPr>
              <w:autoSpaceDE w:val="0"/>
              <w:autoSpaceDN w:val="0"/>
              <w:adjustRightInd w:val="0"/>
              <w:jc w:val="center"/>
              <w:rPr>
                <w:sz w:val="22"/>
                <w:szCs w:val="22"/>
              </w:rPr>
            </w:pPr>
            <w:r w:rsidRPr="00C16F1A">
              <w:rPr>
                <w:sz w:val="22"/>
                <w:szCs w:val="22"/>
              </w:rPr>
              <w:t>Описание вида разрешенного использования земельного участка</w:t>
            </w:r>
          </w:p>
        </w:tc>
        <w:tc>
          <w:tcPr>
            <w:tcW w:w="2481" w:type="pct"/>
            <w:vAlign w:val="center"/>
          </w:tcPr>
          <w:p w14:paraId="2C40EB8D" w14:textId="36EB2900" w:rsidR="007A2030" w:rsidRPr="00C16F1A" w:rsidRDefault="007A2030" w:rsidP="00EB6C92">
            <w:pPr>
              <w:jc w:val="center"/>
              <w:rPr>
                <w:sz w:val="22"/>
                <w:szCs w:val="22"/>
              </w:rPr>
            </w:pPr>
            <w:r w:rsidRPr="00C16F1A">
              <w:rPr>
                <w:rStyle w:val="fontstyle01"/>
              </w:rPr>
              <w:t>Общие требования к архитектурно-градостроительному облику объектов капитального</w:t>
            </w:r>
            <w:r w:rsidR="00EB6C92" w:rsidRPr="00C16F1A">
              <w:rPr>
                <w:rStyle w:val="fontstyle01"/>
              </w:rPr>
              <w:t xml:space="preserve"> </w:t>
            </w:r>
            <w:r w:rsidRPr="00C16F1A">
              <w:rPr>
                <w:rStyle w:val="fontstyle01"/>
              </w:rPr>
              <w:t>строительства применительно к виду разрешенного использования</w:t>
            </w:r>
          </w:p>
        </w:tc>
      </w:tr>
      <w:tr w:rsidR="007A2030" w:rsidRPr="00C16F1A" w14:paraId="1FC823F3" w14:textId="77777777" w:rsidTr="007A2030">
        <w:tc>
          <w:tcPr>
            <w:tcW w:w="5000" w:type="pct"/>
            <w:gridSpan w:val="3"/>
          </w:tcPr>
          <w:p w14:paraId="3ED22AFE" w14:textId="6D0A0AC9" w:rsidR="007A2030" w:rsidRPr="00C16F1A" w:rsidRDefault="002E5725" w:rsidP="007A2030">
            <w:pPr>
              <w:widowControl w:val="0"/>
              <w:autoSpaceDE w:val="0"/>
              <w:autoSpaceDN w:val="0"/>
              <w:adjustRightInd w:val="0"/>
              <w:jc w:val="center"/>
              <w:rPr>
                <w:b/>
                <w:bCs/>
                <w:sz w:val="22"/>
                <w:szCs w:val="22"/>
              </w:rPr>
            </w:pPr>
            <w:r w:rsidRPr="00C16F1A">
              <w:rPr>
                <w:b/>
                <w:bCs/>
                <w:sz w:val="22"/>
                <w:szCs w:val="22"/>
              </w:rPr>
              <w:t>Основные виды разрешенного использования</w:t>
            </w:r>
          </w:p>
        </w:tc>
      </w:tr>
      <w:tr w:rsidR="007A2030" w:rsidRPr="00C16F1A" w14:paraId="49AE22B3" w14:textId="77777777" w:rsidTr="00531257">
        <w:tc>
          <w:tcPr>
            <w:tcW w:w="1122" w:type="pct"/>
          </w:tcPr>
          <w:p w14:paraId="4F3D9B0D" w14:textId="6F11824E" w:rsidR="007A2030" w:rsidRPr="00C16F1A" w:rsidRDefault="00DF6361" w:rsidP="007A2030">
            <w:pPr>
              <w:pStyle w:val="ConsPlusNormal"/>
              <w:ind w:firstLine="0"/>
              <w:rPr>
                <w:rFonts w:ascii="Times New Roman" w:hAnsi="Times New Roman" w:cs="Times New Roman"/>
                <w:sz w:val="22"/>
                <w:szCs w:val="22"/>
              </w:rPr>
            </w:pPr>
            <w:r w:rsidRPr="00C16F1A">
              <w:rPr>
                <w:rFonts w:ascii="Times New Roman" w:hAnsi="Times New Roman" w:cs="Times New Roman"/>
                <w:sz w:val="22"/>
                <w:szCs w:val="22"/>
              </w:rPr>
              <w:t>Малоэтажная многоквартирная жилая застройка</w:t>
            </w:r>
          </w:p>
        </w:tc>
        <w:tc>
          <w:tcPr>
            <w:tcW w:w="1397" w:type="pct"/>
          </w:tcPr>
          <w:p w14:paraId="713664D2" w14:textId="26ED85B5" w:rsidR="00DF6361" w:rsidRPr="00C16F1A" w:rsidRDefault="00DF6361" w:rsidP="00DF6361">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Размещение малоэтажных многоквартирных домов (многоквартирные дома высотой до 4 этажей, включая мансардный);</w:t>
            </w:r>
          </w:p>
          <w:p w14:paraId="4EC6B257" w14:textId="77777777" w:rsidR="00DF6361" w:rsidRPr="00C16F1A" w:rsidRDefault="00DF6361" w:rsidP="00DF6361">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обустройство спортивных и детских площадок, площадок для отдыха;</w:t>
            </w:r>
          </w:p>
          <w:p w14:paraId="0972163F" w14:textId="37B49CBB" w:rsidR="007A2030" w:rsidRPr="00C16F1A" w:rsidRDefault="00DF6361" w:rsidP="00DF6361">
            <w:pPr>
              <w:pStyle w:val="ConsPlusNormal"/>
              <w:tabs>
                <w:tab w:val="left" w:pos="2635"/>
              </w:tabs>
              <w:ind w:firstLine="0"/>
              <w:jc w:val="both"/>
              <w:rPr>
                <w:rFonts w:ascii="Times New Roman" w:hAnsi="Times New Roman" w:cs="Times New Roman"/>
                <w:sz w:val="22"/>
                <w:szCs w:val="22"/>
              </w:rPr>
            </w:pPr>
            <w:r w:rsidRPr="00C16F1A">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481" w:type="pct"/>
          </w:tcPr>
          <w:p w14:paraId="608ACC75" w14:textId="5456E35F" w:rsidR="00DF6361" w:rsidRPr="00C16F1A" w:rsidRDefault="00DF6361" w:rsidP="00DF6361">
            <w:pPr>
              <w:widowControl w:val="0"/>
              <w:autoSpaceDE w:val="0"/>
              <w:autoSpaceDN w:val="0"/>
              <w:adjustRightInd w:val="0"/>
              <w:jc w:val="both"/>
              <w:rPr>
                <w:color w:val="000000"/>
                <w:sz w:val="22"/>
                <w:szCs w:val="22"/>
              </w:rPr>
            </w:pPr>
            <w:r w:rsidRPr="00C16F1A">
              <w:rPr>
                <w:sz w:val="22"/>
                <w:szCs w:val="22"/>
              </w:rPr>
              <w:t xml:space="preserve">1. Для вновь возводимых малоэтажных многоквартирных домов рекомендуется использовать современные архитектурные приемы, исключающие монотонность восприятия и сочетающиеся с окружающей средой, а также которые использовались и ныне сохранились на памятниках архитектуры в объектах многоквартирного характера в радиусе 200 м от испрашиваемого объекта малоэтажных многоквартирных домов. В случае размещения в указанном радиусе более 1-го памятника архитектуры допускается применять архитектурные решения </w:t>
            </w:r>
            <w:r w:rsidRPr="00C16F1A">
              <w:rPr>
                <w:color w:val="000000"/>
                <w:sz w:val="22"/>
                <w:szCs w:val="22"/>
              </w:rPr>
              <w:t>таких объектов по выбору. В случае размещения в радиусе 50 м более 1-го памятника архитектуры, вне зависимости от функционального характера строения, использование отдельных по выбору элементов архитектуры, характерных культурам народностей таких памятников архитектуры, является обязательным.</w:t>
            </w:r>
          </w:p>
          <w:p w14:paraId="47D29772" w14:textId="3471C274" w:rsidR="00DF6361" w:rsidRPr="00C16F1A" w:rsidRDefault="00DF6361" w:rsidP="00DF6361">
            <w:pPr>
              <w:jc w:val="both"/>
              <w:rPr>
                <w:color w:val="000000"/>
                <w:sz w:val="22"/>
                <w:szCs w:val="22"/>
              </w:rPr>
            </w:pPr>
            <w:r w:rsidRPr="00C16F1A">
              <w:rPr>
                <w:color w:val="000000"/>
                <w:sz w:val="22"/>
                <w:szCs w:val="22"/>
              </w:rPr>
              <w:t xml:space="preserve">2. Фасады здания </w:t>
            </w:r>
            <w:r w:rsidRPr="00C16F1A">
              <w:rPr>
                <w:sz w:val="22"/>
                <w:szCs w:val="22"/>
              </w:rPr>
              <w:t xml:space="preserve">малоэтажных многоквартирных домов </w:t>
            </w:r>
            <w:r w:rsidRPr="00C16F1A">
              <w:rPr>
                <w:color w:val="000000"/>
                <w:sz w:val="22"/>
                <w:szCs w:val="22"/>
              </w:rPr>
              <w:t xml:space="preserve">необходимо вписывать в окружающую среду используя </w:t>
            </w:r>
            <w:r w:rsidRPr="00C16F1A">
              <w:rPr>
                <w:b/>
                <w:color w:val="000000"/>
                <w:sz w:val="22"/>
                <w:szCs w:val="22"/>
              </w:rPr>
              <w:t>основные цвета</w:t>
            </w:r>
            <w:r w:rsidRPr="00C16F1A">
              <w:rPr>
                <w:color w:val="000000"/>
                <w:sz w:val="22"/>
                <w:szCs w:val="22"/>
              </w:rPr>
              <w:t>: 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w:t>
            </w:r>
          </w:p>
          <w:p w14:paraId="7508BC50" w14:textId="77777777" w:rsidR="00DF6361" w:rsidRPr="00C16F1A" w:rsidRDefault="00DF6361" w:rsidP="00DF6361">
            <w:pPr>
              <w:jc w:val="both"/>
              <w:rPr>
                <w:color w:val="000000"/>
                <w:sz w:val="22"/>
                <w:szCs w:val="22"/>
              </w:rPr>
            </w:pPr>
            <w:r w:rsidRPr="00C16F1A">
              <w:rPr>
                <w:color w:val="000000"/>
                <w:sz w:val="22"/>
                <w:szCs w:val="22"/>
              </w:rPr>
              <w:t xml:space="preserve">Также допустимо использование </w:t>
            </w:r>
            <w:r w:rsidRPr="00C16F1A">
              <w:rPr>
                <w:b/>
                <w:bCs/>
                <w:color w:val="000000"/>
                <w:sz w:val="22"/>
                <w:szCs w:val="22"/>
              </w:rPr>
              <w:t>дополнительных</w:t>
            </w:r>
            <w:r w:rsidRPr="00C16F1A">
              <w:rPr>
                <w:color w:val="000000"/>
                <w:sz w:val="22"/>
                <w:szCs w:val="22"/>
              </w:rPr>
              <w:t xml:space="preserve"> контрастных цветов: RAL9011 (графитно-чёрный), RAL8023 (оранжево-коричневый), RAL7001 (серебристо-серый), RAL6021 (бледно-зелёный), RAL5023 (отдалённо синий), RAL3033 (перламутрово-розовый) на отдельных элементах такого фасада (антаблемент, фризы, молдинги, рустики, портики и т.д.). Допускается сочетать несколько цветовых решений на фасадных </w:t>
            </w:r>
            <w:r w:rsidRPr="00C16F1A">
              <w:rPr>
                <w:color w:val="000000"/>
                <w:sz w:val="22"/>
                <w:szCs w:val="22"/>
              </w:rPr>
              <w:lastRenderedPageBreak/>
              <w:t>покрытиях, отделяемых условным контуром этажа такого здания, при условии использования градации от темного первого этажа к светлому верхнему этажу. Также допустимы изображения в пределах эстетики и цензуры, в том числе с использованием традиционных техник создания изображений и декорирования (мозаика, лепнина и т. д.).</w:t>
            </w:r>
          </w:p>
          <w:p w14:paraId="6B2D4956" w14:textId="77777777" w:rsidR="00DF6361" w:rsidRPr="00C16F1A" w:rsidRDefault="00DF6361" w:rsidP="00DF6361">
            <w:pPr>
              <w:jc w:val="both"/>
              <w:rPr>
                <w:color w:val="000000"/>
                <w:sz w:val="22"/>
                <w:szCs w:val="22"/>
              </w:rPr>
            </w:pPr>
            <w:r w:rsidRPr="00C16F1A">
              <w:rPr>
                <w:color w:val="000000"/>
                <w:sz w:val="22"/>
                <w:szCs w:val="22"/>
              </w:rPr>
              <w:t>3. Цветовые соотношения с одним доминирующим цветом (нейтральный, светлый оттенок) с соотношением основного и дополнительного цвета 80% и 20 %.</w:t>
            </w:r>
          </w:p>
          <w:p w14:paraId="4363673F" w14:textId="77777777" w:rsidR="00DF6361" w:rsidRPr="00C16F1A" w:rsidRDefault="00DF6361" w:rsidP="00DF6361">
            <w:pPr>
              <w:widowControl w:val="0"/>
              <w:autoSpaceDE w:val="0"/>
              <w:autoSpaceDN w:val="0"/>
              <w:adjustRightInd w:val="0"/>
              <w:jc w:val="both"/>
              <w:rPr>
                <w:color w:val="000000"/>
                <w:sz w:val="22"/>
                <w:szCs w:val="22"/>
              </w:rPr>
            </w:pPr>
            <w:r w:rsidRPr="00C16F1A">
              <w:rPr>
                <w:color w:val="000000"/>
                <w:sz w:val="22"/>
                <w:szCs w:val="22"/>
              </w:rPr>
              <w:t>4. При проектировании следует предусматривать конструктивные элементы на фасадах здания, предназначенные для размещения климатического оборудования собственниками. Самостоятельное устройство таких элементов собственниками недопустимо.</w:t>
            </w:r>
          </w:p>
          <w:p w14:paraId="577CB13B" w14:textId="77777777" w:rsidR="00DF6361" w:rsidRPr="00C16F1A" w:rsidRDefault="00DF6361" w:rsidP="00DF6361">
            <w:pPr>
              <w:widowControl w:val="0"/>
              <w:autoSpaceDE w:val="0"/>
              <w:autoSpaceDN w:val="0"/>
              <w:adjustRightInd w:val="0"/>
              <w:jc w:val="both"/>
              <w:rPr>
                <w:color w:val="000000"/>
                <w:sz w:val="22"/>
                <w:szCs w:val="22"/>
              </w:rPr>
            </w:pPr>
            <w:r w:rsidRPr="00C16F1A">
              <w:rPr>
                <w:color w:val="000000"/>
                <w:sz w:val="22"/>
                <w:szCs w:val="22"/>
              </w:rPr>
              <w:t>5.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w:t>
            </w:r>
          </w:p>
          <w:p w14:paraId="65A7FA00" w14:textId="77777777" w:rsidR="00DF6361" w:rsidRPr="00C16F1A" w:rsidRDefault="00DF6361" w:rsidP="00DF6361">
            <w:pPr>
              <w:widowControl w:val="0"/>
              <w:autoSpaceDE w:val="0"/>
              <w:autoSpaceDN w:val="0"/>
              <w:adjustRightInd w:val="0"/>
              <w:jc w:val="both"/>
              <w:rPr>
                <w:color w:val="000000"/>
                <w:sz w:val="22"/>
                <w:szCs w:val="22"/>
              </w:rPr>
            </w:pPr>
            <w:r w:rsidRPr="00C16F1A">
              <w:rPr>
                <w:color w:val="000000"/>
                <w:sz w:val="22"/>
                <w:szCs w:val="22"/>
              </w:rPr>
              <w:t xml:space="preserve">6. Основные элементы окон и дверей необходимо использовать идентичные по цвету и материалам. Допускается сочетание цветового решения элементов окон и дверей цветовому решению того фасада, на котором они расположены. </w:t>
            </w:r>
          </w:p>
          <w:p w14:paraId="782EBC78" w14:textId="77777777" w:rsidR="00DF6361" w:rsidRPr="00C16F1A" w:rsidRDefault="00DF6361" w:rsidP="00DF6361">
            <w:pPr>
              <w:widowControl w:val="0"/>
              <w:autoSpaceDE w:val="0"/>
              <w:autoSpaceDN w:val="0"/>
              <w:adjustRightInd w:val="0"/>
              <w:jc w:val="both"/>
              <w:rPr>
                <w:color w:val="000000"/>
                <w:sz w:val="22"/>
                <w:szCs w:val="22"/>
              </w:rPr>
            </w:pPr>
            <w:r w:rsidRPr="00C16F1A">
              <w:rPr>
                <w:color w:val="000000"/>
                <w:sz w:val="22"/>
                <w:szCs w:val="22"/>
              </w:rPr>
              <w:t xml:space="preserve">7. Использование панорамных остеклений на балконах или лоджиях допускается при соблюдении требований инсоляции и технических регламентов. </w:t>
            </w:r>
          </w:p>
          <w:p w14:paraId="34014C11" w14:textId="77777777" w:rsidR="00DF6361" w:rsidRPr="00C16F1A" w:rsidRDefault="00DF6361" w:rsidP="00DF6361">
            <w:pPr>
              <w:widowControl w:val="0"/>
              <w:autoSpaceDE w:val="0"/>
              <w:autoSpaceDN w:val="0"/>
              <w:adjustRightInd w:val="0"/>
              <w:jc w:val="both"/>
              <w:rPr>
                <w:color w:val="000000"/>
                <w:sz w:val="22"/>
                <w:szCs w:val="22"/>
              </w:rPr>
            </w:pPr>
            <w:r w:rsidRPr="00C16F1A">
              <w:rPr>
                <w:color w:val="000000"/>
                <w:sz w:val="22"/>
                <w:szCs w:val="22"/>
              </w:rPr>
              <w:t xml:space="preserve">8. Цветовое решение кровли необходимо применять из серых или холодных цветов контрастных тонов цветовых градаций. В случае если в границах квартала, ограниченного красными линиями, где планируется строительство испрашиваемого здания, расположено более 50% иного цветового решения кровель, допускается использование такого цветового решения в случае обоснования, опирающегося на актуальные данные спутниковых снимков такого квартала и аэроснимков птичьего полета. По результатам такого обоснования принимается архитектурный стандарт </w:t>
            </w:r>
            <w:r w:rsidRPr="00C16F1A">
              <w:rPr>
                <w:color w:val="000000"/>
                <w:sz w:val="22"/>
                <w:szCs w:val="22"/>
              </w:rPr>
              <w:lastRenderedPageBreak/>
              <w:t>облика применительно к такому кварталу. Использование снегоудерживающих конструкций, а также водосточных систем и ливневых отводов осуществляется в соответствии с техническим регламентом.</w:t>
            </w:r>
          </w:p>
          <w:p w14:paraId="30D00769" w14:textId="77777777" w:rsidR="00DF6361" w:rsidRPr="00C16F1A" w:rsidRDefault="00DF6361" w:rsidP="00DF6361">
            <w:pPr>
              <w:widowControl w:val="0"/>
              <w:autoSpaceDE w:val="0"/>
              <w:autoSpaceDN w:val="0"/>
              <w:adjustRightInd w:val="0"/>
              <w:jc w:val="both"/>
              <w:rPr>
                <w:color w:val="000000"/>
                <w:sz w:val="22"/>
                <w:szCs w:val="22"/>
              </w:rPr>
            </w:pPr>
            <w:r w:rsidRPr="00C16F1A">
              <w:rPr>
                <w:color w:val="000000"/>
                <w:sz w:val="22"/>
                <w:szCs w:val="22"/>
              </w:rPr>
              <w:t>9. При ограждении зданий и территорий МКД применяются декоративные металлические ограждения высотой не более 2 м, для территорий спортивных площадок не более 3 м. Не допускаются применение сплошных, глухих и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w:t>
            </w:r>
          </w:p>
          <w:p w14:paraId="37B91BD0" w14:textId="77777777" w:rsidR="00DF6361" w:rsidRPr="00C16F1A" w:rsidRDefault="00DF6361" w:rsidP="00DF6361">
            <w:pPr>
              <w:widowControl w:val="0"/>
              <w:autoSpaceDE w:val="0"/>
              <w:autoSpaceDN w:val="0"/>
              <w:adjustRightInd w:val="0"/>
              <w:jc w:val="both"/>
              <w:rPr>
                <w:color w:val="000000"/>
                <w:sz w:val="22"/>
                <w:szCs w:val="22"/>
              </w:rPr>
            </w:pPr>
            <w:r w:rsidRPr="00C16F1A">
              <w:rPr>
                <w:color w:val="000000"/>
                <w:sz w:val="22"/>
                <w:szCs w:val="22"/>
              </w:rPr>
              <w:t>10. Размещение рекламных и информационных вывесок на фасаде здания допускается при условии соответствия цвета фона рекламы цвету фасада или при полном отсутствии фона рекламы (только объемные буквы). Шрифт и стиль текстовых частей рекламного устройства определяется при проектировании такого здания и является художественным обликом для рекламных вывесок. Расположение рекламных конструкций на кровле здания или на отдельных частях элементов кровли не допускается. Расположение реклам на фасаде следует определять исключительно в пространстве поверхности фасада между окон первого и окон второго этажа. Расположение информационных вывесок следует определять на уровне зрительских глаз и/или ниже окон первого этажа. Допускается оборудование отдельно стоящих информационных щитов.</w:t>
            </w:r>
          </w:p>
          <w:p w14:paraId="536CDE24" w14:textId="77777777" w:rsidR="00DF6361" w:rsidRPr="00C16F1A" w:rsidRDefault="00DF6361" w:rsidP="00DF6361">
            <w:pPr>
              <w:widowControl w:val="0"/>
              <w:autoSpaceDE w:val="0"/>
              <w:autoSpaceDN w:val="0"/>
              <w:adjustRightInd w:val="0"/>
              <w:jc w:val="both"/>
              <w:rPr>
                <w:color w:val="000000"/>
                <w:sz w:val="22"/>
                <w:szCs w:val="22"/>
              </w:rPr>
            </w:pPr>
            <w:r w:rsidRPr="00C16F1A">
              <w:rPr>
                <w:color w:val="000000"/>
                <w:sz w:val="22"/>
                <w:szCs w:val="22"/>
              </w:rPr>
              <w:t>11. Входные группы зданий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жилых помещений в ночное время суток.</w:t>
            </w:r>
          </w:p>
          <w:p w14:paraId="78CC1E2A" w14:textId="1292F448" w:rsidR="007A2030" w:rsidRPr="00C16F1A" w:rsidRDefault="00DF6361" w:rsidP="00DF6361">
            <w:pPr>
              <w:pStyle w:val="ConsPlusNormal"/>
              <w:ind w:firstLine="0"/>
              <w:jc w:val="both"/>
              <w:rPr>
                <w:rFonts w:ascii="Times New Roman" w:hAnsi="Times New Roman" w:cs="Times New Roman"/>
                <w:sz w:val="22"/>
                <w:szCs w:val="22"/>
              </w:rPr>
            </w:pPr>
            <w:r w:rsidRPr="00C16F1A">
              <w:rPr>
                <w:rFonts w:ascii="Times New Roman" w:hAnsi="Times New Roman" w:cs="Times New Roman"/>
                <w:color w:val="000000"/>
                <w:sz w:val="22"/>
                <w:szCs w:val="22"/>
              </w:rPr>
              <w:t>12. Размещение на фасадах цифровых щитов и светодиодных экранов допустимо с учетом их световых свойств. Следует устанавливать конструкцию исключая попадания прямых световых лучей на встречу движущегося транспорта.</w:t>
            </w:r>
          </w:p>
        </w:tc>
      </w:tr>
      <w:tr w:rsidR="00DF6361" w:rsidRPr="00C16F1A" w14:paraId="219CE8A7" w14:textId="77777777" w:rsidTr="00531257">
        <w:tc>
          <w:tcPr>
            <w:tcW w:w="1122" w:type="pct"/>
          </w:tcPr>
          <w:p w14:paraId="4C403BAD" w14:textId="17A8F52E" w:rsidR="00DF6361" w:rsidRPr="00C16F1A" w:rsidRDefault="00DF6361" w:rsidP="00DF6361">
            <w:pPr>
              <w:pStyle w:val="ConsPlusNormal"/>
              <w:ind w:firstLine="0"/>
              <w:rPr>
                <w:rFonts w:ascii="Times New Roman" w:hAnsi="Times New Roman" w:cs="Times New Roman"/>
                <w:sz w:val="22"/>
                <w:szCs w:val="22"/>
              </w:rPr>
            </w:pPr>
            <w:r w:rsidRPr="00C16F1A">
              <w:rPr>
                <w:rFonts w:ascii="Times New Roman" w:hAnsi="Times New Roman" w:cs="Times New Roman"/>
                <w:sz w:val="22"/>
                <w:szCs w:val="22"/>
              </w:rPr>
              <w:lastRenderedPageBreak/>
              <w:t>Блокированная жилая застройка</w:t>
            </w:r>
          </w:p>
        </w:tc>
        <w:tc>
          <w:tcPr>
            <w:tcW w:w="1397" w:type="pct"/>
          </w:tcPr>
          <w:p w14:paraId="6A841F5B" w14:textId="77777777" w:rsidR="00DF6361" w:rsidRPr="00C16F1A" w:rsidRDefault="00DF6361" w:rsidP="00DF6361">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Размещение жилого дома, имеющего </w:t>
            </w:r>
            <w:r w:rsidRPr="00C16F1A">
              <w:rPr>
                <w:rFonts w:ascii="Times New Roman" w:hAnsi="Times New Roman" w:cs="Times New Roman"/>
                <w:sz w:val="22"/>
                <w:szCs w:val="22"/>
              </w:rPr>
              <w:lastRenderedPageBreak/>
              <w:t>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69B3DD44" w14:textId="77777777" w:rsidR="00DF6361" w:rsidRPr="00C16F1A" w:rsidRDefault="00DF6361" w:rsidP="00DF6361">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разведение декоративных и плодовых деревьев, овощных и ягодных культур;</w:t>
            </w:r>
          </w:p>
          <w:p w14:paraId="343C7988" w14:textId="77777777" w:rsidR="00DF6361" w:rsidRPr="00C16F1A" w:rsidRDefault="00DF6361" w:rsidP="00DF6361">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размещение индивидуальных гаражей и иных вспомогательных сооружений;</w:t>
            </w:r>
          </w:p>
          <w:p w14:paraId="573E49D7" w14:textId="0F0F2B9A" w:rsidR="00DF6361" w:rsidRPr="00C16F1A" w:rsidRDefault="00DF6361" w:rsidP="00DF6361">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обустройство спортивных и детских площадок, площадок для отдыха</w:t>
            </w:r>
          </w:p>
        </w:tc>
        <w:tc>
          <w:tcPr>
            <w:tcW w:w="2481" w:type="pct"/>
          </w:tcPr>
          <w:p w14:paraId="6BFF5AD5" w14:textId="77777777" w:rsidR="00DF6361" w:rsidRPr="00C16F1A" w:rsidRDefault="00DF6361" w:rsidP="00DF6361">
            <w:pPr>
              <w:jc w:val="both"/>
              <w:rPr>
                <w:rStyle w:val="fontstyle01"/>
              </w:rPr>
            </w:pPr>
            <w:r w:rsidRPr="00C16F1A">
              <w:rPr>
                <w:rStyle w:val="fontstyle01"/>
              </w:rPr>
              <w:lastRenderedPageBreak/>
              <w:t xml:space="preserve">1. Для жилых домов блокированного типа рекомендуется использовать </w:t>
            </w:r>
            <w:r w:rsidRPr="00C16F1A">
              <w:rPr>
                <w:rStyle w:val="fontstyle01"/>
              </w:rPr>
              <w:lastRenderedPageBreak/>
              <w:t>общепринятые исторически-сложившиеся архитектурные приемы, сочетающиеся с окружающей средой, а также которые использовались и ныне сохранились на памятниках архитектуры усадебного характера в радиусе 200 м от испрашиваемого объекта блокированного дома. В случае размещения в указанном радиусе более 1-го памятника архитектуры допускается применять архитектурные решения таких объектов по выбору. В случае размещения в радиусе 50 м более 1-го памятника архитектуры использование отдельных по выбору элементов архитектуры характерных культурам народностей таких памятников архитектуры является обязательным.</w:t>
            </w:r>
          </w:p>
          <w:p w14:paraId="3E4C8B00" w14:textId="77777777" w:rsidR="00DF6361" w:rsidRPr="00C16F1A" w:rsidRDefault="00DF6361" w:rsidP="00DF6361">
            <w:pPr>
              <w:jc w:val="both"/>
              <w:rPr>
                <w:rStyle w:val="fontstyle01"/>
              </w:rPr>
            </w:pPr>
            <w:r w:rsidRPr="00C16F1A">
              <w:rPr>
                <w:rStyle w:val="fontstyle01"/>
              </w:rPr>
              <w:t xml:space="preserve">2. Для фасадных цветовых решений зданий, размещаемых на главных улицах следует применять следующие </w:t>
            </w:r>
            <w:r w:rsidRPr="00C16F1A">
              <w:rPr>
                <w:rStyle w:val="fontstyle01"/>
                <w:b/>
              </w:rPr>
              <w:t xml:space="preserve">основные цвета: </w:t>
            </w:r>
            <w:r w:rsidRPr="00C16F1A">
              <w:rPr>
                <w:rStyle w:val="fontstyle01"/>
              </w:rPr>
              <w:t>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w:t>
            </w:r>
          </w:p>
          <w:p w14:paraId="197D4EF3" w14:textId="77777777" w:rsidR="00DF6361" w:rsidRPr="00C16F1A" w:rsidRDefault="00DF6361" w:rsidP="00DF6361">
            <w:pPr>
              <w:jc w:val="both"/>
              <w:rPr>
                <w:rStyle w:val="fontstyle01"/>
              </w:rPr>
            </w:pPr>
            <w:r w:rsidRPr="00C16F1A">
              <w:rPr>
                <w:rStyle w:val="fontstyle01"/>
                <w:b/>
              </w:rPr>
              <w:t>Дополнительные цвета</w:t>
            </w:r>
            <w:r w:rsidRPr="00C16F1A">
              <w:rPr>
                <w:rStyle w:val="fontstyle01"/>
              </w:rPr>
              <w:t>: RAL9011 (графитно-чёрный), RAL8023 (оранжево-коричневый), RAL7001 (серебристо-серый), RAL6021 (бледно-зелёный), RAL5023 (отдалённо синий), RAL3033 (перламутрово-розовый)</w:t>
            </w:r>
          </w:p>
          <w:p w14:paraId="774A92D8" w14:textId="77777777" w:rsidR="00DF6361" w:rsidRPr="00C16F1A" w:rsidRDefault="00DF6361" w:rsidP="00DF6361">
            <w:pPr>
              <w:jc w:val="both"/>
              <w:rPr>
                <w:rStyle w:val="fontstyle01"/>
              </w:rPr>
            </w:pPr>
            <w:r w:rsidRPr="00C16F1A">
              <w:rPr>
                <w:rStyle w:val="fontstyle01"/>
              </w:rPr>
              <w:t>3. 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объектами, размещаемыми в близости. Допустимо использование контрастного тона на ограждающих элементах здания, вне зависимости от их расположения. Основные элементы окон и дверей необходимо использовать идентичные по цвету и материалам.</w:t>
            </w:r>
          </w:p>
          <w:p w14:paraId="02F06F1E" w14:textId="77777777" w:rsidR="00DF6361" w:rsidRPr="00C16F1A" w:rsidRDefault="00DF6361" w:rsidP="00DF6361">
            <w:pPr>
              <w:jc w:val="both"/>
              <w:rPr>
                <w:rStyle w:val="fontstyle01"/>
              </w:rPr>
            </w:pPr>
            <w:r w:rsidRPr="00C16F1A">
              <w:rPr>
                <w:rStyle w:val="fontstyle01"/>
              </w:rPr>
              <w:t>4. Цветовые соотношения либо с одним доминирующим цветом (нейтральный, светлый оттенок) с соотношением основного и дополнительного цвета 80 % и 20 %. Либо не более двух дополнительных (вспомогательных) цветов нейтральных оттенков, соотношение между основным и двумя акцентными цветами 70 % и 30 %.</w:t>
            </w:r>
          </w:p>
          <w:p w14:paraId="5CE3951C" w14:textId="77777777" w:rsidR="00DF6361" w:rsidRPr="00C16F1A" w:rsidRDefault="00DF6361" w:rsidP="00DF6361">
            <w:pPr>
              <w:jc w:val="both"/>
              <w:rPr>
                <w:rStyle w:val="fontstyle01"/>
              </w:rPr>
            </w:pPr>
            <w:r w:rsidRPr="00C16F1A">
              <w:rPr>
                <w:rStyle w:val="fontstyle01"/>
              </w:rPr>
              <w:t xml:space="preserve">5.Не допускается использование панорамного остекления на основных фасадах зданий, расположенных на главных улицах. На других </w:t>
            </w:r>
            <w:r w:rsidRPr="00C16F1A">
              <w:rPr>
                <w:rStyle w:val="fontstyle01"/>
              </w:rPr>
              <w:lastRenderedPageBreak/>
              <w:t xml:space="preserve">имеющихся фасадах допустимо использование панорамного остекления при условии соблюдения норм инсоляции. </w:t>
            </w:r>
          </w:p>
          <w:p w14:paraId="21DC2A65" w14:textId="77777777" w:rsidR="00DF6361" w:rsidRPr="00C16F1A" w:rsidRDefault="00DF6361" w:rsidP="00DF6361">
            <w:pPr>
              <w:jc w:val="both"/>
              <w:rPr>
                <w:rStyle w:val="fontstyle01"/>
              </w:rPr>
            </w:pPr>
            <w:r w:rsidRPr="00C16F1A">
              <w:rPr>
                <w:rStyle w:val="fontstyle01"/>
              </w:rPr>
              <w:t>6.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которой планируется возведение испрашиваемого здания, расположено здание, построенное до принятия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w:t>
            </w:r>
          </w:p>
          <w:p w14:paraId="1653194B" w14:textId="77777777" w:rsidR="00DF6361" w:rsidRPr="00C16F1A" w:rsidRDefault="00DF6361" w:rsidP="00DF6361">
            <w:pPr>
              <w:jc w:val="both"/>
              <w:rPr>
                <w:rStyle w:val="fontstyle01"/>
              </w:rPr>
            </w:pPr>
            <w:r w:rsidRPr="00C16F1A">
              <w:rPr>
                <w:rStyle w:val="fontstyle01"/>
              </w:rPr>
              <w:t>7. Использование металлопрофиля, профнастила, металлических листов и других подобных материалов в качестве облицовки не допускается.</w:t>
            </w:r>
          </w:p>
          <w:p w14:paraId="0CFE195B" w14:textId="77777777" w:rsidR="00DF6361" w:rsidRPr="00C16F1A" w:rsidRDefault="00DF6361" w:rsidP="00DF6361">
            <w:pPr>
              <w:jc w:val="both"/>
              <w:rPr>
                <w:rStyle w:val="fontstyle01"/>
              </w:rPr>
            </w:pPr>
            <w:r w:rsidRPr="00C16F1A">
              <w:rPr>
                <w:rStyle w:val="fontstyle01"/>
              </w:rPr>
              <w:t>8. 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облика здания (при реконструкции и капитальном ремонте).</w:t>
            </w:r>
          </w:p>
          <w:p w14:paraId="0B1F7A00" w14:textId="77777777" w:rsidR="00DF6361" w:rsidRPr="00C16F1A" w:rsidRDefault="00DF6361" w:rsidP="00DF6361">
            <w:pPr>
              <w:jc w:val="both"/>
              <w:rPr>
                <w:rStyle w:val="fontstyle01"/>
              </w:rPr>
            </w:pPr>
            <w:r w:rsidRPr="00C16F1A">
              <w:rPr>
                <w:rStyle w:val="fontstyle01"/>
              </w:rPr>
              <w:t>9. Фронтальные ограждения со стороны главных фасадов зданий, расположенных на главных улицах, не допускается использовать выше 2 м от планировочного нуля. Отличие цветовых решений фронтальных ограждений между секционными земельными участками не допустимы. Въездная группа может быть оборудована въездными воротами в стилистике по материалу идентичной фронтальному ограждению, в цветовом решении идентичной цвету кровли (допустимо отличие по тону и насыщенности).</w:t>
            </w:r>
          </w:p>
          <w:p w14:paraId="5197FF7B" w14:textId="77777777" w:rsidR="00DF6361" w:rsidRPr="00C16F1A" w:rsidRDefault="00DF6361" w:rsidP="00DF6361">
            <w:pPr>
              <w:jc w:val="both"/>
              <w:rPr>
                <w:rStyle w:val="fontstyle01"/>
              </w:rPr>
            </w:pPr>
            <w:r w:rsidRPr="00C16F1A">
              <w:rPr>
                <w:rStyle w:val="fontstyle01"/>
              </w:rPr>
              <w:lastRenderedPageBreak/>
              <w:t>10. Входные группы зданий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жилых помещений в ночное время суток.</w:t>
            </w:r>
          </w:p>
          <w:p w14:paraId="4F30F556" w14:textId="77777777" w:rsidR="00DF6361" w:rsidRPr="00C16F1A" w:rsidRDefault="00DF6361" w:rsidP="00DF6361">
            <w:pPr>
              <w:jc w:val="both"/>
              <w:rPr>
                <w:rStyle w:val="fontstyle01"/>
              </w:rPr>
            </w:pPr>
            <w:r w:rsidRPr="00C16F1A">
              <w:rPr>
                <w:rStyle w:val="fontstyle01"/>
              </w:rPr>
              <w:t>11. Козырьки, навесы, и иные кровельные части выступающих элементов здания не допустимо использовать в разных цветовых решениях. В случае каскадного или разноуровневого размещения секции блокированного дома допускается отличие цветовых решений по насыщенности.</w:t>
            </w:r>
          </w:p>
          <w:p w14:paraId="0BA3AFD3" w14:textId="2440D469" w:rsidR="00DF6361" w:rsidRPr="00C16F1A" w:rsidRDefault="00DF6361" w:rsidP="00DF6361">
            <w:pPr>
              <w:pStyle w:val="ConsPlusNormal"/>
              <w:ind w:firstLine="0"/>
              <w:jc w:val="both"/>
              <w:rPr>
                <w:rFonts w:ascii="Times New Roman" w:hAnsi="Times New Roman" w:cs="Times New Roman"/>
                <w:sz w:val="22"/>
                <w:szCs w:val="22"/>
              </w:rPr>
            </w:pPr>
            <w:r w:rsidRPr="00C16F1A">
              <w:rPr>
                <w:rStyle w:val="fontstyle01"/>
              </w:rPr>
              <w:t>12. Размещение рекламных и информационных вывесок на фасаде здания не допускается, за исключением памятных и скрижальных информационных досок.</w:t>
            </w:r>
          </w:p>
        </w:tc>
      </w:tr>
      <w:tr w:rsidR="00DF6361" w:rsidRPr="00C16F1A" w14:paraId="2A4AA1A4" w14:textId="77777777" w:rsidTr="00531257">
        <w:tc>
          <w:tcPr>
            <w:tcW w:w="1122" w:type="pct"/>
          </w:tcPr>
          <w:p w14:paraId="35770208" w14:textId="6BCD0701" w:rsidR="00DF6361" w:rsidRPr="00C16F1A" w:rsidRDefault="00DF6361" w:rsidP="007A2030">
            <w:pPr>
              <w:pStyle w:val="ConsPlusNormal"/>
              <w:ind w:firstLine="0"/>
              <w:rPr>
                <w:rFonts w:ascii="Times New Roman" w:hAnsi="Times New Roman" w:cs="Times New Roman"/>
                <w:sz w:val="22"/>
                <w:szCs w:val="22"/>
              </w:rPr>
            </w:pPr>
            <w:r w:rsidRPr="00C16F1A">
              <w:rPr>
                <w:rFonts w:ascii="Times New Roman" w:hAnsi="Times New Roman" w:cs="Times New Roman"/>
                <w:sz w:val="22"/>
                <w:szCs w:val="22"/>
              </w:rPr>
              <w:lastRenderedPageBreak/>
              <w:t>Обслуживание жилой застройки</w:t>
            </w:r>
          </w:p>
        </w:tc>
        <w:tc>
          <w:tcPr>
            <w:tcW w:w="1397" w:type="pct"/>
          </w:tcPr>
          <w:p w14:paraId="3195CC5E" w14:textId="1A940BAF" w:rsidR="00DF6361" w:rsidRPr="00C16F1A" w:rsidRDefault="00DF6361" w:rsidP="00DF6361">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Размещение объектов капитального строительства, размещение которых предусмотрено видами разрешенного использования Коммунальное обслуживание (код 3.1), Социальное обслуживание (код 3.2), Бытовое обслуживание (код 3.3), Здравоохранение (код 3.4), Амбулаторно-поликлиническое обслуживание (код 3.4.1), Дошкольное, начальное и среднее общее образование (код 3.5.1), Культурное развитие (код 3.6), Религиозное использование (код 3.7), Амбулаторное ветеринарное обслуживание (код 3.10.1), Деловое управление (код 4.1), Рынки (код 4.3), Магазины (код 4.4), Общественное питание (код 4.6), Обеспечение занятий спортом в помещениях (код 5.1.2), Площадки для занятий спортом (код </w:t>
            </w:r>
            <w:r w:rsidRPr="00C16F1A">
              <w:rPr>
                <w:rFonts w:ascii="Times New Roman" w:hAnsi="Times New Roman" w:cs="Times New Roman"/>
                <w:sz w:val="22"/>
                <w:szCs w:val="22"/>
              </w:rPr>
              <w:lastRenderedPageBreak/>
              <w:t>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481" w:type="pct"/>
          </w:tcPr>
          <w:p w14:paraId="182A02EE" w14:textId="77777777" w:rsidR="00A56F8E" w:rsidRPr="00C16F1A" w:rsidRDefault="00A56F8E" w:rsidP="00A56F8E">
            <w:pPr>
              <w:jc w:val="both"/>
              <w:rPr>
                <w:color w:val="000000"/>
                <w:sz w:val="22"/>
                <w:szCs w:val="22"/>
              </w:rPr>
            </w:pPr>
            <w:r w:rsidRPr="00C16F1A">
              <w:rPr>
                <w:color w:val="000000"/>
                <w:sz w:val="22"/>
                <w:szCs w:val="22"/>
              </w:rPr>
              <w:lastRenderedPageBreak/>
              <w:t>1. Проектирование объектов капитального строительства в целях обеспечения удовлетворения бытовых, социальных и духовных потребностей человека,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1EBF2CEB" w14:textId="77777777" w:rsidR="00A56F8E" w:rsidRPr="00C16F1A" w:rsidRDefault="00A56F8E" w:rsidP="00A56F8E">
            <w:pPr>
              <w:jc w:val="both"/>
              <w:rPr>
                <w:color w:val="000000"/>
                <w:sz w:val="22"/>
                <w:szCs w:val="22"/>
              </w:rPr>
            </w:pPr>
            <w:r w:rsidRPr="00C16F1A">
              <w:rPr>
                <w:color w:val="000000"/>
                <w:sz w:val="22"/>
                <w:szCs w:val="22"/>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следует применять: </w:t>
            </w:r>
          </w:p>
          <w:p w14:paraId="272AFFA6" w14:textId="77777777" w:rsidR="00A56F8E" w:rsidRPr="00C16F1A" w:rsidRDefault="00A56F8E" w:rsidP="00A56F8E">
            <w:pPr>
              <w:jc w:val="both"/>
              <w:rPr>
                <w:rStyle w:val="fontstyle01"/>
              </w:rPr>
            </w:pPr>
            <w:r w:rsidRPr="00C16F1A">
              <w:rPr>
                <w:color w:val="000000"/>
                <w:sz w:val="22"/>
                <w:szCs w:val="22"/>
              </w:rPr>
              <w:t xml:space="preserve">- для зданий коммунального, социального, бытового обслуживания и общественного управления </w:t>
            </w:r>
            <w:r w:rsidRPr="00C16F1A">
              <w:rPr>
                <w:rStyle w:val="fontstyle01"/>
                <w:b/>
              </w:rPr>
              <w:t>основные цвета</w:t>
            </w:r>
            <w:r w:rsidRPr="00C16F1A">
              <w:rPr>
                <w:rStyle w:val="fontstyle01"/>
              </w:rPr>
              <w:t>: 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w:t>
            </w:r>
            <w:r w:rsidRPr="00C16F1A">
              <w:rPr>
                <w:color w:val="000000"/>
                <w:sz w:val="22"/>
                <w:szCs w:val="22"/>
              </w:rPr>
              <w:t xml:space="preserve">, из </w:t>
            </w:r>
            <w:r w:rsidRPr="00C16F1A">
              <w:rPr>
                <w:b/>
                <w:bCs/>
                <w:color w:val="000000"/>
                <w:sz w:val="22"/>
                <w:szCs w:val="22"/>
              </w:rPr>
              <w:t>дополнительных</w:t>
            </w:r>
            <w:r w:rsidRPr="00C16F1A">
              <w:rPr>
                <w:color w:val="000000"/>
                <w:sz w:val="22"/>
                <w:szCs w:val="22"/>
              </w:rPr>
              <w:t xml:space="preserve"> контрастных тонов допускаются </w:t>
            </w:r>
            <w:r w:rsidRPr="00C16F1A">
              <w:rPr>
                <w:rStyle w:val="fontstyle01"/>
              </w:rPr>
              <w:t>цвета: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 RAL7005 (мышино-серый);</w:t>
            </w:r>
          </w:p>
          <w:p w14:paraId="379E59B3" w14:textId="77777777" w:rsidR="00A56F8E" w:rsidRPr="00C16F1A" w:rsidRDefault="00A56F8E" w:rsidP="00A56F8E">
            <w:pPr>
              <w:jc w:val="both"/>
              <w:rPr>
                <w:color w:val="000000"/>
                <w:sz w:val="22"/>
                <w:szCs w:val="22"/>
              </w:rPr>
            </w:pPr>
            <w:r w:rsidRPr="00C16F1A">
              <w:rPr>
                <w:color w:val="000000"/>
                <w:sz w:val="22"/>
                <w:szCs w:val="22"/>
              </w:rPr>
              <w:t>- для зданий образования и просвещения</w:t>
            </w:r>
            <w:r w:rsidRPr="00C16F1A">
              <w:rPr>
                <w:rStyle w:val="fontstyle01"/>
              </w:rPr>
              <w:t xml:space="preserve"> </w:t>
            </w:r>
            <w:r w:rsidRPr="00C16F1A">
              <w:rPr>
                <w:rStyle w:val="fontstyle01"/>
                <w:b/>
                <w:bCs/>
              </w:rPr>
              <w:t>основные цвета:</w:t>
            </w:r>
            <w:r w:rsidRPr="00C16F1A">
              <w:rPr>
                <w:rStyle w:val="fontstyle01"/>
              </w:rPr>
              <w:t xml:space="preserve"> RAL1001 </w:t>
            </w:r>
            <w:r w:rsidRPr="00C16F1A">
              <w:rPr>
                <w:rStyle w:val="fontstyle01"/>
              </w:rPr>
              <w:lastRenderedPageBreak/>
              <w:t xml:space="preserve">(бежевый), RAL1013 (жемчужно-белый), RAL1034 (пастельно-желтый), RAL1015 (светлая слоновая кость), , RAL7001 (серебристо-серый), RAL7002 (оливково-серый), RAL7003 (серый мох), RAL7004 (сигнальный серый), , RAL7045 (телегрей 1), RAL7046 (телегрей 2), RAL7047(телегрей 4), RAL9001 (кремово белый), RAL9002 (светло-серый), RAL9003 (сигнальный белый), </w:t>
            </w:r>
            <w:r w:rsidRPr="00C16F1A">
              <w:rPr>
                <w:rStyle w:val="fontstyle01"/>
                <w:b/>
                <w:bCs/>
              </w:rPr>
              <w:t>дополнительные</w:t>
            </w:r>
            <w:r w:rsidRPr="00C16F1A">
              <w:rPr>
                <w:rStyle w:val="fontstyle01"/>
              </w:rPr>
              <w:t xml:space="preserve"> контрастные цвета для зданий </w:t>
            </w:r>
            <w:r w:rsidRPr="00C16F1A">
              <w:rPr>
                <w:color w:val="000000" w:themeColor="text1"/>
                <w:sz w:val="22"/>
                <w:szCs w:val="22"/>
              </w:rPr>
              <w:t>дошкольного</w:t>
            </w:r>
            <w:r w:rsidRPr="00C16F1A">
              <w:rPr>
                <w:rStyle w:val="fontstyle01"/>
              </w:rPr>
              <w:t xml:space="preserve"> образования: RAL 1017 (шафраново-желтый), RAL1028 (дынно-желтый), RAL1033 (георгиново-желтый),</w:t>
            </w:r>
            <w:r w:rsidRPr="00C16F1A">
              <w:rPr>
                <w:sz w:val="22"/>
                <w:szCs w:val="22"/>
              </w:rPr>
              <w:t xml:space="preserve"> </w:t>
            </w:r>
            <w:r w:rsidRPr="00C16F1A">
              <w:rPr>
                <w:rStyle w:val="fontstyle01"/>
              </w:rPr>
              <w:t>RAL1037</w:t>
            </w:r>
            <w:r w:rsidRPr="00C16F1A">
              <w:rPr>
                <w:rStyle w:val="fontstyle01"/>
              </w:rPr>
              <w:tab/>
              <w:t xml:space="preserve"> (желто-золотой), RAL2007 (люминесцентный ярко-оранжевый), RAL2008 (ярко-красно-оранжевый), RAL2011 (насыщенный оранжевый), RAL3018 (клубнично-красный), RAL3027 (малиново-красный), RAL4010 (телемагента), RAL4011 (перламутрово-фиолетовый), RAL4005 (сине-сереневый), RAL5009 (лазурно-синий), RAL5012</w:t>
            </w:r>
            <w:r w:rsidRPr="00C16F1A">
              <w:rPr>
                <w:rStyle w:val="fontstyle01"/>
              </w:rPr>
              <w:tab/>
              <w:t xml:space="preserve"> (голубой), RAL5018 (бирюзово-синий), RAL5002 (ультрамариново-синий), RAL6001 (изумрудно-зеленый), RAL5026 (бирюзово-зелёный), RAL6018 (желто-зелёный)</w:t>
            </w:r>
            <w:r w:rsidRPr="00C16F1A">
              <w:rPr>
                <w:rStyle w:val="10"/>
                <w:sz w:val="22"/>
                <w:szCs w:val="22"/>
              </w:rPr>
              <w:t>,</w:t>
            </w:r>
            <w:r w:rsidRPr="00C16F1A">
              <w:rPr>
                <w:rStyle w:val="fontstyle01"/>
              </w:rPr>
              <w:t xml:space="preserve"> RAL6037 (зелёный), RAL6038 (люминесцентный зелёный);</w:t>
            </w:r>
          </w:p>
          <w:p w14:paraId="50E3EC10" w14:textId="77777777" w:rsidR="00A56F8E" w:rsidRPr="00C16F1A" w:rsidRDefault="00A56F8E" w:rsidP="00A56F8E">
            <w:pPr>
              <w:jc w:val="both"/>
              <w:rPr>
                <w:rStyle w:val="fontstyle01"/>
              </w:rPr>
            </w:pPr>
            <w:r w:rsidRPr="00C16F1A">
              <w:rPr>
                <w:color w:val="000000"/>
                <w:sz w:val="22"/>
                <w:szCs w:val="22"/>
              </w:rPr>
              <w:t xml:space="preserve">- для зданий культурного развития </w:t>
            </w:r>
            <w:r w:rsidRPr="00C16F1A">
              <w:rPr>
                <w:rStyle w:val="fontstyle01"/>
                <w:b/>
              </w:rPr>
              <w:t>основные цвета</w:t>
            </w:r>
            <w:r w:rsidRPr="00C16F1A">
              <w:rPr>
                <w:rStyle w:val="fontstyle01"/>
              </w:rPr>
              <w:t>: RAL1001 (бежевый), RAL1013 (жемчужно-белый), RAL1015 (светлая слоновая кость), RAL1014 (слоновая кость), RAL8001 (охра коричневая), RAL8002 (сигнальный коричневый), RAL8003(глиняный коричневый), RAL9002 (светло-серый), RAL9003 (сигнальный белый), RAL3015 (светло-розовый), RAL5024 (пастельно-синий), RAL7000 (серая белка), RAL7004 (сигнальный серый), RAL7005 (мышино-серый), RAL7045 (телегрей 1), RAL7046 (телегрей 2), RAL7047(телегрей 4), д</w:t>
            </w:r>
            <w:r w:rsidRPr="00C16F1A">
              <w:rPr>
                <w:rStyle w:val="fontstyle01"/>
                <w:b/>
              </w:rPr>
              <w:t>ополнительные цвета</w:t>
            </w:r>
            <w:r w:rsidRPr="00C16F1A">
              <w:rPr>
                <w:rStyle w:val="fontstyle01"/>
              </w:rPr>
              <w:t>: RAL9010 (белый), RAL7006 (бежево-серый), RAL9011 (графитно-чёрный), RAL4009 (пастельно-фиолетовый), RAL4009 (пастельно-фиолетовый);</w:t>
            </w:r>
          </w:p>
          <w:p w14:paraId="52E3F8F4" w14:textId="77777777" w:rsidR="00A56F8E" w:rsidRPr="00C16F1A" w:rsidRDefault="00A56F8E" w:rsidP="00A56F8E">
            <w:pPr>
              <w:jc w:val="both"/>
              <w:rPr>
                <w:color w:val="000000"/>
                <w:sz w:val="22"/>
                <w:szCs w:val="22"/>
              </w:rPr>
            </w:pPr>
            <w:r w:rsidRPr="00C16F1A">
              <w:rPr>
                <w:color w:val="000000"/>
                <w:sz w:val="22"/>
                <w:szCs w:val="22"/>
              </w:rPr>
              <w:t>-</w:t>
            </w:r>
            <w:r w:rsidRPr="00C16F1A">
              <w:rPr>
                <w:sz w:val="22"/>
                <w:szCs w:val="22"/>
              </w:rPr>
              <w:t xml:space="preserve"> </w:t>
            </w:r>
            <w:r w:rsidRPr="00C16F1A">
              <w:rPr>
                <w:color w:val="000000"/>
                <w:sz w:val="22"/>
                <w:szCs w:val="22"/>
              </w:rPr>
              <w:t xml:space="preserve"> д</w:t>
            </w:r>
            <w:r w:rsidRPr="00C16F1A">
              <w:rPr>
                <w:sz w:val="22"/>
                <w:szCs w:val="22"/>
              </w:rPr>
              <w:t xml:space="preserve">ля зданий религиозного использования и амбулаторного ветеринарного обслуживания </w:t>
            </w:r>
            <w:r w:rsidRPr="00C16F1A">
              <w:rPr>
                <w:rStyle w:val="fontstyle01"/>
                <w:b/>
                <w:color w:val="auto"/>
              </w:rPr>
              <w:t>основные цвета</w:t>
            </w:r>
            <w:r w:rsidRPr="00C16F1A">
              <w:rPr>
                <w:rStyle w:val="fontstyle01"/>
                <w:color w:val="auto"/>
              </w:rPr>
              <w:t>: RAL7004 (сигнальный серый), RAL7035 (светло-серый), RAL7047 (телегрей4), RAL9016 (транспортный белый),</w:t>
            </w:r>
            <w:r w:rsidRPr="00C16F1A">
              <w:rPr>
                <w:sz w:val="22"/>
                <w:szCs w:val="22"/>
              </w:rPr>
              <w:t xml:space="preserve"> </w:t>
            </w:r>
            <w:r w:rsidRPr="00C16F1A">
              <w:rPr>
                <w:rStyle w:val="fontstyle01"/>
                <w:color w:val="auto"/>
              </w:rPr>
              <w:t xml:space="preserve">RAL9018 (папирусно белый). </w:t>
            </w:r>
            <w:r w:rsidRPr="00C16F1A">
              <w:rPr>
                <w:sz w:val="22"/>
                <w:szCs w:val="22"/>
              </w:rPr>
              <w:t xml:space="preserve">Для отдельных элементов и частей здания здравоохранения допускается использование </w:t>
            </w:r>
            <w:r w:rsidRPr="00C16F1A">
              <w:rPr>
                <w:b/>
                <w:bCs/>
                <w:sz w:val="22"/>
                <w:szCs w:val="22"/>
              </w:rPr>
              <w:t>дополнительных цветов</w:t>
            </w:r>
            <w:r w:rsidRPr="00C16F1A">
              <w:rPr>
                <w:sz w:val="22"/>
                <w:szCs w:val="22"/>
              </w:rPr>
              <w:t xml:space="preserve">: </w:t>
            </w:r>
            <w:r w:rsidRPr="00C16F1A">
              <w:rPr>
                <w:rStyle w:val="fontstyle01"/>
                <w:color w:val="auto"/>
              </w:rPr>
              <w:t>RAL9006 (бело-алюминиевый),</w:t>
            </w:r>
            <w:r w:rsidRPr="00C16F1A">
              <w:rPr>
                <w:sz w:val="22"/>
                <w:szCs w:val="22"/>
              </w:rPr>
              <w:t xml:space="preserve"> </w:t>
            </w:r>
            <w:r w:rsidRPr="00C16F1A">
              <w:rPr>
                <w:rStyle w:val="fontstyle01"/>
                <w:color w:val="auto"/>
              </w:rPr>
              <w:t>RAL3033 (перламутрово-розовый), RAL7000 (серая белка), RAL5014 (голубино-синий), RAL5003 (сапфирово-</w:t>
            </w:r>
            <w:r w:rsidRPr="00C16F1A">
              <w:rPr>
                <w:rStyle w:val="fontstyle01"/>
                <w:color w:val="auto"/>
              </w:rPr>
              <w:lastRenderedPageBreak/>
              <w:t>синий), RAL2001 (красно-оранжевый), RAL6033 (мятно-бирюзовый)</w:t>
            </w:r>
            <w:r w:rsidRPr="00C16F1A">
              <w:rPr>
                <w:sz w:val="22"/>
                <w:szCs w:val="22"/>
              </w:rPr>
              <w:t>.</w:t>
            </w:r>
          </w:p>
          <w:p w14:paraId="0ED28C00" w14:textId="77777777" w:rsidR="00A56F8E" w:rsidRPr="00C16F1A" w:rsidRDefault="00A56F8E" w:rsidP="00A56F8E">
            <w:pPr>
              <w:jc w:val="both"/>
              <w:rPr>
                <w:color w:val="000000"/>
                <w:sz w:val="22"/>
                <w:szCs w:val="22"/>
              </w:rPr>
            </w:pPr>
            <w:r w:rsidRPr="00C16F1A">
              <w:rPr>
                <w:color w:val="000000"/>
                <w:sz w:val="22"/>
                <w:szCs w:val="22"/>
              </w:rPr>
              <w:t>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зависимости от их расположения.</w:t>
            </w:r>
          </w:p>
          <w:p w14:paraId="3E5189EE" w14:textId="77777777" w:rsidR="00A56F8E" w:rsidRPr="00C16F1A" w:rsidRDefault="00A56F8E" w:rsidP="00A56F8E">
            <w:pPr>
              <w:jc w:val="both"/>
              <w:rPr>
                <w:color w:val="000000"/>
                <w:sz w:val="22"/>
                <w:szCs w:val="22"/>
              </w:rPr>
            </w:pPr>
            <w:r w:rsidRPr="00C16F1A">
              <w:rPr>
                <w:rStyle w:val="fontstyle01"/>
              </w:rPr>
              <w:t xml:space="preserve">3. Цветовые соотношения с одним доминирующим цветом (нейтральный, светлый оттенок) с соотношением основного и дополнительного цвета 80 % и 20 %. </w:t>
            </w:r>
          </w:p>
          <w:p w14:paraId="59255690" w14:textId="77777777" w:rsidR="00A56F8E" w:rsidRPr="00C16F1A" w:rsidRDefault="00A56F8E" w:rsidP="00A56F8E">
            <w:pPr>
              <w:jc w:val="both"/>
              <w:rPr>
                <w:color w:val="000000"/>
                <w:sz w:val="22"/>
                <w:szCs w:val="22"/>
              </w:rPr>
            </w:pPr>
            <w:r w:rsidRPr="00C16F1A">
              <w:rPr>
                <w:color w:val="000000"/>
                <w:sz w:val="22"/>
                <w:szCs w:val="22"/>
              </w:rPr>
              <w:t xml:space="preserve">4.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 </w:t>
            </w:r>
          </w:p>
          <w:p w14:paraId="0876A9C2" w14:textId="77777777" w:rsidR="00A56F8E" w:rsidRPr="00C16F1A" w:rsidRDefault="00A56F8E" w:rsidP="00A56F8E">
            <w:pPr>
              <w:jc w:val="both"/>
              <w:rPr>
                <w:color w:val="000000"/>
                <w:sz w:val="22"/>
                <w:szCs w:val="22"/>
              </w:rPr>
            </w:pPr>
            <w:r w:rsidRPr="00C16F1A">
              <w:rPr>
                <w:color w:val="000000"/>
                <w:sz w:val="22"/>
                <w:szCs w:val="22"/>
              </w:rPr>
              <w:t xml:space="preserve">5. Допускается использование панорамного остекления входных групп и лестничных клеток на основных фасадах зданий, расположенных на главных улицах. На других имеющихся фасадах допустимо использование панорамного исключительно в целях обеспечения дополнительных входных групп. </w:t>
            </w:r>
          </w:p>
          <w:p w14:paraId="4B5B29FA" w14:textId="77777777" w:rsidR="00A56F8E" w:rsidRPr="00C16F1A" w:rsidRDefault="00A56F8E" w:rsidP="00A56F8E">
            <w:pPr>
              <w:jc w:val="both"/>
              <w:rPr>
                <w:color w:val="000000"/>
                <w:sz w:val="22"/>
                <w:szCs w:val="22"/>
              </w:rPr>
            </w:pPr>
            <w:r w:rsidRPr="00C16F1A">
              <w:rPr>
                <w:color w:val="000000"/>
                <w:sz w:val="22"/>
                <w:szCs w:val="22"/>
              </w:rPr>
              <w:t xml:space="preserve">6.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здания, расположено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036645FF" w14:textId="77777777" w:rsidR="00A56F8E" w:rsidRPr="00C16F1A" w:rsidRDefault="00A56F8E" w:rsidP="00A56F8E">
            <w:pPr>
              <w:jc w:val="both"/>
              <w:rPr>
                <w:color w:val="000000"/>
                <w:sz w:val="22"/>
                <w:szCs w:val="22"/>
              </w:rPr>
            </w:pPr>
            <w:r w:rsidRPr="00C16F1A">
              <w:rPr>
                <w:color w:val="000000"/>
                <w:sz w:val="22"/>
                <w:szCs w:val="22"/>
              </w:rPr>
              <w:t xml:space="preserve">7.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w:t>
            </w:r>
            <w:r w:rsidRPr="00C16F1A">
              <w:rPr>
                <w:color w:val="000000"/>
                <w:sz w:val="22"/>
                <w:szCs w:val="22"/>
              </w:rPr>
              <w:lastRenderedPageBreak/>
              <w:t xml:space="preserve">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 </w:t>
            </w:r>
          </w:p>
          <w:p w14:paraId="059809E1" w14:textId="77777777" w:rsidR="00A56F8E" w:rsidRPr="00C16F1A" w:rsidRDefault="00A56F8E" w:rsidP="00A56F8E">
            <w:pPr>
              <w:jc w:val="both"/>
              <w:rPr>
                <w:color w:val="000000"/>
                <w:sz w:val="22"/>
                <w:szCs w:val="22"/>
              </w:rPr>
            </w:pPr>
            <w:r w:rsidRPr="00C16F1A">
              <w:rPr>
                <w:color w:val="000000"/>
                <w:sz w:val="22"/>
                <w:szCs w:val="22"/>
              </w:rPr>
              <w:t xml:space="preserve">8. 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облика здания (при реконструкции). </w:t>
            </w:r>
          </w:p>
          <w:p w14:paraId="34BF9FBB" w14:textId="77777777" w:rsidR="00A56F8E" w:rsidRPr="00C16F1A" w:rsidRDefault="00A56F8E" w:rsidP="00A56F8E">
            <w:pPr>
              <w:jc w:val="both"/>
              <w:rPr>
                <w:color w:val="000000"/>
                <w:sz w:val="22"/>
                <w:szCs w:val="22"/>
              </w:rPr>
            </w:pPr>
            <w:r w:rsidRPr="00C16F1A">
              <w:rPr>
                <w:color w:val="000000"/>
                <w:sz w:val="22"/>
                <w:szCs w:val="22"/>
              </w:rPr>
              <w:t xml:space="preserve">9. Фронтальные ограждения со стороны главных фасадов зданий, расположенных на главных улицах, не допускается использовать в виде глухих и замкнутых конструкций. Въездная группа может быть оборудована въездными воротами либо автоматическими въездными конструкциями (шлагбаум, цепной шлагбаум). Не допускаются применение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 </w:t>
            </w:r>
          </w:p>
          <w:p w14:paraId="365F9C1B" w14:textId="77777777" w:rsidR="00A56F8E" w:rsidRPr="00C16F1A" w:rsidRDefault="00A56F8E" w:rsidP="00A56F8E">
            <w:pPr>
              <w:jc w:val="both"/>
              <w:rPr>
                <w:color w:val="000000"/>
                <w:sz w:val="22"/>
                <w:szCs w:val="22"/>
              </w:rPr>
            </w:pPr>
            <w:r w:rsidRPr="00C16F1A">
              <w:rPr>
                <w:color w:val="000000"/>
                <w:sz w:val="22"/>
                <w:szCs w:val="22"/>
              </w:rPr>
              <w:t xml:space="preserve">10.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 </w:t>
            </w:r>
          </w:p>
          <w:p w14:paraId="0CF4831D" w14:textId="77777777" w:rsidR="00A56F8E" w:rsidRPr="00C16F1A" w:rsidRDefault="00A56F8E" w:rsidP="00A56F8E">
            <w:pPr>
              <w:jc w:val="both"/>
              <w:rPr>
                <w:color w:val="000000"/>
                <w:sz w:val="22"/>
                <w:szCs w:val="22"/>
              </w:rPr>
            </w:pPr>
            <w:r w:rsidRPr="00C16F1A">
              <w:rPr>
                <w:color w:val="000000"/>
                <w:sz w:val="22"/>
                <w:szCs w:val="22"/>
              </w:rPr>
              <w:t xml:space="preserve">11. Козырьки, навесы, и иные кровельные части выступающих элементов здания не допустимо использовать в разных цветовых решениях. </w:t>
            </w:r>
          </w:p>
          <w:p w14:paraId="1B56B811" w14:textId="77777777" w:rsidR="00A56F8E" w:rsidRPr="00C16F1A" w:rsidRDefault="00A56F8E" w:rsidP="00A56F8E">
            <w:pPr>
              <w:jc w:val="both"/>
              <w:rPr>
                <w:color w:val="000000"/>
                <w:sz w:val="22"/>
                <w:szCs w:val="22"/>
              </w:rPr>
            </w:pPr>
            <w:r w:rsidRPr="00C16F1A">
              <w:rPr>
                <w:color w:val="000000"/>
                <w:sz w:val="22"/>
                <w:szCs w:val="22"/>
              </w:rPr>
              <w:lastRenderedPageBreak/>
              <w:t>12.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w:t>
            </w:r>
          </w:p>
          <w:p w14:paraId="68E0376B" w14:textId="77777777" w:rsidR="00A56F8E" w:rsidRPr="00C16F1A" w:rsidRDefault="00A56F8E" w:rsidP="00A56F8E">
            <w:pPr>
              <w:jc w:val="both"/>
              <w:rPr>
                <w:color w:val="000000"/>
                <w:sz w:val="22"/>
                <w:szCs w:val="22"/>
              </w:rPr>
            </w:pPr>
            <w:r w:rsidRPr="00C16F1A">
              <w:rPr>
                <w:color w:val="000000"/>
                <w:sz w:val="22"/>
                <w:szCs w:val="22"/>
              </w:rPr>
              <w:t xml:space="preserve">13. Размещение рекламных и информационных вывесок на фасаде здания допускается при соответствии отображающейся информации назначению такого объекта. </w:t>
            </w:r>
          </w:p>
          <w:p w14:paraId="7CBAFC81" w14:textId="77777777" w:rsidR="00A56F8E" w:rsidRPr="00C16F1A" w:rsidRDefault="00A56F8E" w:rsidP="00A56F8E">
            <w:pPr>
              <w:jc w:val="both"/>
              <w:rPr>
                <w:color w:val="000000"/>
                <w:sz w:val="22"/>
                <w:szCs w:val="22"/>
              </w:rPr>
            </w:pPr>
            <w:r w:rsidRPr="00C16F1A">
              <w:rPr>
                <w:color w:val="000000"/>
                <w:sz w:val="22"/>
                <w:szCs w:val="22"/>
              </w:rPr>
              <w:t xml:space="preserve">14. При проектировании предусматривающих строительства (реконструкцию) объектов религиозного назначения, необходимо соблюдать следующие требования: </w:t>
            </w:r>
          </w:p>
          <w:p w14:paraId="2C75CBA3" w14:textId="77777777" w:rsidR="00A56F8E" w:rsidRPr="00C16F1A" w:rsidRDefault="00A56F8E" w:rsidP="00A56F8E">
            <w:pPr>
              <w:jc w:val="both"/>
              <w:rPr>
                <w:color w:val="000000"/>
                <w:sz w:val="22"/>
                <w:szCs w:val="22"/>
              </w:rPr>
            </w:pPr>
            <w:r w:rsidRPr="00C16F1A">
              <w:rPr>
                <w:color w:val="000000"/>
                <w:sz w:val="22"/>
                <w:szCs w:val="22"/>
              </w:rPr>
              <w:t xml:space="preserve">- объекты религиозного назначения следует проектировать с учетом СП 118.13330.2022 «Общественные здания и сооружения». СНиП 31-06-2009, СП 391.1325800.2017 «Храмы православные. Правила проектирования»; </w:t>
            </w:r>
          </w:p>
          <w:p w14:paraId="3E11FFE9" w14:textId="77777777" w:rsidR="00A56F8E" w:rsidRPr="00C16F1A" w:rsidRDefault="00A56F8E" w:rsidP="00A56F8E">
            <w:pPr>
              <w:jc w:val="both"/>
              <w:rPr>
                <w:color w:val="000000"/>
                <w:sz w:val="22"/>
                <w:szCs w:val="22"/>
              </w:rPr>
            </w:pPr>
            <w:r w:rsidRPr="00C16F1A">
              <w:rPr>
                <w:color w:val="000000"/>
                <w:sz w:val="22"/>
                <w:szCs w:val="22"/>
              </w:rPr>
              <w:t>- объемно-пространственные, архитектурно-стилистические и цветовые характеристики объектов религиозного назначения определяются в зависимости от типа  и функционального назначения объекта;</w:t>
            </w:r>
          </w:p>
          <w:p w14:paraId="5393635D" w14:textId="77777777" w:rsidR="00A56F8E" w:rsidRPr="00C16F1A" w:rsidRDefault="00A56F8E" w:rsidP="00A56F8E">
            <w:pPr>
              <w:jc w:val="both"/>
              <w:rPr>
                <w:color w:val="000000"/>
                <w:sz w:val="22"/>
                <w:szCs w:val="22"/>
              </w:rPr>
            </w:pPr>
            <w:r w:rsidRPr="00C16F1A">
              <w:rPr>
                <w:color w:val="000000"/>
                <w:sz w:val="22"/>
                <w:szCs w:val="22"/>
              </w:rPr>
              <w:t>- необходимо соблюдать канонические требования соответствующих конфессий, локальную национальную специфику архитектурных деталей и приёмов, строительных и отделочных материалов и т.д;</w:t>
            </w:r>
          </w:p>
          <w:p w14:paraId="5ACDF55C" w14:textId="5857B8D5" w:rsidR="00DF6361" w:rsidRPr="00C16F1A" w:rsidRDefault="00A56F8E" w:rsidP="004C7554">
            <w:pPr>
              <w:jc w:val="both"/>
              <w:rPr>
                <w:sz w:val="22"/>
                <w:szCs w:val="22"/>
              </w:rPr>
            </w:pPr>
            <w:r w:rsidRPr="00C16F1A">
              <w:rPr>
                <w:color w:val="000000"/>
                <w:sz w:val="22"/>
                <w:szCs w:val="22"/>
              </w:rPr>
              <w:t>- размещение рекламных и информационных вывесок на фасаде здания не допускается.</w:t>
            </w:r>
          </w:p>
        </w:tc>
      </w:tr>
      <w:tr w:rsidR="00DF6361" w:rsidRPr="00C16F1A" w14:paraId="27E4E780" w14:textId="77777777" w:rsidTr="00531257">
        <w:tc>
          <w:tcPr>
            <w:tcW w:w="1122" w:type="pct"/>
          </w:tcPr>
          <w:p w14:paraId="35C32FFC" w14:textId="6BD5729D" w:rsidR="00DF6361" w:rsidRPr="00C16F1A" w:rsidRDefault="00DF6361" w:rsidP="007A2030">
            <w:pPr>
              <w:pStyle w:val="ConsPlusNormal"/>
              <w:ind w:firstLine="0"/>
              <w:rPr>
                <w:rFonts w:ascii="Times New Roman" w:hAnsi="Times New Roman" w:cs="Times New Roman"/>
                <w:sz w:val="22"/>
                <w:szCs w:val="22"/>
              </w:rPr>
            </w:pPr>
            <w:r w:rsidRPr="00C16F1A">
              <w:rPr>
                <w:rFonts w:ascii="Times New Roman" w:hAnsi="Times New Roman" w:cs="Times New Roman"/>
                <w:sz w:val="22"/>
                <w:szCs w:val="22"/>
              </w:rPr>
              <w:lastRenderedPageBreak/>
              <w:t>Коммунальное обслуживание</w:t>
            </w:r>
          </w:p>
        </w:tc>
        <w:tc>
          <w:tcPr>
            <w:tcW w:w="1397" w:type="pct"/>
          </w:tcPr>
          <w:p w14:paraId="1C149929" w14:textId="189A12E3" w:rsidR="00DF6361" w:rsidRPr="00C16F1A" w:rsidRDefault="00DF6361" w:rsidP="00DF6361">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w:t>
            </w:r>
            <w:r w:rsidRPr="00C16F1A">
              <w:rPr>
                <w:rFonts w:ascii="Times New Roman" w:hAnsi="Times New Roman" w:cs="Times New Roman"/>
                <w:sz w:val="22"/>
                <w:szCs w:val="22"/>
              </w:rPr>
              <w:lastRenderedPageBreak/>
              <w:t>коммунальных услуг (код 3.1.2)</w:t>
            </w:r>
          </w:p>
        </w:tc>
        <w:tc>
          <w:tcPr>
            <w:tcW w:w="2481" w:type="pct"/>
          </w:tcPr>
          <w:p w14:paraId="12A3D421" w14:textId="77777777" w:rsidR="004C7554" w:rsidRPr="00C16F1A" w:rsidRDefault="004C7554" w:rsidP="004C7554">
            <w:pPr>
              <w:jc w:val="both"/>
              <w:rPr>
                <w:color w:val="000000"/>
                <w:sz w:val="22"/>
                <w:szCs w:val="22"/>
              </w:rPr>
            </w:pPr>
            <w:r w:rsidRPr="00C16F1A">
              <w:rPr>
                <w:color w:val="000000"/>
                <w:sz w:val="22"/>
                <w:szCs w:val="22"/>
              </w:rPr>
              <w:lastRenderedPageBreak/>
              <w:t>1. Проектирование зданий коммунального обслуживания,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320DA6D8" w14:textId="77777777" w:rsidR="004C7554" w:rsidRPr="00C16F1A" w:rsidRDefault="004C7554" w:rsidP="004C7554">
            <w:pPr>
              <w:jc w:val="both"/>
              <w:rPr>
                <w:color w:val="000000"/>
                <w:sz w:val="22"/>
                <w:szCs w:val="22"/>
              </w:rPr>
            </w:pPr>
            <w:r w:rsidRPr="00C16F1A">
              <w:rPr>
                <w:color w:val="000000"/>
                <w:sz w:val="22"/>
                <w:szCs w:val="22"/>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w:t>
            </w:r>
            <w:r w:rsidRPr="00C16F1A">
              <w:rPr>
                <w:rStyle w:val="fontstyle01"/>
                <w:b/>
              </w:rPr>
              <w:t>основные цвета</w:t>
            </w:r>
            <w:r w:rsidRPr="00C16F1A">
              <w:rPr>
                <w:rStyle w:val="fontstyle01"/>
              </w:rPr>
              <w:t xml:space="preserve">: RAL1001 (бежевый), RAL1013 (жемчужно-белый), RAL7035 (светло-серый), RAL1014 (слоновая кость), RAL9001 (кремово-белый), RAL9003 (сигнальный белый), RAL9010 </w:t>
            </w:r>
            <w:r w:rsidRPr="00C16F1A">
              <w:rPr>
                <w:rStyle w:val="fontstyle01"/>
              </w:rPr>
              <w:lastRenderedPageBreak/>
              <w:t>(белый), RAL7004 (сигнальный серый), RAL9016 (транспортный белый)</w:t>
            </w:r>
            <w:r w:rsidRPr="00C16F1A">
              <w:rPr>
                <w:color w:val="000000"/>
                <w:sz w:val="22"/>
                <w:szCs w:val="22"/>
              </w:rPr>
              <w:t xml:space="preserve">, из </w:t>
            </w:r>
            <w:r w:rsidRPr="00C16F1A">
              <w:rPr>
                <w:b/>
                <w:bCs/>
                <w:color w:val="000000"/>
                <w:sz w:val="22"/>
                <w:szCs w:val="22"/>
              </w:rPr>
              <w:t>дополнительных</w:t>
            </w:r>
            <w:r w:rsidRPr="00C16F1A">
              <w:rPr>
                <w:color w:val="000000"/>
                <w:sz w:val="22"/>
                <w:szCs w:val="22"/>
              </w:rPr>
              <w:t xml:space="preserve"> контрастных тонов допускаются </w:t>
            </w:r>
            <w:r w:rsidRPr="00C16F1A">
              <w:rPr>
                <w:rStyle w:val="fontstyle01"/>
              </w:rPr>
              <w:t xml:space="preserve">цвета: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 RAL7005 (мышино-серый). </w:t>
            </w:r>
            <w:r w:rsidRPr="00C16F1A">
              <w:rPr>
                <w:color w:val="000000"/>
                <w:sz w:val="22"/>
                <w:szCs w:val="22"/>
              </w:rPr>
              <w:t xml:space="preserve">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зависимости от их расположения. </w:t>
            </w:r>
          </w:p>
          <w:p w14:paraId="50C6706E" w14:textId="77777777" w:rsidR="004C7554" w:rsidRPr="00C16F1A" w:rsidRDefault="004C7554" w:rsidP="004C7554">
            <w:pPr>
              <w:jc w:val="both"/>
              <w:rPr>
                <w:color w:val="000000"/>
                <w:sz w:val="22"/>
                <w:szCs w:val="22"/>
              </w:rPr>
            </w:pPr>
            <w:r w:rsidRPr="00C16F1A">
              <w:rPr>
                <w:rStyle w:val="fontstyle01"/>
              </w:rPr>
              <w:t>3. Цветовые соотношения с одним доминирующим цветом (нейтральный, светлый оттенок) с соотношением основного и дополнительного цвета 80 % и 20 %.</w:t>
            </w:r>
          </w:p>
          <w:p w14:paraId="67D3FC22" w14:textId="77777777" w:rsidR="004C7554" w:rsidRPr="00C16F1A" w:rsidRDefault="004C7554" w:rsidP="004C7554">
            <w:pPr>
              <w:jc w:val="both"/>
              <w:rPr>
                <w:color w:val="000000"/>
                <w:sz w:val="22"/>
                <w:szCs w:val="22"/>
              </w:rPr>
            </w:pPr>
            <w:r w:rsidRPr="00C16F1A">
              <w:rPr>
                <w:color w:val="000000"/>
                <w:sz w:val="22"/>
                <w:szCs w:val="22"/>
              </w:rPr>
              <w:t xml:space="preserve">4.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 </w:t>
            </w:r>
          </w:p>
          <w:p w14:paraId="4A7C8BD4" w14:textId="77777777" w:rsidR="004C7554" w:rsidRPr="00C16F1A" w:rsidRDefault="004C7554" w:rsidP="004C7554">
            <w:pPr>
              <w:jc w:val="both"/>
              <w:rPr>
                <w:color w:val="000000"/>
                <w:sz w:val="22"/>
                <w:szCs w:val="22"/>
              </w:rPr>
            </w:pPr>
            <w:r w:rsidRPr="00C16F1A">
              <w:rPr>
                <w:color w:val="000000"/>
                <w:sz w:val="22"/>
                <w:szCs w:val="22"/>
              </w:rPr>
              <w:t xml:space="preserve">5.Допускается использование панорамного остекления входных групп и лестничных клеток на основных фасадах зданий, расположенных на главных улицах. На других имеющихся фасадах допустимо использование панорамного исключительно в целях обеспечения дополнительных входных групп. </w:t>
            </w:r>
          </w:p>
          <w:p w14:paraId="270D17F0" w14:textId="77777777" w:rsidR="004C7554" w:rsidRPr="00C16F1A" w:rsidRDefault="004C7554" w:rsidP="004C7554">
            <w:pPr>
              <w:jc w:val="both"/>
              <w:rPr>
                <w:color w:val="000000"/>
                <w:sz w:val="22"/>
                <w:szCs w:val="22"/>
              </w:rPr>
            </w:pPr>
            <w:r w:rsidRPr="00C16F1A">
              <w:rPr>
                <w:color w:val="000000"/>
                <w:sz w:val="22"/>
                <w:szCs w:val="22"/>
              </w:rPr>
              <w:t xml:space="preserve">6.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здания, расположено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w:t>
            </w:r>
            <w:r w:rsidRPr="00C16F1A">
              <w:rPr>
                <w:color w:val="000000"/>
                <w:sz w:val="22"/>
                <w:szCs w:val="22"/>
              </w:rPr>
              <w:lastRenderedPageBreak/>
              <w:t xml:space="preserve">водосточных систем и ливневых отводов осуществляется в соответствии с техническим регламентом. </w:t>
            </w:r>
          </w:p>
          <w:p w14:paraId="3C5C1673" w14:textId="77777777" w:rsidR="004C7554" w:rsidRPr="00C16F1A" w:rsidRDefault="004C7554" w:rsidP="004C7554">
            <w:pPr>
              <w:jc w:val="both"/>
              <w:rPr>
                <w:color w:val="000000"/>
                <w:sz w:val="22"/>
                <w:szCs w:val="22"/>
              </w:rPr>
            </w:pPr>
            <w:r w:rsidRPr="00C16F1A">
              <w:rPr>
                <w:color w:val="000000"/>
                <w:sz w:val="22"/>
                <w:szCs w:val="22"/>
              </w:rPr>
              <w:t xml:space="preserve">7.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 </w:t>
            </w:r>
          </w:p>
          <w:p w14:paraId="33D5FF76" w14:textId="77777777" w:rsidR="004C7554" w:rsidRPr="00C16F1A" w:rsidRDefault="004C7554" w:rsidP="004C7554">
            <w:pPr>
              <w:jc w:val="both"/>
              <w:rPr>
                <w:color w:val="000000"/>
                <w:sz w:val="22"/>
                <w:szCs w:val="22"/>
              </w:rPr>
            </w:pPr>
            <w:r w:rsidRPr="00C16F1A">
              <w:rPr>
                <w:color w:val="000000"/>
                <w:sz w:val="22"/>
                <w:szCs w:val="22"/>
              </w:rPr>
              <w:t xml:space="preserve">8. 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облика здания (при реконструкции). </w:t>
            </w:r>
          </w:p>
          <w:p w14:paraId="33B628DC" w14:textId="77777777" w:rsidR="004C7554" w:rsidRPr="00C16F1A" w:rsidRDefault="004C7554" w:rsidP="004C7554">
            <w:pPr>
              <w:jc w:val="both"/>
              <w:rPr>
                <w:color w:val="000000"/>
                <w:sz w:val="22"/>
                <w:szCs w:val="22"/>
              </w:rPr>
            </w:pPr>
            <w:r w:rsidRPr="00C16F1A">
              <w:rPr>
                <w:color w:val="000000"/>
                <w:sz w:val="22"/>
                <w:szCs w:val="22"/>
              </w:rPr>
              <w:t xml:space="preserve">9. Фронтальные ограждения со стороны главных фасадов зданий, расположенных на главных улицах, не допускается использовать в виде глухих и замкнутых конструкций. Въездная группа может быть оборудована въездными воротами либо автоматическими въездными конструкциями (шлагбаум, цепной шлагбаум). Не допускаются применение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 </w:t>
            </w:r>
          </w:p>
          <w:p w14:paraId="6E4A5556" w14:textId="77777777" w:rsidR="004C7554" w:rsidRPr="00C16F1A" w:rsidRDefault="004C7554" w:rsidP="004C7554">
            <w:pPr>
              <w:jc w:val="both"/>
              <w:rPr>
                <w:color w:val="000000"/>
                <w:sz w:val="22"/>
                <w:szCs w:val="22"/>
              </w:rPr>
            </w:pPr>
            <w:r w:rsidRPr="00C16F1A">
              <w:rPr>
                <w:color w:val="000000"/>
                <w:sz w:val="22"/>
                <w:szCs w:val="22"/>
              </w:rPr>
              <w:t xml:space="preserve">10.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w:t>
            </w:r>
            <w:r w:rsidRPr="00C16F1A">
              <w:rPr>
                <w:color w:val="000000"/>
                <w:sz w:val="22"/>
                <w:szCs w:val="22"/>
              </w:rPr>
              <w:lastRenderedPageBreak/>
              <w:t xml:space="preserve">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 </w:t>
            </w:r>
          </w:p>
          <w:p w14:paraId="34B8C725" w14:textId="77777777" w:rsidR="004C7554" w:rsidRPr="00C16F1A" w:rsidRDefault="004C7554" w:rsidP="004C7554">
            <w:pPr>
              <w:jc w:val="both"/>
              <w:rPr>
                <w:color w:val="000000"/>
                <w:sz w:val="22"/>
                <w:szCs w:val="22"/>
              </w:rPr>
            </w:pPr>
            <w:r w:rsidRPr="00C16F1A">
              <w:rPr>
                <w:color w:val="000000"/>
                <w:sz w:val="22"/>
                <w:szCs w:val="22"/>
              </w:rPr>
              <w:t xml:space="preserve">11. Козырьки, навесы, и иные кровельные части выступающих элементов здания не допустимо использовать в разных цветовых решениях. </w:t>
            </w:r>
          </w:p>
          <w:p w14:paraId="2FBC9682" w14:textId="77777777" w:rsidR="004C7554" w:rsidRPr="00C16F1A" w:rsidRDefault="004C7554" w:rsidP="004C7554">
            <w:pPr>
              <w:jc w:val="both"/>
              <w:rPr>
                <w:color w:val="000000"/>
                <w:sz w:val="22"/>
                <w:szCs w:val="22"/>
              </w:rPr>
            </w:pPr>
            <w:r w:rsidRPr="00C16F1A">
              <w:rPr>
                <w:color w:val="000000"/>
                <w:sz w:val="22"/>
                <w:szCs w:val="22"/>
              </w:rPr>
              <w:t xml:space="preserve">12.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5D447FBA" w14:textId="70E6B850" w:rsidR="00DF6361" w:rsidRPr="00C16F1A" w:rsidRDefault="004C7554" w:rsidP="004C7554">
            <w:pPr>
              <w:pStyle w:val="ConsPlusNormal"/>
              <w:ind w:firstLine="0"/>
              <w:jc w:val="both"/>
              <w:rPr>
                <w:rFonts w:ascii="Times New Roman" w:hAnsi="Times New Roman" w:cs="Times New Roman"/>
                <w:sz w:val="22"/>
                <w:szCs w:val="22"/>
              </w:rPr>
            </w:pPr>
            <w:r w:rsidRPr="00C16F1A">
              <w:rPr>
                <w:rFonts w:ascii="Times New Roman" w:hAnsi="Times New Roman" w:cs="Times New Roman"/>
                <w:color w:val="000000"/>
                <w:sz w:val="22"/>
                <w:szCs w:val="22"/>
              </w:rPr>
              <w:t>13. 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r w:rsidR="00DF6361" w:rsidRPr="00C16F1A" w14:paraId="1E36E75A" w14:textId="77777777" w:rsidTr="00531257">
        <w:tc>
          <w:tcPr>
            <w:tcW w:w="1122" w:type="pct"/>
          </w:tcPr>
          <w:p w14:paraId="7B26174F" w14:textId="39E6BF00" w:rsidR="00DF6361" w:rsidRPr="00C16F1A" w:rsidRDefault="00DF6361" w:rsidP="007A2030">
            <w:pPr>
              <w:pStyle w:val="ConsPlusNormal"/>
              <w:ind w:firstLine="0"/>
              <w:rPr>
                <w:rFonts w:ascii="Times New Roman" w:hAnsi="Times New Roman" w:cs="Times New Roman"/>
                <w:sz w:val="22"/>
                <w:szCs w:val="22"/>
              </w:rPr>
            </w:pPr>
            <w:r w:rsidRPr="00C16F1A">
              <w:rPr>
                <w:rFonts w:ascii="Times New Roman" w:hAnsi="Times New Roman" w:cs="Times New Roman"/>
                <w:sz w:val="22"/>
                <w:szCs w:val="22"/>
              </w:rPr>
              <w:lastRenderedPageBreak/>
              <w:t>Размещение гаражей для собственных нужд</w:t>
            </w:r>
          </w:p>
        </w:tc>
        <w:tc>
          <w:tcPr>
            <w:tcW w:w="1397" w:type="pct"/>
          </w:tcPr>
          <w:p w14:paraId="7F5933D9" w14:textId="497072C1" w:rsidR="00DF6361" w:rsidRPr="00C16F1A" w:rsidRDefault="00DF6361" w:rsidP="00DF6361">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481" w:type="pct"/>
          </w:tcPr>
          <w:p w14:paraId="279F3643" w14:textId="7F6939E8" w:rsidR="004C7554" w:rsidRPr="00C16F1A" w:rsidRDefault="004C7554" w:rsidP="004C7554">
            <w:pPr>
              <w:widowControl w:val="0"/>
              <w:autoSpaceDE w:val="0"/>
              <w:autoSpaceDN w:val="0"/>
              <w:adjustRightInd w:val="0"/>
              <w:jc w:val="both"/>
              <w:rPr>
                <w:sz w:val="22"/>
                <w:szCs w:val="22"/>
              </w:rPr>
            </w:pPr>
            <w:r w:rsidRPr="00C16F1A">
              <w:rPr>
                <w:sz w:val="22"/>
                <w:szCs w:val="22"/>
              </w:rPr>
              <w:t>1. При проектировании гаражей для собственных нужд,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21F163C3" w14:textId="77777777" w:rsidR="004C7554" w:rsidRPr="00C16F1A" w:rsidRDefault="004C7554" w:rsidP="004C7554">
            <w:pPr>
              <w:widowControl w:val="0"/>
              <w:autoSpaceDE w:val="0"/>
              <w:autoSpaceDN w:val="0"/>
              <w:adjustRightInd w:val="0"/>
              <w:jc w:val="both"/>
              <w:rPr>
                <w:sz w:val="22"/>
                <w:szCs w:val="22"/>
              </w:rPr>
            </w:pPr>
            <w:r w:rsidRPr="00C16F1A">
              <w:rPr>
                <w:sz w:val="22"/>
                <w:szCs w:val="22"/>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следует применять </w:t>
            </w:r>
            <w:r w:rsidRPr="00C16F1A">
              <w:rPr>
                <w:b/>
                <w:bCs/>
                <w:sz w:val="22"/>
                <w:szCs w:val="22"/>
              </w:rPr>
              <w:t>основные цвета:</w:t>
            </w:r>
            <w:r w:rsidRPr="00C16F1A">
              <w:rPr>
                <w:sz w:val="22"/>
                <w:szCs w:val="22"/>
              </w:rPr>
              <w:t xml:space="preserve"> RAL1015 (светлая слоновая кость), RAL7001 (серебристо-серый), RAL7002 (оливково-серый), RAL7003 (серый мох), RAL1014 (слоновая кость), RAL8000 (зелёно-коричневый), RAL8001 (охра коричневая), RAL8002 (сигнальный коричневый), RAL8003(глиняный коричневый), RAL7032 (галечный серый), RAL7033 (цементно-серый), RAL7034 (желто-серый), RAL9001 (кремово белый), RAL9002 (светло-серый), RAL9003 (сигнальный белый), RAL3015 (светло-розовый), RAL5024 (пастельно-синий), RAL7000 (серая белка), RAL7004 (сигнальный серый), RAL7005 (мышино-серый), RAL7006 (бежево-серый) RAL7045 (телегрей 1), RAL7046 (телегрей 2), RAL7047(телегрей 4).</w:t>
            </w:r>
          </w:p>
          <w:p w14:paraId="448CE4E4" w14:textId="77777777" w:rsidR="004C7554" w:rsidRPr="00C16F1A" w:rsidRDefault="004C7554" w:rsidP="004C7554">
            <w:pPr>
              <w:widowControl w:val="0"/>
              <w:autoSpaceDE w:val="0"/>
              <w:autoSpaceDN w:val="0"/>
              <w:adjustRightInd w:val="0"/>
              <w:jc w:val="both"/>
              <w:rPr>
                <w:sz w:val="22"/>
                <w:szCs w:val="22"/>
              </w:rPr>
            </w:pPr>
            <w:r w:rsidRPr="00C16F1A">
              <w:rPr>
                <w:sz w:val="22"/>
                <w:szCs w:val="22"/>
              </w:rPr>
              <w:t xml:space="preserve">Для зданий, размещаемых на второстепенных улицах (в глуби спальных </w:t>
            </w:r>
            <w:r w:rsidRPr="00C16F1A">
              <w:rPr>
                <w:sz w:val="22"/>
                <w:szCs w:val="22"/>
              </w:rPr>
              <w:lastRenderedPageBreak/>
              <w:t>районов) допускается использование иного тона цветовых градаций при условии их гармоничного сочетания с объектами, размещаемыми в близости. Допустимо использование контрастного тона на ограждающих элементах здания, вне зависимости от их расположения.</w:t>
            </w:r>
          </w:p>
          <w:p w14:paraId="6C35C961" w14:textId="77777777" w:rsidR="004C7554" w:rsidRPr="00C16F1A" w:rsidRDefault="004C7554" w:rsidP="004C7554">
            <w:pPr>
              <w:jc w:val="both"/>
              <w:rPr>
                <w:color w:val="000000"/>
                <w:sz w:val="22"/>
                <w:szCs w:val="22"/>
              </w:rPr>
            </w:pPr>
            <w:r w:rsidRPr="00C16F1A">
              <w:rPr>
                <w:rStyle w:val="fontstyle01"/>
              </w:rPr>
              <w:t>3. Цветовые соотношения с одним доминирующим цветом (нейтральный, светлый оттенок) с соотношением основного и дополнительного цвета 80 % и 20 %.</w:t>
            </w:r>
          </w:p>
          <w:p w14:paraId="667B842C" w14:textId="77777777" w:rsidR="004C7554" w:rsidRPr="00C16F1A" w:rsidRDefault="004C7554" w:rsidP="004C7554">
            <w:pPr>
              <w:widowControl w:val="0"/>
              <w:autoSpaceDE w:val="0"/>
              <w:autoSpaceDN w:val="0"/>
              <w:adjustRightInd w:val="0"/>
              <w:jc w:val="both"/>
              <w:rPr>
                <w:sz w:val="22"/>
                <w:szCs w:val="22"/>
              </w:rPr>
            </w:pPr>
            <w:r w:rsidRPr="00C16F1A">
              <w:rPr>
                <w:sz w:val="22"/>
                <w:szCs w:val="22"/>
              </w:rPr>
              <w:t>4.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w:t>
            </w:r>
          </w:p>
          <w:p w14:paraId="2B8A8897" w14:textId="77777777" w:rsidR="004C7554" w:rsidRPr="00C16F1A" w:rsidRDefault="004C7554" w:rsidP="004C7554">
            <w:pPr>
              <w:widowControl w:val="0"/>
              <w:autoSpaceDE w:val="0"/>
              <w:autoSpaceDN w:val="0"/>
              <w:adjustRightInd w:val="0"/>
              <w:jc w:val="both"/>
              <w:rPr>
                <w:sz w:val="22"/>
                <w:szCs w:val="22"/>
              </w:rPr>
            </w:pPr>
            <w:r w:rsidRPr="00C16F1A">
              <w:rPr>
                <w:sz w:val="22"/>
                <w:szCs w:val="22"/>
              </w:rPr>
              <w:t xml:space="preserve">5. Цветовое решение кровли необходимо применять из серых и теплых цветов контрастных тонов цветовых градаций. В случае если на расстоянии 50 м вдоль улицы, на котором планируется возведение испрашиваемого здания, расположено подобное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7CA6E550" w14:textId="77777777" w:rsidR="004C7554" w:rsidRPr="00C16F1A" w:rsidRDefault="004C7554" w:rsidP="004C7554">
            <w:pPr>
              <w:widowControl w:val="0"/>
              <w:autoSpaceDE w:val="0"/>
              <w:autoSpaceDN w:val="0"/>
              <w:adjustRightInd w:val="0"/>
              <w:jc w:val="both"/>
              <w:rPr>
                <w:sz w:val="22"/>
                <w:szCs w:val="22"/>
              </w:rPr>
            </w:pPr>
            <w:r w:rsidRPr="00C16F1A">
              <w:rPr>
                <w:sz w:val="22"/>
                <w:szCs w:val="22"/>
              </w:rPr>
              <w:t>6. Использование металлопрофиля, профнастила, металлических листов и других подобных материалов в качестве облицовки допускается в зависимости от типа конструкции такого здания (каркасное строения, фахверк, каркасно-щитовое, ЛСТК и пр.) Рекомендуется применять в облицовке материалы, приближенные к натуральной текстуре древесины светлых оттенков, а также текстурированные под природные материалы, выделяющие цветовыми пятнами объемы входных групп, торцевые фасады, декоративную реечную обшивку.</w:t>
            </w:r>
          </w:p>
          <w:p w14:paraId="29B833D0" w14:textId="77777777" w:rsidR="004C7554" w:rsidRPr="00C16F1A" w:rsidRDefault="004C7554" w:rsidP="004C7554">
            <w:pPr>
              <w:widowControl w:val="0"/>
              <w:autoSpaceDE w:val="0"/>
              <w:autoSpaceDN w:val="0"/>
              <w:adjustRightInd w:val="0"/>
              <w:jc w:val="both"/>
              <w:rPr>
                <w:sz w:val="22"/>
                <w:szCs w:val="22"/>
              </w:rPr>
            </w:pPr>
            <w:r w:rsidRPr="00C16F1A">
              <w:rPr>
                <w:sz w:val="22"/>
                <w:szCs w:val="22"/>
              </w:rPr>
              <w:t>7. Ограждения территорий допускается при соблюдении технических норм и требований.</w:t>
            </w:r>
          </w:p>
          <w:p w14:paraId="1AA86EE2" w14:textId="77777777" w:rsidR="004C7554" w:rsidRPr="00C16F1A" w:rsidRDefault="004C7554" w:rsidP="004C7554">
            <w:pPr>
              <w:widowControl w:val="0"/>
              <w:autoSpaceDE w:val="0"/>
              <w:autoSpaceDN w:val="0"/>
              <w:adjustRightInd w:val="0"/>
              <w:jc w:val="both"/>
              <w:rPr>
                <w:sz w:val="22"/>
                <w:szCs w:val="22"/>
              </w:rPr>
            </w:pPr>
            <w:r w:rsidRPr="00C16F1A">
              <w:rPr>
                <w:sz w:val="22"/>
                <w:szCs w:val="22"/>
              </w:rPr>
              <w:lastRenderedPageBreak/>
              <w:t>8. Входные группы здания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w:t>
            </w:r>
          </w:p>
          <w:p w14:paraId="4AB2900B" w14:textId="77777777" w:rsidR="004C7554" w:rsidRPr="00C16F1A" w:rsidRDefault="004C7554" w:rsidP="004C7554">
            <w:pPr>
              <w:widowControl w:val="0"/>
              <w:autoSpaceDE w:val="0"/>
              <w:autoSpaceDN w:val="0"/>
              <w:adjustRightInd w:val="0"/>
              <w:jc w:val="both"/>
              <w:rPr>
                <w:sz w:val="22"/>
                <w:szCs w:val="22"/>
              </w:rPr>
            </w:pPr>
            <w:r w:rsidRPr="00C16F1A">
              <w:rPr>
                <w:sz w:val="22"/>
                <w:szCs w:val="22"/>
              </w:rPr>
              <w:t>9.  Козырьки, навесы, и иные кровельные части выступающих элементов здания допустимо использовать в разных цветовых решениях и материалах при гармоничном и эстетичном сочетании.</w:t>
            </w:r>
          </w:p>
          <w:p w14:paraId="3F4CDBD3" w14:textId="77777777" w:rsidR="004C7554" w:rsidRPr="00C16F1A" w:rsidRDefault="004C7554" w:rsidP="004C7554">
            <w:pPr>
              <w:widowControl w:val="0"/>
              <w:autoSpaceDE w:val="0"/>
              <w:autoSpaceDN w:val="0"/>
              <w:adjustRightInd w:val="0"/>
              <w:jc w:val="both"/>
              <w:rPr>
                <w:sz w:val="22"/>
                <w:szCs w:val="22"/>
              </w:rPr>
            </w:pPr>
            <w:r w:rsidRPr="00C16F1A">
              <w:rPr>
                <w:sz w:val="22"/>
                <w:szCs w:val="22"/>
              </w:rPr>
              <w:t xml:space="preserve">10.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1C26F94E" w14:textId="3AF5A644" w:rsidR="00DF6361" w:rsidRPr="00C16F1A" w:rsidRDefault="004C7554" w:rsidP="004C755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11. Размещение рекламных и информационных вывесок на фасаде здания не допускается.</w:t>
            </w:r>
          </w:p>
        </w:tc>
      </w:tr>
      <w:tr w:rsidR="002E5725" w:rsidRPr="00C16F1A" w14:paraId="7A47C446" w14:textId="77777777" w:rsidTr="002E5725">
        <w:tc>
          <w:tcPr>
            <w:tcW w:w="5000" w:type="pct"/>
            <w:gridSpan w:val="3"/>
          </w:tcPr>
          <w:p w14:paraId="0D791C85" w14:textId="7E752DBA" w:rsidR="002E5725" w:rsidRPr="00C16F1A" w:rsidRDefault="002E5725" w:rsidP="002E5725">
            <w:pPr>
              <w:widowControl w:val="0"/>
              <w:autoSpaceDE w:val="0"/>
              <w:autoSpaceDN w:val="0"/>
              <w:adjustRightInd w:val="0"/>
              <w:jc w:val="center"/>
              <w:rPr>
                <w:sz w:val="22"/>
                <w:szCs w:val="22"/>
              </w:rPr>
            </w:pPr>
            <w:r w:rsidRPr="00C16F1A">
              <w:rPr>
                <w:b/>
                <w:bCs/>
              </w:rPr>
              <w:lastRenderedPageBreak/>
              <w:t>Условно разрешенные виды использования</w:t>
            </w:r>
          </w:p>
        </w:tc>
      </w:tr>
      <w:tr w:rsidR="00DF6361" w:rsidRPr="00C16F1A" w14:paraId="58A27336" w14:textId="77777777" w:rsidTr="00531257">
        <w:tc>
          <w:tcPr>
            <w:tcW w:w="1122" w:type="pct"/>
          </w:tcPr>
          <w:p w14:paraId="4558D2D9" w14:textId="317C5FEA" w:rsidR="00DF6361" w:rsidRPr="00C16F1A" w:rsidRDefault="00DF6361" w:rsidP="007A2030">
            <w:pPr>
              <w:pStyle w:val="ConsPlusNormal"/>
              <w:ind w:firstLine="0"/>
              <w:rPr>
                <w:rFonts w:ascii="Times New Roman" w:hAnsi="Times New Roman" w:cs="Times New Roman"/>
                <w:sz w:val="22"/>
                <w:szCs w:val="22"/>
              </w:rPr>
            </w:pPr>
            <w:r w:rsidRPr="00C16F1A">
              <w:rPr>
                <w:rFonts w:ascii="Times New Roman" w:hAnsi="Times New Roman" w:cs="Times New Roman"/>
                <w:sz w:val="22"/>
                <w:szCs w:val="22"/>
              </w:rPr>
              <w:t>Образование и просвещение</w:t>
            </w:r>
          </w:p>
        </w:tc>
        <w:tc>
          <w:tcPr>
            <w:tcW w:w="1397" w:type="pct"/>
          </w:tcPr>
          <w:p w14:paraId="7B9DB99A" w14:textId="0B786E13" w:rsidR="00DF6361" w:rsidRPr="00C16F1A" w:rsidRDefault="00DF6361" w:rsidP="007A2030">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w:t>
            </w:r>
            <w:r w:rsidRPr="00C16F1A">
              <w:rPr>
                <w:rFonts w:ascii="Times New Roman" w:hAnsi="Times New Roman" w:cs="Times New Roman"/>
                <w:color w:val="000000" w:themeColor="text1"/>
                <w:sz w:val="22"/>
                <w:szCs w:val="22"/>
              </w:rPr>
              <w:t>Дошкольное, начальное и среднее общее образование (код 3.5.1), Среднее и высшее профессиональное образование (код 3.5.2)</w:t>
            </w:r>
          </w:p>
        </w:tc>
        <w:tc>
          <w:tcPr>
            <w:tcW w:w="2481" w:type="pct"/>
          </w:tcPr>
          <w:p w14:paraId="26238F1E" w14:textId="77777777" w:rsidR="00DF6361" w:rsidRPr="00C16F1A" w:rsidRDefault="00DF6361" w:rsidP="00DF6361">
            <w:pPr>
              <w:jc w:val="both"/>
              <w:rPr>
                <w:rStyle w:val="fontstyle01"/>
              </w:rPr>
            </w:pPr>
            <w:r w:rsidRPr="00C16F1A">
              <w:rPr>
                <w:rStyle w:val="fontstyle01"/>
              </w:rPr>
              <w:t>1. Проектирование зданий образования и просвещения, в том числе дошкольного, начального и среднего общего образования и прочих учебных учреждений,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3D363EED" w14:textId="77777777" w:rsidR="00DF6361" w:rsidRPr="00C16F1A" w:rsidRDefault="00DF6361" w:rsidP="00DF6361">
            <w:pPr>
              <w:jc w:val="both"/>
              <w:rPr>
                <w:rStyle w:val="fontstyle01"/>
              </w:rPr>
            </w:pPr>
            <w:r w:rsidRPr="00C16F1A">
              <w:rPr>
                <w:rStyle w:val="fontstyle01"/>
              </w:rPr>
              <w:t xml:space="preserve">2. Для фасадных цветовых решений зданий </w:t>
            </w:r>
            <w:r w:rsidRPr="00C16F1A">
              <w:rPr>
                <w:color w:val="000000" w:themeColor="text1"/>
                <w:sz w:val="22"/>
                <w:szCs w:val="22"/>
              </w:rPr>
              <w:t>дошкольного,</w:t>
            </w:r>
            <w:r w:rsidRPr="00C16F1A">
              <w:rPr>
                <w:rStyle w:val="fontstyle01"/>
              </w:rPr>
              <w:t xml:space="preserve"> начального и среднего общего образования и прочих учебных учреждений, размещаемых на главных улицах или вдоль дорог межмуниципального, регионального и федерального значения следует применять следующие </w:t>
            </w:r>
            <w:r w:rsidRPr="00C16F1A">
              <w:rPr>
                <w:rStyle w:val="fontstyle01"/>
                <w:b/>
                <w:bCs/>
              </w:rPr>
              <w:t>основные цвета:</w:t>
            </w:r>
            <w:r w:rsidRPr="00C16F1A">
              <w:rPr>
                <w:rStyle w:val="fontstyle01"/>
              </w:rPr>
              <w:t xml:space="preserve"> RAL1001 (бежевый), RAL1013 (жемчужно-белый), RAL1034 (пастельно-желтый), RAL1015 (светлая слоновая кость), , RAL7001 (серебристо-серый), RAL7002 (оливково-серый), RAL7003 (серый мох), RAL7004 (сигнальный серый), , RAL7045 (телегрей 1), RAL7046 (телегрей 2), RAL7047(телегрей 4), RAL9001 (кремово белый), </w:t>
            </w:r>
            <w:r w:rsidRPr="00C16F1A">
              <w:rPr>
                <w:rStyle w:val="fontstyle01"/>
              </w:rPr>
              <w:lastRenderedPageBreak/>
              <w:t>RAL9002 (светло-серый), RAL9003 (сигнальный белый).</w:t>
            </w:r>
          </w:p>
          <w:p w14:paraId="6518D972" w14:textId="77777777" w:rsidR="00DF6361" w:rsidRPr="00C16F1A" w:rsidRDefault="00DF6361" w:rsidP="00DF6361">
            <w:pPr>
              <w:jc w:val="both"/>
              <w:rPr>
                <w:rStyle w:val="fontstyle01"/>
              </w:rPr>
            </w:pPr>
            <w:r w:rsidRPr="00C16F1A">
              <w:rPr>
                <w:rStyle w:val="fontstyle01"/>
              </w:rPr>
              <w:t xml:space="preserve">3. Для фасадных цветовых решений зданий </w:t>
            </w:r>
            <w:r w:rsidRPr="00C16F1A">
              <w:rPr>
                <w:color w:val="000000" w:themeColor="text1"/>
                <w:sz w:val="22"/>
                <w:szCs w:val="22"/>
              </w:rPr>
              <w:t>дошкольного</w:t>
            </w:r>
            <w:r w:rsidRPr="00C16F1A">
              <w:rPr>
                <w:rStyle w:val="fontstyle01"/>
              </w:rPr>
              <w:t xml:space="preserve"> образования, размещаемых на главных улицах или вдоль дорог межмуниципального, регионального и федерального значения следует применять следующие дополнительные цвета: RAL 1017 (шафраново-желтый), RAL1028 (</w:t>
            </w:r>
            <w:r w:rsidRPr="00C16F1A">
              <w:rPr>
                <w:rStyle w:val="fontstyle01"/>
              </w:rPr>
              <w:tab/>
              <w:t>дынно-желтый), RAL1033 (георгиново-желтый),</w:t>
            </w:r>
            <w:r w:rsidRPr="00C16F1A">
              <w:rPr>
                <w:sz w:val="22"/>
                <w:szCs w:val="22"/>
              </w:rPr>
              <w:t xml:space="preserve"> </w:t>
            </w:r>
            <w:r w:rsidRPr="00C16F1A">
              <w:rPr>
                <w:rStyle w:val="fontstyle01"/>
              </w:rPr>
              <w:t>RAL1037</w:t>
            </w:r>
            <w:r w:rsidRPr="00C16F1A">
              <w:rPr>
                <w:rStyle w:val="fontstyle01"/>
              </w:rPr>
              <w:tab/>
              <w:t xml:space="preserve"> (желто-золотой), RAL2007 (люминесцентный ярко-оранжевый), RAL2008 (ярко-красно-оранжевый), RAL2011 (насыщенный оранжевый), </w:t>
            </w:r>
            <w:r w:rsidRPr="00C16F1A">
              <w:rPr>
                <w:rStyle w:val="fontstyle01"/>
              </w:rPr>
              <w:tab/>
              <w:t>RAL3018 (клубнично-красный), RAL3027 (малиново-красный), RAL4010 (телемагента), RAL4011 (перламутрово-фиолетовый), RAL4005 (сине-сереневый), RAL5009 (лазурно-синий), RAL5012</w:t>
            </w:r>
            <w:r w:rsidRPr="00C16F1A">
              <w:rPr>
                <w:rStyle w:val="fontstyle01"/>
              </w:rPr>
              <w:tab/>
              <w:t xml:space="preserve"> (голубой), RAL5018 (бирюзово-синий), RAL5002 (ультрамариново-синий), RAL6001 (изумрудно-зеленый), RAL5026 (бирюзово-зелёный), RAL6018 (желто-зелёный)</w:t>
            </w:r>
            <w:r w:rsidRPr="00C16F1A">
              <w:rPr>
                <w:rStyle w:val="10"/>
                <w:sz w:val="22"/>
                <w:szCs w:val="22"/>
              </w:rPr>
              <w:t>,</w:t>
            </w:r>
            <w:r w:rsidRPr="00C16F1A">
              <w:rPr>
                <w:rStyle w:val="fontstyle01"/>
              </w:rPr>
              <w:t xml:space="preserve"> RAL6037 (зелёный), RAL6038 (люминесцентный зелёный).</w:t>
            </w:r>
          </w:p>
          <w:p w14:paraId="055AD1F8" w14:textId="4E0C4618" w:rsidR="00DF6361" w:rsidRPr="00C16F1A" w:rsidRDefault="00DF6361" w:rsidP="00DF6361">
            <w:pPr>
              <w:jc w:val="both"/>
              <w:rPr>
                <w:rStyle w:val="fontstyle01"/>
              </w:rPr>
            </w:pPr>
            <w:r w:rsidRPr="00C16F1A">
              <w:rPr>
                <w:rStyle w:val="fontstyle01"/>
              </w:rPr>
              <w:t xml:space="preserve">4. Для отдельных элементов и частей здания учебного заведения допускается использование любых контрастных тонов цветовых градаций. 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w:t>
            </w:r>
            <w:r w:rsidR="0040588E" w:rsidRPr="00C16F1A">
              <w:rPr>
                <w:rStyle w:val="fontstyle01"/>
              </w:rPr>
              <w:t>зависимости от их расположения.</w:t>
            </w:r>
          </w:p>
          <w:p w14:paraId="0835CB9F" w14:textId="77777777" w:rsidR="00DF6361" w:rsidRPr="00C16F1A" w:rsidRDefault="00DF6361" w:rsidP="00DF6361">
            <w:pPr>
              <w:jc w:val="both"/>
              <w:rPr>
                <w:rStyle w:val="fontstyle01"/>
              </w:rPr>
            </w:pPr>
            <w:r w:rsidRPr="00C16F1A">
              <w:rPr>
                <w:rStyle w:val="fontstyle01"/>
              </w:rPr>
              <w:t>5. Цветовые соотношения либо с одним доминирующим цветом (нейтральный, светлый оттенок) с соотношением основного и дополнительного цвета 80 % и 20 %. Либо не более двух дополнительных (вспомогательных) цветов нейтральных оттенков, соотношение между основным и двумя акцентными цветами 70 % и 30 %.</w:t>
            </w:r>
          </w:p>
          <w:p w14:paraId="12D152E7" w14:textId="77777777" w:rsidR="00DF6361" w:rsidRPr="00C16F1A" w:rsidRDefault="00DF6361" w:rsidP="00DF6361">
            <w:pPr>
              <w:jc w:val="both"/>
              <w:rPr>
                <w:rStyle w:val="fontstyle01"/>
              </w:rPr>
            </w:pPr>
            <w:r w:rsidRPr="00C16F1A">
              <w:rPr>
                <w:rStyle w:val="fontstyle01"/>
              </w:rPr>
              <w:t xml:space="preserve">6.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 </w:t>
            </w:r>
          </w:p>
          <w:p w14:paraId="03662DFB" w14:textId="77777777" w:rsidR="00DF6361" w:rsidRPr="00C16F1A" w:rsidRDefault="00DF6361" w:rsidP="00DF6361">
            <w:pPr>
              <w:jc w:val="both"/>
              <w:rPr>
                <w:rStyle w:val="fontstyle01"/>
              </w:rPr>
            </w:pPr>
            <w:r w:rsidRPr="00C16F1A">
              <w:rPr>
                <w:rStyle w:val="fontstyle01"/>
              </w:rPr>
              <w:t xml:space="preserve">7.Допускается использование панорамного остекления входных групп и лестничных клеток на основных фасадах зданий, расположенных на главных улицах. На других имеющихся фасадах допустимо использование панорамного исключительно в целях обеспечения дополнительных </w:t>
            </w:r>
            <w:r w:rsidRPr="00C16F1A">
              <w:rPr>
                <w:rStyle w:val="fontstyle01"/>
              </w:rPr>
              <w:lastRenderedPageBreak/>
              <w:t xml:space="preserve">входных групп. </w:t>
            </w:r>
          </w:p>
          <w:p w14:paraId="01FEA34B" w14:textId="77777777" w:rsidR="00DF6361" w:rsidRPr="00C16F1A" w:rsidRDefault="00DF6361" w:rsidP="00DF6361">
            <w:pPr>
              <w:jc w:val="both"/>
              <w:rPr>
                <w:rStyle w:val="fontstyle01"/>
              </w:rPr>
            </w:pPr>
            <w:r w:rsidRPr="00C16F1A">
              <w:rPr>
                <w:rStyle w:val="fontstyle01"/>
              </w:rPr>
              <w:t xml:space="preserve">8.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здания, расположено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20CB3510" w14:textId="77777777" w:rsidR="00DF6361" w:rsidRPr="00C16F1A" w:rsidRDefault="00DF6361" w:rsidP="00DF6361">
            <w:pPr>
              <w:jc w:val="both"/>
              <w:rPr>
                <w:rStyle w:val="fontstyle01"/>
              </w:rPr>
            </w:pPr>
            <w:r w:rsidRPr="00C16F1A">
              <w:rPr>
                <w:rStyle w:val="fontstyle01"/>
              </w:rPr>
              <w:t xml:space="preserve">9.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 </w:t>
            </w:r>
          </w:p>
          <w:p w14:paraId="2EBF5EDD" w14:textId="77777777" w:rsidR="00DF6361" w:rsidRPr="00C16F1A" w:rsidRDefault="00DF6361" w:rsidP="00DF6361">
            <w:pPr>
              <w:jc w:val="both"/>
              <w:rPr>
                <w:rStyle w:val="fontstyle01"/>
              </w:rPr>
            </w:pPr>
            <w:r w:rsidRPr="00C16F1A">
              <w:rPr>
                <w:rStyle w:val="fontstyle01"/>
              </w:rPr>
              <w:t xml:space="preserve">10. 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облика здания (при реконструкции). </w:t>
            </w:r>
          </w:p>
          <w:p w14:paraId="7EA709AA" w14:textId="77777777" w:rsidR="00DF6361" w:rsidRPr="00C16F1A" w:rsidRDefault="00DF6361" w:rsidP="00DF6361">
            <w:pPr>
              <w:jc w:val="both"/>
              <w:rPr>
                <w:rStyle w:val="fontstyle01"/>
              </w:rPr>
            </w:pPr>
            <w:r w:rsidRPr="00C16F1A">
              <w:rPr>
                <w:rStyle w:val="fontstyle01"/>
              </w:rPr>
              <w:t xml:space="preserve">11. Фронтальные ограждения со стороны главных фасадов зданий, расположенных на главных улицах, не допускается использовать в виде глухих и замкнутых конструкций. Въездная группа может быть </w:t>
            </w:r>
            <w:r w:rsidRPr="00C16F1A">
              <w:rPr>
                <w:rStyle w:val="fontstyle01"/>
              </w:rPr>
              <w:lastRenderedPageBreak/>
              <w:t xml:space="preserve">оборудована въездными воротами либо автоматическими въездными конструкциями (шлагбаум, цепной шлагбаум). Не допускаются применение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 </w:t>
            </w:r>
          </w:p>
          <w:p w14:paraId="692AC69A" w14:textId="77777777" w:rsidR="00DF6361" w:rsidRPr="00C16F1A" w:rsidRDefault="00DF6361" w:rsidP="00DF6361">
            <w:pPr>
              <w:jc w:val="both"/>
              <w:rPr>
                <w:rStyle w:val="fontstyle01"/>
              </w:rPr>
            </w:pPr>
            <w:r w:rsidRPr="00C16F1A">
              <w:rPr>
                <w:rStyle w:val="fontstyle01"/>
              </w:rPr>
              <w:t xml:space="preserve">12.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 </w:t>
            </w:r>
          </w:p>
          <w:p w14:paraId="2911E7ED" w14:textId="77777777" w:rsidR="00DF6361" w:rsidRPr="00C16F1A" w:rsidRDefault="00DF6361" w:rsidP="00DF6361">
            <w:pPr>
              <w:jc w:val="both"/>
              <w:rPr>
                <w:rStyle w:val="fontstyle01"/>
              </w:rPr>
            </w:pPr>
            <w:r w:rsidRPr="00C16F1A">
              <w:rPr>
                <w:rStyle w:val="fontstyle01"/>
              </w:rPr>
              <w:t xml:space="preserve">13. Козырьки, навесы, и иные кровельные части выступающих элементов здания не допустимо использовать в разных цветовых решениях. </w:t>
            </w:r>
          </w:p>
          <w:p w14:paraId="2EFB2ABE" w14:textId="77777777" w:rsidR="00DF6361" w:rsidRPr="00C16F1A" w:rsidRDefault="00DF6361" w:rsidP="00DF6361">
            <w:pPr>
              <w:jc w:val="both"/>
              <w:rPr>
                <w:rStyle w:val="fontstyle01"/>
              </w:rPr>
            </w:pPr>
            <w:r w:rsidRPr="00C16F1A">
              <w:rPr>
                <w:rStyle w:val="fontstyle01"/>
              </w:rPr>
              <w:t xml:space="preserve">14.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6CE642ED" w14:textId="74A384FA" w:rsidR="00DF6361" w:rsidRPr="00C16F1A" w:rsidRDefault="00DF6361" w:rsidP="00531257">
            <w:pPr>
              <w:jc w:val="both"/>
              <w:rPr>
                <w:rStyle w:val="fontstyle01"/>
              </w:rPr>
            </w:pPr>
            <w:r w:rsidRPr="00C16F1A">
              <w:rPr>
                <w:rStyle w:val="fontstyle01"/>
              </w:rPr>
              <w:t>15. Размещение рекламных и информационных вывесок на фасаде здания не допускается. Для зданий среднего и высшего профессионального образования учебных заведений помощи допускаются размещения информационных конструкций текстового характера на элементах кровли козырьков (навесов) входных групп.</w:t>
            </w:r>
          </w:p>
        </w:tc>
      </w:tr>
      <w:tr w:rsidR="00DF6361" w:rsidRPr="00C16F1A" w14:paraId="44040EBF" w14:textId="77777777" w:rsidTr="00531257">
        <w:tc>
          <w:tcPr>
            <w:tcW w:w="1122" w:type="pct"/>
          </w:tcPr>
          <w:p w14:paraId="3876072B" w14:textId="77777777" w:rsidR="00DF6361" w:rsidRPr="00C16F1A" w:rsidRDefault="00DF6361" w:rsidP="007A2030">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lastRenderedPageBreak/>
              <w:t>Гостиничное обслуживание</w:t>
            </w:r>
          </w:p>
        </w:tc>
        <w:tc>
          <w:tcPr>
            <w:tcW w:w="1397" w:type="pct"/>
          </w:tcPr>
          <w:p w14:paraId="22FDC3CE" w14:textId="77777777" w:rsidR="00DF6361" w:rsidRPr="00C16F1A" w:rsidRDefault="00DF6361" w:rsidP="007A2030">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w:t>
            </w:r>
            <w:r w:rsidRPr="00C16F1A">
              <w:rPr>
                <w:rFonts w:ascii="Times New Roman" w:hAnsi="Times New Roman" w:cs="Times New Roman"/>
                <w:sz w:val="22"/>
                <w:szCs w:val="22"/>
              </w:rPr>
              <w:lastRenderedPageBreak/>
              <w:t>в них</w:t>
            </w:r>
          </w:p>
        </w:tc>
        <w:tc>
          <w:tcPr>
            <w:tcW w:w="2481" w:type="pct"/>
          </w:tcPr>
          <w:p w14:paraId="1C981635" w14:textId="56968A4F" w:rsidR="00DF6361" w:rsidRPr="00C16F1A" w:rsidRDefault="00DF6361" w:rsidP="001740A9">
            <w:pPr>
              <w:jc w:val="both"/>
              <w:rPr>
                <w:rStyle w:val="fontstyle01"/>
              </w:rPr>
            </w:pPr>
            <w:r w:rsidRPr="00C16F1A">
              <w:rPr>
                <w:rStyle w:val="fontstyle01"/>
              </w:rPr>
              <w:lastRenderedPageBreak/>
              <w:t>1. При проектировании объектов гостиничного обслуживания   рекомендуется</w:t>
            </w:r>
            <w:r w:rsidRPr="00C16F1A">
              <w:rPr>
                <w:color w:val="000000"/>
                <w:sz w:val="22"/>
                <w:szCs w:val="22"/>
              </w:rPr>
              <w:t xml:space="preserve">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r w:rsidRPr="00C16F1A">
              <w:rPr>
                <w:rStyle w:val="fontstyle01"/>
              </w:rPr>
              <w:t>.</w:t>
            </w:r>
          </w:p>
          <w:p w14:paraId="1DAC5579" w14:textId="2A664088" w:rsidR="00DF6361" w:rsidRPr="00C16F1A" w:rsidRDefault="00DF6361" w:rsidP="001740A9">
            <w:pPr>
              <w:jc w:val="both"/>
              <w:rPr>
                <w:rStyle w:val="fontstyle01"/>
              </w:rPr>
            </w:pPr>
            <w:r w:rsidRPr="00C16F1A">
              <w:rPr>
                <w:rStyle w:val="fontstyle01"/>
              </w:rPr>
              <w:lastRenderedPageBreak/>
              <w:t xml:space="preserve">2. Для фасадных цветовых решений зданий, размещаемых на главных улицах и общественно-административных центрах, следует применять следующие </w:t>
            </w:r>
            <w:r w:rsidRPr="00C16F1A">
              <w:rPr>
                <w:rStyle w:val="fontstyle01"/>
                <w:b/>
              </w:rPr>
              <w:t>основные цвета</w:t>
            </w:r>
            <w:r w:rsidRPr="00C16F1A">
              <w:rPr>
                <w:rStyle w:val="fontstyle01"/>
              </w:rPr>
              <w:t>: RAL1001 (бежевый), RAL1013 (жемчужно-белый), RAL1015 (светлая слоновая кость), RAL7001 (серебристо-серый), RAL7002 (оливково-серый), RAL7003 (серый мох), RAL1014 (слоновая кость), RAL8000 (зелёно-коричневый), RAL8001 (охра коричневая), RAL8002 (сигнальный коричневый), RAL8003(глиняный коричневый), RAL7032 (галечный серый), RAL7033 (цементно-серый), RAL7034 (желто-серый), RAL9001 (кремово белый), RAL9002 (светло-серый), RAL9003 (сигнальный белый), RAL3015 (светло-розовый), RAL5024 (пастельно-синий), RAL7000 (серая белка), RAL7004 (сигнальный серый), RAL7005 (мышино-серый), RAL7006 (бежево-серый) RAL7045 (телегрей 1), RAL7046 (телегрей 2), RAL7047(телегрей 4).</w:t>
            </w:r>
          </w:p>
          <w:p w14:paraId="78C9902F" w14:textId="25E5340C" w:rsidR="00DF6361" w:rsidRPr="00C16F1A" w:rsidRDefault="00DF6361" w:rsidP="001740A9">
            <w:pPr>
              <w:jc w:val="both"/>
              <w:rPr>
                <w:rStyle w:val="fontstyle01"/>
              </w:rPr>
            </w:pPr>
            <w:r w:rsidRPr="00C16F1A">
              <w:rPr>
                <w:rStyle w:val="fontstyle01"/>
                <w:b/>
              </w:rPr>
              <w:t>Дополнительные цвета</w:t>
            </w:r>
            <w:r w:rsidRPr="00C16F1A">
              <w:rPr>
                <w:rStyle w:val="fontstyle01"/>
              </w:rPr>
              <w:t>: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w:t>
            </w:r>
          </w:p>
          <w:p w14:paraId="4750AD16" w14:textId="46E00B18" w:rsidR="00DF6361" w:rsidRPr="00C16F1A" w:rsidRDefault="00DF6361" w:rsidP="001A2130">
            <w:pPr>
              <w:jc w:val="both"/>
              <w:rPr>
                <w:rStyle w:val="fontstyle01"/>
              </w:rPr>
            </w:pPr>
            <w:r w:rsidRPr="00C16F1A">
              <w:rPr>
                <w:rStyle w:val="fontstyle01"/>
              </w:rPr>
              <w:t>3. 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объектами, размещаемыми в близости. Допустимо использование контрастного тона на ограждающих элементах здания, вне зависимости от их расположения.</w:t>
            </w:r>
          </w:p>
          <w:p w14:paraId="5FA6E0BC" w14:textId="1C167CF3" w:rsidR="00DF6361" w:rsidRPr="00C16F1A" w:rsidRDefault="00DF6361" w:rsidP="001A2130">
            <w:pPr>
              <w:jc w:val="both"/>
              <w:rPr>
                <w:rStyle w:val="fontstyle01"/>
              </w:rPr>
            </w:pPr>
            <w:r w:rsidRPr="00C16F1A">
              <w:rPr>
                <w:rStyle w:val="fontstyle01"/>
              </w:rPr>
              <w:t>4. Цветовые соотношения либо с одним доминирующим цветом (нейтральный, светлый оттенок) с соотношением основного и дополнительного цвета 80 % и 20 %. Либо не более двух дополнительных (вспомогательных) цветов нейтральных оттенков, соотношение между основным и двумя акцентными цветами 70 % и 30 %.</w:t>
            </w:r>
          </w:p>
          <w:p w14:paraId="3437DDD5" w14:textId="73CA2887" w:rsidR="00DF6361" w:rsidRPr="00C16F1A" w:rsidRDefault="00DF6361" w:rsidP="001740A9">
            <w:pPr>
              <w:jc w:val="both"/>
              <w:rPr>
                <w:rStyle w:val="fontstyle01"/>
              </w:rPr>
            </w:pPr>
            <w:r w:rsidRPr="00C16F1A">
              <w:rPr>
                <w:rStyle w:val="fontstyle01"/>
              </w:rPr>
              <w:t>5.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w:t>
            </w:r>
          </w:p>
          <w:p w14:paraId="5B2C3139" w14:textId="67376D87" w:rsidR="00DF6361" w:rsidRPr="00C16F1A" w:rsidRDefault="00DF6361" w:rsidP="001740A9">
            <w:pPr>
              <w:jc w:val="both"/>
              <w:rPr>
                <w:rStyle w:val="fontstyle01"/>
              </w:rPr>
            </w:pPr>
            <w:r w:rsidRPr="00C16F1A">
              <w:rPr>
                <w:rStyle w:val="fontstyle01"/>
              </w:rPr>
              <w:t xml:space="preserve">6.Допускается использование панорамного остекления входных групп на основных и боковых фасадах зданий, расположенных на главных улицах, в целях приёма клиентов (посетителей) с оборудованием мест ожидания. </w:t>
            </w:r>
          </w:p>
          <w:p w14:paraId="6E5A93F7" w14:textId="2DE566B0" w:rsidR="00DF6361" w:rsidRPr="00C16F1A" w:rsidRDefault="00DF6361" w:rsidP="001740A9">
            <w:pPr>
              <w:jc w:val="both"/>
              <w:rPr>
                <w:rStyle w:val="fontstyle01"/>
              </w:rPr>
            </w:pPr>
            <w:r w:rsidRPr="00C16F1A">
              <w:rPr>
                <w:rStyle w:val="fontstyle01"/>
              </w:rPr>
              <w:lastRenderedPageBreak/>
              <w:t xml:space="preserve">7. Цветовое решение кровли необходимо применять из серых и теплых цветов контрастных тонов цветовых градаций. В случае если на расстоянии 50 м вдоль улицы, на котором планируется возведение испрашиваемого здания, расположено подобное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 водосточных систем и ливневых отводов осуществляется в соответствии с техническим регламентом. </w:t>
            </w:r>
          </w:p>
          <w:p w14:paraId="78F6960D" w14:textId="4AD848A1" w:rsidR="00DF6361" w:rsidRPr="00C16F1A" w:rsidRDefault="00DF6361" w:rsidP="001740A9">
            <w:pPr>
              <w:jc w:val="both"/>
              <w:rPr>
                <w:rStyle w:val="fontstyle01"/>
              </w:rPr>
            </w:pPr>
            <w:r w:rsidRPr="00C16F1A">
              <w:rPr>
                <w:rStyle w:val="fontstyle01"/>
              </w:rPr>
              <w:t>8. Использование металлопрофиля, профнастила, металлических листов и других подобных материалов в качестве облицовки допускается в зависимости от типа конструкции такого здания (каркасное строения, фахверк, каркасно-щитовое, ЛСТК и пр.) Рекомендуется применять в облицовке материалы, приближенные к натуральной текстуре древесины светлых оттенков, а также текстурированные под природные материалы, выделяющие цветовыми пятнами объемы входных групп, торцевые фасады, декоративную реечную обшивку.</w:t>
            </w:r>
          </w:p>
          <w:p w14:paraId="0665E84B" w14:textId="1C07746D" w:rsidR="00DF6361" w:rsidRPr="00C16F1A" w:rsidRDefault="00DF6361" w:rsidP="001740A9">
            <w:pPr>
              <w:jc w:val="both"/>
              <w:rPr>
                <w:rStyle w:val="fontstyle01"/>
              </w:rPr>
            </w:pPr>
            <w:r w:rsidRPr="00C16F1A">
              <w:rPr>
                <w:rStyle w:val="fontstyle01"/>
              </w:rPr>
              <w:t>9. Ограждения территорий допускается при соблюдении технических норм и требований.</w:t>
            </w:r>
          </w:p>
          <w:p w14:paraId="26CB4512" w14:textId="53365AA6" w:rsidR="00DF6361" w:rsidRPr="00C16F1A" w:rsidRDefault="00DF6361" w:rsidP="001740A9">
            <w:pPr>
              <w:jc w:val="both"/>
              <w:rPr>
                <w:color w:val="000000"/>
                <w:sz w:val="22"/>
                <w:szCs w:val="22"/>
              </w:rPr>
            </w:pPr>
            <w:r w:rsidRPr="00C16F1A">
              <w:rPr>
                <w:rStyle w:val="fontstyle01"/>
              </w:rPr>
              <w:t>10.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w:t>
            </w:r>
          </w:p>
          <w:p w14:paraId="2B984AB9" w14:textId="30D192F7" w:rsidR="00DF6361" w:rsidRPr="00C16F1A" w:rsidRDefault="00DF6361" w:rsidP="001740A9">
            <w:pPr>
              <w:jc w:val="both"/>
              <w:rPr>
                <w:rStyle w:val="fontstyle01"/>
              </w:rPr>
            </w:pPr>
            <w:r w:rsidRPr="00C16F1A">
              <w:rPr>
                <w:rStyle w:val="fontstyle01"/>
              </w:rPr>
              <w:lastRenderedPageBreak/>
              <w:t>11. Козырьки, навесы, и иные кровельные части выступающих элементов здания допустимо использовать в разных цветовых решениях и материалах при гармоничном и эстетичном сочетании.</w:t>
            </w:r>
          </w:p>
          <w:p w14:paraId="1FCF4E74" w14:textId="5A5BAC23" w:rsidR="00DF6361" w:rsidRPr="00C16F1A" w:rsidRDefault="00DF6361" w:rsidP="001740A9">
            <w:pPr>
              <w:jc w:val="both"/>
              <w:rPr>
                <w:rStyle w:val="fontstyle01"/>
              </w:rPr>
            </w:pPr>
            <w:r w:rsidRPr="00C16F1A">
              <w:rPr>
                <w:rStyle w:val="fontstyle01"/>
              </w:rPr>
              <w:t xml:space="preserve">12.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7C4D7EBD" w14:textId="176B3888" w:rsidR="00DF6361" w:rsidRPr="00C16F1A" w:rsidRDefault="00DF6361" w:rsidP="001A2130">
            <w:pPr>
              <w:jc w:val="both"/>
              <w:rPr>
                <w:sz w:val="22"/>
                <w:szCs w:val="22"/>
              </w:rPr>
            </w:pPr>
            <w:r w:rsidRPr="00C16F1A">
              <w:rPr>
                <w:rStyle w:val="fontstyle01"/>
              </w:rPr>
              <w:t>13. 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r w:rsidR="00DF6361" w:rsidRPr="00C16F1A" w14:paraId="425DD847" w14:textId="77777777" w:rsidTr="00531257">
        <w:tc>
          <w:tcPr>
            <w:tcW w:w="1122" w:type="pct"/>
          </w:tcPr>
          <w:p w14:paraId="2CB4DD2E" w14:textId="77777777" w:rsidR="00DF6361" w:rsidRPr="00C16F1A" w:rsidRDefault="00DF6361" w:rsidP="007A2030">
            <w:pPr>
              <w:pStyle w:val="ConsPlusNormal"/>
              <w:ind w:firstLine="0"/>
              <w:rPr>
                <w:rFonts w:ascii="Times New Roman" w:hAnsi="Times New Roman" w:cs="Times New Roman"/>
                <w:sz w:val="22"/>
                <w:szCs w:val="22"/>
              </w:rPr>
            </w:pPr>
            <w:r w:rsidRPr="00C16F1A">
              <w:rPr>
                <w:rFonts w:ascii="Times New Roman" w:hAnsi="Times New Roman" w:cs="Times New Roman"/>
                <w:sz w:val="22"/>
                <w:szCs w:val="22"/>
              </w:rPr>
              <w:lastRenderedPageBreak/>
              <w:t>Спорт</w:t>
            </w:r>
          </w:p>
        </w:tc>
        <w:tc>
          <w:tcPr>
            <w:tcW w:w="1397" w:type="pct"/>
          </w:tcPr>
          <w:p w14:paraId="3195FABD" w14:textId="77777777" w:rsidR="00DF6361" w:rsidRPr="00C16F1A" w:rsidRDefault="00DF6361" w:rsidP="007A2030">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112" w:anchor="dst261" w:history="1">
              <w:r w:rsidRPr="00C16F1A">
                <w:rPr>
                  <w:rFonts w:ascii="Times New Roman" w:hAnsi="Times New Roman" w:cs="Times New Roman"/>
                  <w:sz w:val="22"/>
                  <w:szCs w:val="22"/>
                </w:rPr>
                <w:t>Обеспечение спортивно-зрелищных мероприятий (код 5.1.1</w:t>
              </w:r>
            </w:hyperlink>
            <w:r w:rsidRPr="00C16F1A">
              <w:rPr>
                <w:rFonts w:ascii="Times New Roman" w:hAnsi="Times New Roman" w:cs="Times New Roman"/>
                <w:sz w:val="22"/>
                <w:szCs w:val="22"/>
              </w:rPr>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113" w:anchor="dst279" w:history="1">
              <w:r w:rsidRPr="00C16F1A">
                <w:rPr>
                  <w:rFonts w:ascii="Times New Roman" w:hAnsi="Times New Roman" w:cs="Times New Roman"/>
                  <w:sz w:val="22"/>
                  <w:szCs w:val="22"/>
                </w:rPr>
                <w:t>5.1.7</w:t>
              </w:r>
            </w:hyperlink>
            <w:r w:rsidRPr="00C16F1A">
              <w:rPr>
                <w:rFonts w:ascii="Times New Roman" w:hAnsi="Times New Roman" w:cs="Times New Roman"/>
                <w:sz w:val="22"/>
                <w:szCs w:val="22"/>
              </w:rPr>
              <w:t>)</w:t>
            </w:r>
          </w:p>
        </w:tc>
        <w:tc>
          <w:tcPr>
            <w:tcW w:w="2481" w:type="pct"/>
          </w:tcPr>
          <w:p w14:paraId="38F8A82A" w14:textId="19DE436E" w:rsidR="00DF6361" w:rsidRPr="00C16F1A" w:rsidRDefault="00DF6361" w:rsidP="0051424D">
            <w:pPr>
              <w:jc w:val="both"/>
              <w:rPr>
                <w:rStyle w:val="fontstyle01"/>
              </w:rPr>
            </w:pPr>
            <w:r w:rsidRPr="00C16F1A">
              <w:rPr>
                <w:rStyle w:val="fontstyle01"/>
              </w:rPr>
              <w:t xml:space="preserve">1. При проектировании </w:t>
            </w:r>
            <w:r w:rsidRPr="00C16F1A">
              <w:rPr>
                <w:sz w:val="22"/>
                <w:szCs w:val="22"/>
              </w:rPr>
              <w:t>зданий и сооружений для занятия спортом</w:t>
            </w:r>
            <w:r w:rsidRPr="00C16F1A">
              <w:rPr>
                <w:rStyle w:val="fontstyle01"/>
              </w:rPr>
              <w:t xml:space="preserve"> рекомендуется</w:t>
            </w:r>
            <w:r w:rsidRPr="00C16F1A">
              <w:rPr>
                <w:color w:val="000000"/>
                <w:sz w:val="22"/>
                <w:szCs w:val="22"/>
              </w:rPr>
              <w:t xml:space="preserve">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r w:rsidRPr="00C16F1A">
              <w:rPr>
                <w:rStyle w:val="fontstyle01"/>
              </w:rPr>
              <w:t>.</w:t>
            </w:r>
          </w:p>
          <w:p w14:paraId="5A651E7F" w14:textId="2D1143DD" w:rsidR="00DF6361" w:rsidRPr="00C16F1A" w:rsidRDefault="00DF6361" w:rsidP="001A2130">
            <w:pPr>
              <w:jc w:val="both"/>
              <w:rPr>
                <w:rStyle w:val="fontstyle01"/>
              </w:rPr>
            </w:pPr>
            <w:r w:rsidRPr="00C16F1A">
              <w:rPr>
                <w:rStyle w:val="fontstyle01"/>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следует применять следующие </w:t>
            </w:r>
            <w:r w:rsidRPr="00C16F1A">
              <w:rPr>
                <w:rStyle w:val="fontstyle01"/>
                <w:b/>
              </w:rPr>
              <w:t>основные цвета</w:t>
            </w:r>
            <w:r w:rsidRPr="00C16F1A">
              <w:rPr>
                <w:rStyle w:val="fontstyle01"/>
              </w:rPr>
              <w:t>: RAL5012 (голубой), RAL5015 (небесно-синий), RAL5007 (бриллиантово-синий), RAL6033 (мятно-бирюзовый), RAL6034 (пастельно-бирюзовый), RAL9010 (белый),</w:t>
            </w:r>
            <w:r w:rsidRPr="00C16F1A">
              <w:rPr>
                <w:sz w:val="22"/>
                <w:szCs w:val="22"/>
              </w:rPr>
              <w:t xml:space="preserve"> </w:t>
            </w:r>
            <w:r w:rsidRPr="00C16F1A">
              <w:rPr>
                <w:rStyle w:val="fontstyle01"/>
              </w:rPr>
              <w:t>RAL9022 (перламутровый светло-серый)</w:t>
            </w:r>
          </w:p>
          <w:p w14:paraId="744FDB28" w14:textId="7C914489" w:rsidR="00DF6361" w:rsidRPr="00C16F1A" w:rsidRDefault="00DF6361" w:rsidP="001A2130">
            <w:pPr>
              <w:jc w:val="both"/>
              <w:rPr>
                <w:rStyle w:val="fontstyle01"/>
              </w:rPr>
            </w:pPr>
            <w:r w:rsidRPr="00C16F1A">
              <w:rPr>
                <w:rStyle w:val="fontstyle01"/>
                <w:b/>
              </w:rPr>
              <w:t>Дополнительные цвета</w:t>
            </w:r>
            <w:r w:rsidRPr="00C16F1A">
              <w:rPr>
                <w:rStyle w:val="fontstyle01"/>
              </w:rPr>
              <w:t>: RAL9011 (графитно-чёрный), RAL9018 (папирусно белый), RAL9023 (перламутровый тёмно-серый), RAL3009 (оксид-красный).</w:t>
            </w:r>
          </w:p>
          <w:p w14:paraId="365836D7" w14:textId="23BB9B6F" w:rsidR="00DF6361" w:rsidRPr="00C16F1A" w:rsidRDefault="00DF6361" w:rsidP="001A2130">
            <w:pPr>
              <w:jc w:val="both"/>
              <w:rPr>
                <w:rStyle w:val="fontstyle01"/>
              </w:rPr>
            </w:pPr>
            <w:r w:rsidRPr="00C16F1A">
              <w:rPr>
                <w:rStyle w:val="fontstyle01"/>
              </w:rPr>
              <w:t>3. 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объектами, размещаемыми в близости. Допустимо использование контрастного тона на ограждающих элементах здания, вне зависимости от их расположения.</w:t>
            </w:r>
          </w:p>
          <w:p w14:paraId="36977263" w14:textId="4CF1EEF2" w:rsidR="00DF6361" w:rsidRPr="00C16F1A" w:rsidRDefault="00DF6361" w:rsidP="001A2130">
            <w:pPr>
              <w:jc w:val="both"/>
              <w:rPr>
                <w:rStyle w:val="fontstyle01"/>
              </w:rPr>
            </w:pPr>
            <w:r w:rsidRPr="00C16F1A">
              <w:rPr>
                <w:rStyle w:val="fontstyle01"/>
              </w:rPr>
              <w:t xml:space="preserve">4. Цветовые соотношения с не более двух дополнительных (вспомогательных) цветов нейтральных оттенков, соотношение между </w:t>
            </w:r>
            <w:r w:rsidRPr="00C16F1A">
              <w:rPr>
                <w:rStyle w:val="fontstyle01"/>
              </w:rPr>
              <w:lastRenderedPageBreak/>
              <w:t>основным и двумя акцентными цветами 70 % и 30 %.</w:t>
            </w:r>
          </w:p>
          <w:p w14:paraId="713C98F0" w14:textId="6E09F035" w:rsidR="00DF6361" w:rsidRPr="00C16F1A" w:rsidRDefault="00DF6361" w:rsidP="0051424D">
            <w:pPr>
              <w:jc w:val="both"/>
              <w:rPr>
                <w:rStyle w:val="fontstyle01"/>
              </w:rPr>
            </w:pPr>
            <w:r w:rsidRPr="00C16F1A">
              <w:rPr>
                <w:rStyle w:val="fontstyle01"/>
              </w:rPr>
              <w:t>5.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w:t>
            </w:r>
          </w:p>
          <w:p w14:paraId="3CC4304A" w14:textId="5766AF4E" w:rsidR="00DF6361" w:rsidRPr="00C16F1A" w:rsidRDefault="00DF6361" w:rsidP="0051424D">
            <w:pPr>
              <w:jc w:val="both"/>
              <w:rPr>
                <w:rStyle w:val="fontstyle01"/>
              </w:rPr>
            </w:pPr>
            <w:r w:rsidRPr="00C16F1A">
              <w:rPr>
                <w:rStyle w:val="fontstyle01"/>
              </w:rPr>
              <w:t xml:space="preserve">6.Допускается использование панорамного остекления входных групп на основных и боковых фасадах зданий, расположенных на главных улицах, в целях приёма клиентов (посетителей) с оборудованием мест ожидания. </w:t>
            </w:r>
          </w:p>
          <w:p w14:paraId="4D7D5F86" w14:textId="13A76233" w:rsidR="00DF6361" w:rsidRPr="00C16F1A" w:rsidRDefault="00DF6361" w:rsidP="0051424D">
            <w:pPr>
              <w:jc w:val="both"/>
              <w:rPr>
                <w:rStyle w:val="fontstyle01"/>
              </w:rPr>
            </w:pPr>
            <w:r w:rsidRPr="00C16F1A">
              <w:rPr>
                <w:rStyle w:val="fontstyle01"/>
              </w:rPr>
              <w:t>7. Цветовое решение кровли необходимо применять из серых и теплых цветов контрастных тонов цветовых градаций. В случае если на расстоянии 50 м вдоль улицы, на котором планируется возведение испрашиваемого здания, расположено подобное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w:t>
            </w:r>
          </w:p>
          <w:p w14:paraId="5DC66CF2" w14:textId="11E41518" w:rsidR="00DF6361" w:rsidRPr="00C16F1A" w:rsidRDefault="00DF6361" w:rsidP="0051424D">
            <w:pPr>
              <w:jc w:val="both"/>
              <w:rPr>
                <w:rStyle w:val="fontstyle01"/>
              </w:rPr>
            </w:pPr>
            <w:r w:rsidRPr="00C16F1A">
              <w:rPr>
                <w:rStyle w:val="fontstyle01"/>
              </w:rPr>
              <w:t>8. Использование металлопрофиля, профнастила, металлических листов и других подобных материалов в качестве облицовки допускается в зависимости от типа конструкции такого здания (каркасное строения, фахверк, каркасно-щитовое, ЛСТК и пр.) Рекомендуется применять в облицовке материалы, приближенные к натуральной текстуре древесины светлых оттенков, а также текстурированные под природные материалы, выделяющие цветовыми пятнами объемы входных групп, торцевые фасады, декоративную реечную обшивку.</w:t>
            </w:r>
          </w:p>
          <w:p w14:paraId="204E74E1" w14:textId="791C2375" w:rsidR="00DF6361" w:rsidRPr="00C16F1A" w:rsidRDefault="00DF6361" w:rsidP="0051424D">
            <w:pPr>
              <w:jc w:val="both"/>
              <w:rPr>
                <w:rStyle w:val="fontstyle01"/>
              </w:rPr>
            </w:pPr>
            <w:r w:rsidRPr="00C16F1A">
              <w:rPr>
                <w:rStyle w:val="fontstyle01"/>
              </w:rPr>
              <w:t>9. Ограждения территорий допускается при соблюдении технических норм и требований.</w:t>
            </w:r>
          </w:p>
          <w:p w14:paraId="7CE6A3F7" w14:textId="770D581E" w:rsidR="00DF6361" w:rsidRPr="00C16F1A" w:rsidRDefault="00DF6361" w:rsidP="0051424D">
            <w:pPr>
              <w:jc w:val="both"/>
              <w:rPr>
                <w:color w:val="000000"/>
                <w:sz w:val="22"/>
                <w:szCs w:val="22"/>
              </w:rPr>
            </w:pPr>
            <w:r w:rsidRPr="00C16F1A">
              <w:rPr>
                <w:rStyle w:val="fontstyle01"/>
              </w:rPr>
              <w:t xml:space="preserve">10.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w:t>
            </w:r>
            <w:r w:rsidRPr="00C16F1A">
              <w:rPr>
                <w:rStyle w:val="fontstyle01"/>
              </w:rPr>
              <w:lastRenderedPageBreak/>
              <w:t>элементами (флажки, маячки для инвалидов, кнопка вызова сотрудника). Входные группы здания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w:t>
            </w:r>
          </w:p>
          <w:p w14:paraId="372D3ED4" w14:textId="52DDA614" w:rsidR="00DF6361" w:rsidRPr="00C16F1A" w:rsidRDefault="00DF6361" w:rsidP="0051424D">
            <w:pPr>
              <w:jc w:val="both"/>
              <w:rPr>
                <w:rStyle w:val="fontstyle01"/>
              </w:rPr>
            </w:pPr>
            <w:r w:rsidRPr="00C16F1A">
              <w:rPr>
                <w:rStyle w:val="fontstyle01"/>
              </w:rPr>
              <w:t>11. Козырьки, навесы, и иные кровельные части выступающих элементов здания допустимо использовать в разных цветовых решениях и материалах при гармоничном и эстетичном сочетании.</w:t>
            </w:r>
          </w:p>
          <w:p w14:paraId="5DD02DD8" w14:textId="59C02FE8" w:rsidR="00DF6361" w:rsidRPr="00C16F1A" w:rsidRDefault="00DF6361" w:rsidP="0051424D">
            <w:pPr>
              <w:jc w:val="both"/>
              <w:rPr>
                <w:rStyle w:val="fontstyle01"/>
              </w:rPr>
            </w:pPr>
            <w:r w:rsidRPr="00C16F1A">
              <w:rPr>
                <w:rStyle w:val="fontstyle01"/>
              </w:rPr>
              <w:t xml:space="preserve">12.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61C0F402" w14:textId="0DF8F0DA" w:rsidR="00DF6361" w:rsidRPr="00C16F1A" w:rsidRDefault="00DF6361" w:rsidP="0051424D">
            <w:pPr>
              <w:jc w:val="both"/>
              <w:rPr>
                <w:sz w:val="22"/>
                <w:szCs w:val="22"/>
              </w:rPr>
            </w:pPr>
            <w:r w:rsidRPr="00C16F1A">
              <w:rPr>
                <w:rStyle w:val="fontstyle01"/>
              </w:rPr>
              <w:t>13. 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r w:rsidR="00DF6361" w:rsidRPr="00C16F1A" w14:paraId="16F351A4" w14:textId="77777777" w:rsidTr="00531257">
        <w:tc>
          <w:tcPr>
            <w:tcW w:w="1122" w:type="pct"/>
          </w:tcPr>
          <w:p w14:paraId="6F9DACFD" w14:textId="77777777" w:rsidR="00DF6361" w:rsidRPr="00C16F1A" w:rsidRDefault="00DF6361" w:rsidP="007A2030">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lastRenderedPageBreak/>
              <w:t>Магазины</w:t>
            </w:r>
          </w:p>
        </w:tc>
        <w:tc>
          <w:tcPr>
            <w:tcW w:w="1397" w:type="pct"/>
          </w:tcPr>
          <w:p w14:paraId="0F0266B7" w14:textId="77777777" w:rsidR="00DF6361" w:rsidRPr="00C16F1A" w:rsidRDefault="00DF6361" w:rsidP="007A2030">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481" w:type="pct"/>
          </w:tcPr>
          <w:p w14:paraId="5680571B" w14:textId="53CC32DB" w:rsidR="00DF6361" w:rsidRPr="00C16F1A" w:rsidRDefault="00DF6361" w:rsidP="007718E8">
            <w:pPr>
              <w:jc w:val="both"/>
              <w:rPr>
                <w:rStyle w:val="fontstyle01"/>
              </w:rPr>
            </w:pPr>
            <w:r w:rsidRPr="00C16F1A">
              <w:rPr>
                <w:rStyle w:val="fontstyle01"/>
              </w:rPr>
              <w:t>1. При проектировании объектов магазинов рекомендуется</w:t>
            </w:r>
            <w:r w:rsidRPr="00C16F1A">
              <w:rPr>
                <w:color w:val="000000"/>
                <w:sz w:val="22"/>
                <w:szCs w:val="22"/>
              </w:rPr>
              <w:t xml:space="preserve">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r w:rsidRPr="00C16F1A">
              <w:rPr>
                <w:rStyle w:val="fontstyle01"/>
              </w:rPr>
              <w:t>.</w:t>
            </w:r>
          </w:p>
          <w:p w14:paraId="2EB8CAE3" w14:textId="621E2C5F" w:rsidR="00DF6361" w:rsidRPr="00C16F1A" w:rsidRDefault="00DF6361" w:rsidP="001A2130">
            <w:pPr>
              <w:jc w:val="both"/>
              <w:rPr>
                <w:rStyle w:val="fontstyle01"/>
              </w:rPr>
            </w:pPr>
            <w:r w:rsidRPr="00C16F1A">
              <w:rPr>
                <w:rStyle w:val="fontstyle01"/>
              </w:rPr>
              <w:t xml:space="preserve">2. Для фасадных цветовых решений зданий, размещаемых на главных улицах и общественно-административных центрах, следует применять следующие </w:t>
            </w:r>
            <w:r w:rsidRPr="00C16F1A">
              <w:rPr>
                <w:rStyle w:val="fontstyle01"/>
                <w:b/>
              </w:rPr>
              <w:t>основные цвета</w:t>
            </w:r>
            <w:r w:rsidRPr="00C16F1A">
              <w:rPr>
                <w:rStyle w:val="fontstyle01"/>
              </w:rPr>
              <w:t xml:space="preserve">: RAL1001 (бежевый), RAL1013 (жемчужно-белый), RAL1015 (светлая слоновая кость), RAL7001 (серебристо-серый), RAL1014 (слоновая кость), RAL8002 (сигнальный коричневый), RAL8003(глиняный коричневый), RAL7032 (галечный серый), RAL7033 (цементно-серый), RAL9001 (кремово белый), RAL9002 (светло-серый), RAL9003 (сигнальный белый), RAL3015 (светло-розовый), RAL5024 (пастельно-синий), RAL7000 (серая белка), RAL7004 (сигнальный серый), RAL7006 (бежево-серый), RAL7045 (телегрей 1), RAL7046 (телегрей 2), </w:t>
            </w:r>
            <w:r w:rsidRPr="00C16F1A">
              <w:rPr>
                <w:rStyle w:val="fontstyle01"/>
              </w:rPr>
              <w:lastRenderedPageBreak/>
              <w:t>RAL7047(телегрей 4).</w:t>
            </w:r>
          </w:p>
          <w:p w14:paraId="476CF44B" w14:textId="0A7ED0BA" w:rsidR="00DF6361" w:rsidRPr="00C16F1A" w:rsidRDefault="00DF6361" w:rsidP="007718E8">
            <w:pPr>
              <w:jc w:val="both"/>
              <w:rPr>
                <w:rStyle w:val="fontstyle01"/>
              </w:rPr>
            </w:pPr>
            <w:r w:rsidRPr="00C16F1A">
              <w:rPr>
                <w:rStyle w:val="fontstyle01"/>
                <w:b/>
              </w:rPr>
              <w:t>Дополнительные цвета</w:t>
            </w:r>
            <w:r w:rsidRPr="00C16F1A">
              <w:rPr>
                <w:rStyle w:val="fontstyle01"/>
              </w:rPr>
              <w:t>: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 RAL7005 (мышино-серый).</w:t>
            </w:r>
          </w:p>
          <w:p w14:paraId="149A9C39" w14:textId="1615563D" w:rsidR="00DF6361" w:rsidRPr="00C16F1A" w:rsidRDefault="00DF6361" w:rsidP="007718E8">
            <w:pPr>
              <w:jc w:val="both"/>
              <w:rPr>
                <w:rStyle w:val="fontstyle01"/>
              </w:rPr>
            </w:pPr>
            <w:r w:rsidRPr="00C16F1A">
              <w:rPr>
                <w:rStyle w:val="fontstyle01"/>
              </w:rPr>
              <w:t>3. 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объектами, размещаемыми в близости. Допустимо использование контрастного тона на ограждающих элементах здания, вне зависимости от их расположения.</w:t>
            </w:r>
          </w:p>
          <w:p w14:paraId="56CEA3C0" w14:textId="77777777" w:rsidR="00DF6361" w:rsidRPr="00C16F1A" w:rsidRDefault="00DF6361" w:rsidP="001A2130">
            <w:pPr>
              <w:jc w:val="both"/>
              <w:rPr>
                <w:rStyle w:val="fontstyle01"/>
              </w:rPr>
            </w:pPr>
            <w:r w:rsidRPr="00C16F1A">
              <w:rPr>
                <w:rStyle w:val="fontstyle01"/>
              </w:rPr>
              <w:t>4. Цветовые соотношения либо с одним доминирующим цветом (нейтральный, светлый оттенок) с соотношением основного и дополнительного цвета 80 % и 20 %. Либо не более двух дополнительных (вспомогательных) цветов нейтральных оттенков, соотношение между основным и двумя акцентными цветами 70 % и 30 %.</w:t>
            </w:r>
          </w:p>
          <w:p w14:paraId="0A680263" w14:textId="7DA46BAA" w:rsidR="00DF6361" w:rsidRPr="00C16F1A" w:rsidRDefault="00DF6361" w:rsidP="007718E8">
            <w:pPr>
              <w:jc w:val="both"/>
              <w:rPr>
                <w:rStyle w:val="fontstyle01"/>
              </w:rPr>
            </w:pPr>
            <w:r w:rsidRPr="00C16F1A">
              <w:rPr>
                <w:rStyle w:val="fontstyle01"/>
              </w:rPr>
              <w:t>5.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w:t>
            </w:r>
          </w:p>
          <w:p w14:paraId="533054F9" w14:textId="0E5DAE7E" w:rsidR="00DF6361" w:rsidRPr="00C16F1A" w:rsidRDefault="00DF6361" w:rsidP="007718E8">
            <w:pPr>
              <w:jc w:val="both"/>
              <w:rPr>
                <w:rStyle w:val="fontstyle01"/>
              </w:rPr>
            </w:pPr>
            <w:r w:rsidRPr="00C16F1A">
              <w:rPr>
                <w:rStyle w:val="fontstyle01"/>
              </w:rPr>
              <w:t xml:space="preserve">6.Допускается использование панорамного остекления входных групп на основных и боковых фасадах зданий, расположенных на главных улицах, в целях приёма клиентов (посетителей) с оборудованием мест ожидания. </w:t>
            </w:r>
          </w:p>
          <w:p w14:paraId="0038B977" w14:textId="67BCD2EA" w:rsidR="00DF6361" w:rsidRPr="00C16F1A" w:rsidRDefault="00DF6361" w:rsidP="007718E8">
            <w:pPr>
              <w:jc w:val="both"/>
              <w:rPr>
                <w:rStyle w:val="fontstyle01"/>
              </w:rPr>
            </w:pPr>
            <w:r w:rsidRPr="00C16F1A">
              <w:rPr>
                <w:rStyle w:val="fontstyle01"/>
              </w:rPr>
              <w:t xml:space="preserve">7. Цветовое решение кровли необходимо применять из серых и теплых цветов контрастных тонов цветовых градаций. В случае если на расстоянии 50 м вдоль улицы, на котором планируется возведение испрашиваемого здания, расположено подобное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 водосточных систем и ливневых отводов </w:t>
            </w:r>
            <w:r w:rsidRPr="00C16F1A">
              <w:rPr>
                <w:rStyle w:val="fontstyle01"/>
              </w:rPr>
              <w:lastRenderedPageBreak/>
              <w:t xml:space="preserve">осуществляется в соответствии с техническим регламентом. </w:t>
            </w:r>
          </w:p>
          <w:p w14:paraId="1B2FB804" w14:textId="214B929E" w:rsidR="00DF6361" w:rsidRPr="00C16F1A" w:rsidRDefault="00DF6361" w:rsidP="007718E8">
            <w:pPr>
              <w:jc w:val="both"/>
              <w:rPr>
                <w:rStyle w:val="fontstyle01"/>
              </w:rPr>
            </w:pPr>
            <w:r w:rsidRPr="00C16F1A">
              <w:rPr>
                <w:rStyle w:val="fontstyle01"/>
              </w:rPr>
              <w:t>8. Использование металлопрофиля, профнастила, металлических листов и других подобных материалов в качестве облицовки допускается в зависимости от типа конструкции такого здания (каркасное строения, фахверк, каркасно-щитовое, ЛСТК и пр.) Рекомендуется применять в облицовке материалы, приближенные к натуральной текстуре древесины светлых оттенков, а также текстурированные под природные материалы, выделяющие цветовыми пятнами объемы входных групп, торцевые фасады, декоративную реечную обшивку.</w:t>
            </w:r>
          </w:p>
          <w:p w14:paraId="10B32442" w14:textId="3D45E835" w:rsidR="00DF6361" w:rsidRPr="00C16F1A" w:rsidRDefault="00DF6361" w:rsidP="007718E8">
            <w:pPr>
              <w:jc w:val="both"/>
              <w:rPr>
                <w:rStyle w:val="fontstyle01"/>
              </w:rPr>
            </w:pPr>
            <w:r w:rsidRPr="00C16F1A">
              <w:rPr>
                <w:rStyle w:val="fontstyle01"/>
              </w:rPr>
              <w:t>9. Ограждения территорий допускается при соблюдении технических норм и требований.</w:t>
            </w:r>
          </w:p>
          <w:p w14:paraId="4382BFAF" w14:textId="581F0F10" w:rsidR="00DF6361" w:rsidRPr="00C16F1A" w:rsidRDefault="00DF6361" w:rsidP="007718E8">
            <w:pPr>
              <w:jc w:val="both"/>
              <w:rPr>
                <w:color w:val="000000"/>
                <w:sz w:val="22"/>
                <w:szCs w:val="22"/>
              </w:rPr>
            </w:pPr>
            <w:r w:rsidRPr="00C16F1A">
              <w:rPr>
                <w:rStyle w:val="fontstyle01"/>
              </w:rPr>
              <w:t>10.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w:t>
            </w:r>
          </w:p>
          <w:p w14:paraId="0A006FE6" w14:textId="02CFFEB9" w:rsidR="00DF6361" w:rsidRPr="00C16F1A" w:rsidRDefault="00DF6361" w:rsidP="007718E8">
            <w:pPr>
              <w:jc w:val="both"/>
              <w:rPr>
                <w:rStyle w:val="fontstyle01"/>
              </w:rPr>
            </w:pPr>
            <w:r w:rsidRPr="00C16F1A">
              <w:rPr>
                <w:rStyle w:val="fontstyle01"/>
              </w:rPr>
              <w:t>11. Козырьки, навесы, и иные кровельные части выступающих элементов здания допустимо использовать в разных цветовых решениях и материалах при гармоничном и эстетичном сочетании.</w:t>
            </w:r>
          </w:p>
          <w:p w14:paraId="4DD17D6E" w14:textId="3E95F68B" w:rsidR="00DF6361" w:rsidRPr="00C16F1A" w:rsidRDefault="00DF6361" w:rsidP="007718E8">
            <w:pPr>
              <w:jc w:val="both"/>
              <w:rPr>
                <w:rStyle w:val="fontstyle01"/>
              </w:rPr>
            </w:pPr>
            <w:r w:rsidRPr="00C16F1A">
              <w:rPr>
                <w:rStyle w:val="fontstyle01"/>
              </w:rPr>
              <w:t xml:space="preserve">12.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6A2B373F" w14:textId="58948DD1" w:rsidR="00DF6361" w:rsidRPr="00C16F1A" w:rsidRDefault="00DF6361" w:rsidP="001A2130">
            <w:pPr>
              <w:jc w:val="both"/>
              <w:rPr>
                <w:sz w:val="22"/>
                <w:szCs w:val="22"/>
              </w:rPr>
            </w:pPr>
            <w:r w:rsidRPr="00C16F1A">
              <w:rPr>
                <w:rStyle w:val="fontstyle01"/>
              </w:rPr>
              <w:t>13. 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r w:rsidR="00DF6361" w:rsidRPr="00C16F1A" w14:paraId="5A1756DF" w14:textId="77777777" w:rsidTr="00531257">
        <w:tc>
          <w:tcPr>
            <w:tcW w:w="1122" w:type="pct"/>
          </w:tcPr>
          <w:p w14:paraId="66694656" w14:textId="0B9E471A" w:rsidR="00DF6361" w:rsidRPr="00C16F1A" w:rsidRDefault="00DF6361" w:rsidP="007A2030">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lastRenderedPageBreak/>
              <w:t xml:space="preserve">Хранение автотранспорта </w:t>
            </w:r>
          </w:p>
        </w:tc>
        <w:tc>
          <w:tcPr>
            <w:tcW w:w="1397" w:type="pct"/>
          </w:tcPr>
          <w:p w14:paraId="6FBC46E1" w14:textId="238D1280" w:rsidR="00DF6361" w:rsidRPr="00C16F1A" w:rsidRDefault="00DF6361" w:rsidP="007A2030">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114" w:anchor="dst241" w:history="1">
              <w:r w:rsidRPr="00C16F1A">
                <w:rPr>
                  <w:rFonts w:ascii="Times New Roman" w:hAnsi="Times New Roman" w:cs="Times New Roman"/>
                  <w:sz w:val="22"/>
                  <w:szCs w:val="22"/>
                </w:rPr>
                <w:t>код 4.9</w:t>
              </w:r>
            </w:hyperlink>
            <w:r w:rsidRPr="00C16F1A">
              <w:rPr>
                <w:rFonts w:ascii="Times New Roman" w:hAnsi="Times New Roman" w:cs="Times New Roman"/>
                <w:sz w:val="22"/>
                <w:szCs w:val="22"/>
              </w:rPr>
              <w:t>)</w:t>
            </w:r>
          </w:p>
        </w:tc>
        <w:tc>
          <w:tcPr>
            <w:tcW w:w="2481" w:type="pct"/>
            <w:vMerge w:val="restart"/>
          </w:tcPr>
          <w:p w14:paraId="26AAF9E1" w14:textId="5EEFD1BC" w:rsidR="00DF6361" w:rsidRPr="00C16F1A" w:rsidRDefault="00DF6361" w:rsidP="00C15DD0">
            <w:pPr>
              <w:jc w:val="both"/>
              <w:rPr>
                <w:rStyle w:val="fontstyle01"/>
              </w:rPr>
            </w:pPr>
            <w:r w:rsidRPr="00C16F1A">
              <w:rPr>
                <w:rStyle w:val="fontstyle01"/>
              </w:rPr>
              <w:t>1. При проектировании объектов для хранения автотранспорта, в том числе служебных гаражей, рекомендуется учитывать их основное назначение, применяя архитектурные приемы и отдельные элементы, соответствующие той деятельности, которая планируется осуществляться в таком здании.</w:t>
            </w:r>
          </w:p>
          <w:p w14:paraId="1336F873" w14:textId="3AA4D7D4" w:rsidR="00DF6361" w:rsidRPr="00C16F1A" w:rsidRDefault="00DF6361" w:rsidP="006171F4">
            <w:pPr>
              <w:jc w:val="both"/>
              <w:rPr>
                <w:rStyle w:val="fontstyle01"/>
              </w:rPr>
            </w:pPr>
            <w:r w:rsidRPr="00C16F1A">
              <w:rPr>
                <w:rStyle w:val="fontstyle01"/>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следует применять следующие </w:t>
            </w:r>
            <w:r w:rsidRPr="00C16F1A">
              <w:rPr>
                <w:rStyle w:val="fontstyle01"/>
                <w:b/>
              </w:rPr>
              <w:t>основные цвета</w:t>
            </w:r>
            <w:r w:rsidRPr="00C16F1A">
              <w:rPr>
                <w:rStyle w:val="fontstyle01"/>
              </w:rPr>
              <w:t>: RAL1015 (светлая слоновая кость), RAL7001 (серебристо-серый), RAL7002 (оливково-серый), RAL7003 (серый мох), RAL1014 (слоновая кость), RAL8000 (зелёно-коричневый), RAL8001 (охра коричневая), RAL8002 (сигнальный коричневый), RAL8003(глиняный коричневый), RAL7032 (галечный серый), RAL7033 (цементно-серый), RAL7034 (желто-серый), RAL9001 (кремово белый), RAL9002 (светло-серый), RAL9003 (сигнальный белый), RAL3015 (светло-розовый), RAL5024 (пастельно-синий), RAL7000 (серая белка), RAL7004 (сигнальный серый), RAL7005 (мышино-серый), RAL7006 (бежево-серый) RAL7045 (телегрей 1), RAL7046 (телегрей 2), RAL7047(телегрей 4).</w:t>
            </w:r>
          </w:p>
          <w:p w14:paraId="4DCAA893" w14:textId="6ADAF661" w:rsidR="00DF6361" w:rsidRPr="00C16F1A" w:rsidRDefault="00DF6361" w:rsidP="00C15DD0">
            <w:pPr>
              <w:jc w:val="both"/>
              <w:rPr>
                <w:rStyle w:val="fontstyle01"/>
              </w:rPr>
            </w:pPr>
            <w:r w:rsidRPr="00C16F1A">
              <w:rPr>
                <w:rStyle w:val="fontstyle01"/>
              </w:rPr>
              <w:t>3. 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объектами, размещаемыми в близости. Допустимо использование контрастного тона на ограждающих элементах здания, вне зависимости от их расположения.</w:t>
            </w:r>
          </w:p>
          <w:p w14:paraId="3F1F6A89" w14:textId="1E4076F1" w:rsidR="00DF6361" w:rsidRPr="00C16F1A" w:rsidRDefault="00DF6361" w:rsidP="00C15DD0">
            <w:pPr>
              <w:jc w:val="both"/>
              <w:rPr>
                <w:rStyle w:val="fontstyle01"/>
              </w:rPr>
            </w:pPr>
            <w:r w:rsidRPr="00C16F1A">
              <w:rPr>
                <w:rStyle w:val="fontstyle01"/>
              </w:rPr>
              <w:t>4.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w:t>
            </w:r>
          </w:p>
          <w:p w14:paraId="3346E9AE" w14:textId="1D4268F1" w:rsidR="00DF6361" w:rsidRPr="00C16F1A" w:rsidRDefault="00DF6361" w:rsidP="00C15DD0">
            <w:pPr>
              <w:jc w:val="both"/>
              <w:rPr>
                <w:rStyle w:val="fontstyle01"/>
              </w:rPr>
            </w:pPr>
            <w:r w:rsidRPr="00C16F1A">
              <w:rPr>
                <w:rStyle w:val="fontstyle01"/>
              </w:rPr>
              <w:t xml:space="preserve">5. Цветовое решение кровли необходимо применять из серых и теплых цветов контрастных тонов цветовых градаций. В случае если на расстоянии 50 м вдоль улицы, на котором планируется возведение испрашиваемого здания, расположено подобное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w:t>
            </w:r>
            <w:r w:rsidRPr="00C16F1A">
              <w:rPr>
                <w:rStyle w:val="fontstyle01"/>
              </w:rPr>
              <w:lastRenderedPageBreak/>
              <w:t xml:space="preserve">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427F7EDE" w14:textId="53622BB7" w:rsidR="00DF6361" w:rsidRPr="00C16F1A" w:rsidRDefault="00DF6361" w:rsidP="00C15DD0">
            <w:pPr>
              <w:jc w:val="both"/>
              <w:rPr>
                <w:rStyle w:val="fontstyle01"/>
              </w:rPr>
            </w:pPr>
            <w:r w:rsidRPr="00C16F1A">
              <w:rPr>
                <w:rStyle w:val="fontstyle01"/>
              </w:rPr>
              <w:t>6. Использование металлопрофиля, профнастила, металлических листов и других подобных материалов в качестве облицовки допускается в зависимости от типа конструкции такого здания (каркасное строения, фахверк, каркасно-щитовое, ЛСТК и пр.) Рекомендуется применять в облицовке материалы, приближенные к натуральной текстуре древесины светлых оттенков, а также текстурированные под природные материалы, выделяющие цветовыми пятнами объемы входных групп, торцевые фасады, декоративную реечную обшивку.</w:t>
            </w:r>
          </w:p>
          <w:p w14:paraId="3032EF81" w14:textId="788CDC7F" w:rsidR="00DF6361" w:rsidRPr="00C16F1A" w:rsidRDefault="00DF6361" w:rsidP="00C15DD0">
            <w:pPr>
              <w:jc w:val="both"/>
              <w:rPr>
                <w:rStyle w:val="fontstyle01"/>
              </w:rPr>
            </w:pPr>
            <w:r w:rsidRPr="00C16F1A">
              <w:rPr>
                <w:rStyle w:val="fontstyle01"/>
              </w:rPr>
              <w:t>7. Ограждения территорий допускается при соблюдении технических норм и требований.</w:t>
            </w:r>
          </w:p>
          <w:p w14:paraId="2D1AEE13" w14:textId="7BFDACDF" w:rsidR="00DF6361" w:rsidRPr="00C16F1A" w:rsidRDefault="00DF6361" w:rsidP="00C15DD0">
            <w:pPr>
              <w:jc w:val="both"/>
              <w:rPr>
                <w:rStyle w:val="fontstyle01"/>
              </w:rPr>
            </w:pPr>
            <w:r w:rsidRPr="00C16F1A">
              <w:rPr>
                <w:rStyle w:val="fontstyle01"/>
              </w:rPr>
              <w:t>8. Входные группы здания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w:t>
            </w:r>
          </w:p>
          <w:p w14:paraId="7D2C09F1" w14:textId="54E21BF7" w:rsidR="00DF6361" w:rsidRPr="00C16F1A" w:rsidRDefault="00DF6361" w:rsidP="00C15DD0">
            <w:pPr>
              <w:jc w:val="both"/>
              <w:rPr>
                <w:rStyle w:val="fontstyle01"/>
              </w:rPr>
            </w:pPr>
            <w:r w:rsidRPr="00C16F1A">
              <w:rPr>
                <w:rStyle w:val="fontstyle01"/>
              </w:rPr>
              <w:t>9. Козырьки, навесы, и иные кровельные части выступающих элементов здания допустимо использовать в разных цветовых решениях и материалах при гармоничном и эстетичном сочетании.</w:t>
            </w:r>
          </w:p>
          <w:p w14:paraId="1D8667DA" w14:textId="1D58B9A2" w:rsidR="00DF6361" w:rsidRPr="00C16F1A" w:rsidRDefault="00DF6361" w:rsidP="00C15DD0">
            <w:pPr>
              <w:jc w:val="both"/>
              <w:rPr>
                <w:rStyle w:val="fontstyle01"/>
              </w:rPr>
            </w:pPr>
            <w:r w:rsidRPr="00C16F1A">
              <w:rPr>
                <w:rStyle w:val="fontstyle01"/>
              </w:rPr>
              <w:t xml:space="preserve">10.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24F80653" w14:textId="09A2C702" w:rsidR="00DF6361" w:rsidRPr="00C16F1A" w:rsidRDefault="00DF6361" w:rsidP="00A50173">
            <w:pPr>
              <w:jc w:val="both"/>
              <w:rPr>
                <w:rStyle w:val="fontstyle01"/>
              </w:rPr>
            </w:pPr>
            <w:r w:rsidRPr="00C16F1A">
              <w:rPr>
                <w:rStyle w:val="fontstyle01"/>
              </w:rPr>
              <w:t>11. 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r w:rsidR="00DF6361" w:rsidRPr="00C16F1A" w14:paraId="71841775" w14:textId="77777777" w:rsidTr="00531257">
        <w:tc>
          <w:tcPr>
            <w:tcW w:w="1122" w:type="pct"/>
          </w:tcPr>
          <w:p w14:paraId="02263D09" w14:textId="6C28E3CA" w:rsidR="00DF6361" w:rsidRPr="00C16F1A" w:rsidRDefault="00DF6361" w:rsidP="007A2030">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Служебные гаражи </w:t>
            </w:r>
          </w:p>
        </w:tc>
        <w:tc>
          <w:tcPr>
            <w:tcW w:w="1397" w:type="pct"/>
          </w:tcPr>
          <w:p w14:paraId="10004675" w14:textId="6518639C" w:rsidR="00DF6361" w:rsidRPr="00C16F1A" w:rsidRDefault="00DF6361" w:rsidP="007A2030">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115" w:anchor="dst100101" w:history="1">
              <w:r w:rsidRPr="00C16F1A">
                <w:rPr>
                  <w:rFonts w:ascii="Times New Roman" w:hAnsi="Times New Roman" w:cs="Times New Roman"/>
                  <w:sz w:val="22"/>
                  <w:szCs w:val="22"/>
                </w:rPr>
                <w:t>код 3.0</w:t>
              </w:r>
            </w:hyperlink>
            <w:r w:rsidRPr="00C16F1A">
              <w:rPr>
                <w:rFonts w:ascii="Times New Roman" w:hAnsi="Times New Roman" w:cs="Times New Roman"/>
                <w:sz w:val="22"/>
                <w:szCs w:val="22"/>
              </w:rPr>
              <w:t xml:space="preserve">), Предпринимательство (код </w:t>
            </w:r>
            <w:hyperlink r:id="rId116" w:anchor="dst100134" w:history="1">
              <w:r w:rsidRPr="00C16F1A">
                <w:rPr>
                  <w:rFonts w:ascii="Times New Roman" w:hAnsi="Times New Roman" w:cs="Times New Roman"/>
                  <w:sz w:val="22"/>
                  <w:szCs w:val="22"/>
                </w:rPr>
                <w:t>4.0</w:t>
              </w:r>
            </w:hyperlink>
            <w:r w:rsidRPr="00C16F1A">
              <w:rPr>
                <w:rFonts w:ascii="Times New Roman" w:hAnsi="Times New Roman" w:cs="Times New Roman"/>
                <w:sz w:val="22"/>
                <w:szCs w:val="22"/>
              </w:rPr>
              <w:t>), а также для стоянки и хранения транспортных средств общего пользования, в том числе в депо</w:t>
            </w:r>
          </w:p>
        </w:tc>
        <w:tc>
          <w:tcPr>
            <w:tcW w:w="2481" w:type="pct"/>
            <w:vMerge/>
          </w:tcPr>
          <w:p w14:paraId="759BB538" w14:textId="77777777" w:rsidR="00DF6361" w:rsidRPr="00C16F1A" w:rsidRDefault="00DF6361" w:rsidP="007718E8">
            <w:pPr>
              <w:jc w:val="both"/>
              <w:rPr>
                <w:rStyle w:val="fontstyle01"/>
              </w:rPr>
            </w:pPr>
          </w:p>
        </w:tc>
      </w:tr>
    </w:tbl>
    <w:p w14:paraId="21C9EF96" w14:textId="6A78119C" w:rsidR="00EB6C92" w:rsidRPr="00C16F1A" w:rsidRDefault="00EB6C92" w:rsidP="00EB6C92">
      <w:pPr>
        <w:keepNext/>
        <w:jc w:val="center"/>
        <w:outlineLvl w:val="0"/>
        <w:rPr>
          <w:b/>
          <w:bCs/>
          <w:kern w:val="32"/>
        </w:rPr>
      </w:pPr>
      <w:r w:rsidRPr="00C16F1A">
        <w:rPr>
          <w:b/>
          <w:bCs/>
          <w:kern w:val="32"/>
        </w:rPr>
        <w:lastRenderedPageBreak/>
        <w:t xml:space="preserve">Статья 81. </w:t>
      </w:r>
      <w:r w:rsidR="00FE2B78" w:rsidRPr="00C16F1A">
        <w:rPr>
          <w:b/>
          <w:bCs/>
          <w:kern w:val="32"/>
        </w:rPr>
        <w:t>Зона</w:t>
      </w:r>
      <w:r w:rsidRPr="00C16F1A">
        <w:rPr>
          <w:b/>
          <w:bCs/>
          <w:kern w:val="32"/>
        </w:rPr>
        <w:t xml:space="preserve"> застройки</w:t>
      </w:r>
      <w:r w:rsidR="00FE2B78" w:rsidRPr="00C16F1A">
        <w:rPr>
          <w:b/>
          <w:bCs/>
          <w:kern w:val="32"/>
        </w:rPr>
        <w:t xml:space="preserve"> </w:t>
      </w:r>
      <w:r w:rsidRPr="00C16F1A">
        <w:rPr>
          <w:b/>
          <w:bCs/>
          <w:kern w:val="32"/>
        </w:rPr>
        <w:t>малоэтажными жилыми домами (Ж2)</w:t>
      </w:r>
    </w:p>
    <w:p w14:paraId="5D50E08A" w14:textId="77777777" w:rsidR="006978C2" w:rsidRPr="00C16F1A" w:rsidRDefault="006978C2" w:rsidP="00EB6C92">
      <w:pPr>
        <w:keepNext/>
        <w:jc w:val="center"/>
        <w:outlineLvl w:val="0"/>
        <w:rPr>
          <w:b/>
          <w:bCs/>
          <w:kern w:val="32"/>
        </w:rPr>
      </w:pPr>
    </w:p>
    <w:p w14:paraId="1CA33405" w14:textId="25F5E997" w:rsidR="00FE2B78" w:rsidRPr="00C16F1A" w:rsidRDefault="00A10CA4" w:rsidP="00A10CA4">
      <w:pPr>
        <w:keepNext/>
        <w:jc w:val="both"/>
        <w:outlineLvl w:val="0"/>
        <w:rPr>
          <w:sz w:val="22"/>
          <w:szCs w:val="22"/>
        </w:rPr>
      </w:pPr>
      <w:r w:rsidRPr="00C16F1A">
        <w:rPr>
          <w:sz w:val="22"/>
          <w:szCs w:val="22"/>
        </w:rPr>
        <w:t xml:space="preserve">1. </w:t>
      </w:r>
      <w:r w:rsidR="006978C2" w:rsidRPr="00C16F1A">
        <w:rPr>
          <w:sz w:val="22"/>
          <w:szCs w:val="22"/>
        </w:rPr>
        <w:t>При строительстве и реконструкции объектов капитального строительства на земельных участках с условно разрешенные видами использования земельных участков необходимо согласование архитектурно-градостроительного обл</w:t>
      </w:r>
      <w:r w:rsidR="00B85A0B" w:rsidRPr="00C16F1A">
        <w:rPr>
          <w:sz w:val="22"/>
          <w:szCs w:val="22"/>
        </w:rPr>
        <w:t>ика.</w:t>
      </w:r>
    </w:p>
    <w:p w14:paraId="59477023" w14:textId="77777777" w:rsidR="00A10CA4" w:rsidRPr="00C16F1A" w:rsidRDefault="00A10CA4" w:rsidP="00A10CA4">
      <w:pPr>
        <w:rPr>
          <w:b/>
          <w:bCs/>
          <w:kern w:val="32"/>
        </w:rPr>
      </w:pPr>
    </w:p>
    <w:tbl>
      <w:tblPr>
        <w:tblW w:w="4977"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4318"/>
        <w:gridCol w:w="7306"/>
      </w:tblGrid>
      <w:tr w:rsidR="00A10CA4" w:rsidRPr="00C16F1A" w14:paraId="5BCCDBC3" w14:textId="77777777" w:rsidTr="002271C7">
        <w:trPr>
          <w:tblHeader/>
        </w:trPr>
        <w:tc>
          <w:tcPr>
            <w:tcW w:w="1051" w:type="pct"/>
          </w:tcPr>
          <w:p w14:paraId="6400E5B2" w14:textId="7B6A0731" w:rsidR="00A10CA4" w:rsidRPr="00C16F1A" w:rsidRDefault="00A10CA4" w:rsidP="00A10CA4">
            <w:pPr>
              <w:autoSpaceDE w:val="0"/>
              <w:autoSpaceDN w:val="0"/>
              <w:adjustRightInd w:val="0"/>
              <w:jc w:val="center"/>
              <w:rPr>
                <w:sz w:val="22"/>
              </w:rPr>
            </w:pPr>
            <w:r w:rsidRPr="00C16F1A">
              <w:rPr>
                <w:sz w:val="22"/>
              </w:rPr>
              <w:t>Наименование вида разрешенного использования земельного участка</w:t>
            </w:r>
          </w:p>
        </w:tc>
        <w:tc>
          <w:tcPr>
            <w:tcW w:w="1467" w:type="pct"/>
          </w:tcPr>
          <w:p w14:paraId="1178CC56" w14:textId="59A134ED" w:rsidR="00A10CA4" w:rsidRPr="00C16F1A" w:rsidRDefault="00A10CA4" w:rsidP="00A10CA4">
            <w:pPr>
              <w:autoSpaceDE w:val="0"/>
              <w:autoSpaceDN w:val="0"/>
              <w:adjustRightInd w:val="0"/>
              <w:jc w:val="center"/>
              <w:rPr>
                <w:sz w:val="22"/>
              </w:rPr>
            </w:pPr>
            <w:r w:rsidRPr="00C16F1A">
              <w:rPr>
                <w:sz w:val="22"/>
              </w:rPr>
              <w:t>Описание вида разрешенного использования земельного участка</w:t>
            </w:r>
          </w:p>
        </w:tc>
        <w:tc>
          <w:tcPr>
            <w:tcW w:w="2482" w:type="pct"/>
          </w:tcPr>
          <w:p w14:paraId="6243BD95" w14:textId="5B2FA735" w:rsidR="00A10CA4" w:rsidRPr="00C16F1A" w:rsidRDefault="00A10CA4" w:rsidP="00A10CA4">
            <w:pPr>
              <w:autoSpaceDE w:val="0"/>
              <w:autoSpaceDN w:val="0"/>
              <w:adjustRightInd w:val="0"/>
              <w:ind w:left="-108"/>
              <w:jc w:val="center"/>
              <w:rPr>
                <w:sz w:val="22"/>
              </w:rPr>
            </w:pPr>
            <w:r w:rsidRPr="00C16F1A">
              <w:rPr>
                <w:sz w:val="22"/>
              </w:rPr>
              <w:t>Общие требования к архитектурно-градостроительному облику объектов капитального строительства применительно к виду разрешенного использования</w:t>
            </w:r>
          </w:p>
        </w:tc>
      </w:tr>
      <w:tr w:rsidR="00A10CA4" w:rsidRPr="00C16F1A" w14:paraId="7100E698" w14:textId="77777777" w:rsidTr="002271C7">
        <w:tc>
          <w:tcPr>
            <w:tcW w:w="5000" w:type="pct"/>
            <w:gridSpan w:val="3"/>
          </w:tcPr>
          <w:p w14:paraId="5D17B17D" w14:textId="77777777" w:rsidR="00A10CA4" w:rsidRPr="00C16F1A" w:rsidRDefault="00A10CA4" w:rsidP="00A10CA4">
            <w:pPr>
              <w:autoSpaceDE w:val="0"/>
              <w:autoSpaceDN w:val="0"/>
              <w:adjustRightInd w:val="0"/>
              <w:jc w:val="center"/>
              <w:rPr>
                <w:b/>
                <w:bCs/>
                <w:sz w:val="22"/>
              </w:rPr>
            </w:pPr>
            <w:r w:rsidRPr="00C16F1A">
              <w:rPr>
                <w:b/>
                <w:bCs/>
                <w:sz w:val="22"/>
              </w:rPr>
              <w:t>Основные виды разрешенного использования</w:t>
            </w:r>
          </w:p>
        </w:tc>
      </w:tr>
      <w:tr w:rsidR="00A10CA4" w:rsidRPr="00C16F1A" w14:paraId="71C223CA" w14:textId="77777777" w:rsidTr="002271C7">
        <w:tc>
          <w:tcPr>
            <w:tcW w:w="1051" w:type="pct"/>
          </w:tcPr>
          <w:p w14:paraId="34A81416" w14:textId="77777777" w:rsidR="00A10CA4" w:rsidRPr="00C16F1A" w:rsidRDefault="00A10CA4" w:rsidP="00A10CA4">
            <w:pPr>
              <w:widowControl w:val="0"/>
              <w:autoSpaceDE w:val="0"/>
              <w:autoSpaceDN w:val="0"/>
              <w:adjustRightInd w:val="0"/>
              <w:rPr>
                <w:sz w:val="22"/>
              </w:rPr>
            </w:pPr>
            <w:r w:rsidRPr="00C16F1A">
              <w:rPr>
                <w:sz w:val="22"/>
              </w:rPr>
              <w:t>Малоэтажная многоквартирная жилая застройка</w:t>
            </w:r>
          </w:p>
        </w:tc>
        <w:tc>
          <w:tcPr>
            <w:tcW w:w="1467" w:type="pct"/>
          </w:tcPr>
          <w:p w14:paraId="2F176F27" w14:textId="77777777" w:rsidR="00A10CA4" w:rsidRPr="00C16F1A" w:rsidRDefault="00A10CA4" w:rsidP="00A10CA4">
            <w:pPr>
              <w:jc w:val="both"/>
              <w:rPr>
                <w:sz w:val="22"/>
              </w:rPr>
            </w:pPr>
            <w:r w:rsidRPr="00C16F1A">
              <w:rPr>
                <w:sz w:val="22"/>
              </w:rPr>
              <w:t>Размещение малоэтажных многоквартирных домов (многоквартирные дома высотой до 4 этажей, включая мансардный);</w:t>
            </w:r>
          </w:p>
          <w:p w14:paraId="310FF8DF" w14:textId="77777777" w:rsidR="00A10CA4" w:rsidRPr="00C16F1A" w:rsidRDefault="00A10CA4" w:rsidP="00A10CA4">
            <w:pPr>
              <w:jc w:val="both"/>
              <w:rPr>
                <w:sz w:val="22"/>
              </w:rPr>
            </w:pPr>
            <w:r w:rsidRPr="00C16F1A">
              <w:rPr>
                <w:sz w:val="22"/>
              </w:rPr>
              <w:t>обустройство спортивных и детских площадок, площадок для отдыха;</w:t>
            </w:r>
          </w:p>
          <w:p w14:paraId="4CCB4459" w14:textId="77777777" w:rsidR="00A10CA4" w:rsidRPr="00C16F1A" w:rsidRDefault="00A10CA4" w:rsidP="00A10CA4">
            <w:pPr>
              <w:jc w:val="both"/>
              <w:rPr>
                <w:sz w:val="22"/>
              </w:rPr>
            </w:pPr>
            <w:r w:rsidRPr="00C16F1A">
              <w:rPr>
                <w:sz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482" w:type="pct"/>
          </w:tcPr>
          <w:p w14:paraId="069FF003" w14:textId="77777777" w:rsidR="00A10CA4" w:rsidRPr="00C16F1A" w:rsidRDefault="00A10CA4" w:rsidP="00A10CA4">
            <w:pPr>
              <w:widowControl w:val="0"/>
              <w:autoSpaceDE w:val="0"/>
              <w:autoSpaceDN w:val="0"/>
              <w:adjustRightInd w:val="0"/>
              <w:jc w:val="both"/>
              <w:rPr>
                <w:sz w:val="22"/>
              </w:rPr>
            </w:pPr>
            <w:r w:rsidRPr="00C16F1A">
              <w:rPr>
                <w:sz w:val="22"/>
              </w:rPr>
              <w:t>1. Для вновь возводимых малоэтажных многоквартирных домов рекомендуется использовать современные архитектурные приемы, исключающие монотонность восприятия и сочетающиеся с окружающей средой, а также которые использовались и ныне сохранились на памятниках архитектуры в объектах многоквартирного характера в радиусе 200 м от испрашиваемого объекта малоэтажных многоквартирных домов. В случае размещения в указанном радиусе более 1-го памятника архитектуры допускается применять архитектурные решения таких объектов по выбору. В случае размещения в радиусе 50 м более 1-го памятника архитектуры, вне зависимости от функционального характера строения, использование отдельных по выбору элементов архитектуры, характерных культурам народностей таких памятников архитектуры, является обязательным.</w:t>
            </w:r>
          </w:p>
          <w:p w14:paraId="40C759F1" w14:textId="77777777" w:rsidR="00A10CA4" w:rsidRPr="00C16F1A" w:rsidRDefault="00A10CA4" w:rsidP="00A10CA4">
            <w:pPr>
              <w:widowControl w:val="0"/>
              <w:autoSpaceDE w:val="0"/>
              <w:autoSpaceDN w:val="0"/>
              <w:adjustRightInd w:val="0"/>
              <w:jc w:val="both"/>
              <w:rPr>
                <w:sz w:val="22"/>
              </w:rPr>
            </w:pPr>
            <w:r w:rsidRPr="00C16F1A">
              <w:rPr>
                <w:sz w:val="22"/>
              </w:rPr>
              <w:t>2. Фасады здания малоэтажных многоквартирных домов необходимо вписывать в окружающую среду используя основные цвета: 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w:t>
            </w:r>
          </w:p>
          <w:p w14:paraId="3AD23B87" w14:textId="77777777" w:rsidR="00A10CA4" w:rsidRPr="00C16F1A" w:rsidRDefault="00A10CA4" w:rsidP="00A10CA4">
            <w:pPr>
              <w:widowControl w:val="0"/>
              <w:autoSpaceDE w:val="0"/>
              <w:autoSpaceDN w:val="0"/>
              <w:adjustRightInd w:val="0"/>
              <w:jc w:val="both"/>
              <w:rPr>
                <w:sz w:val="22"/>
              </w:rPr>
            </w:pPr>
            <w:r w:rsidRPr="00C16F1A">
              <w:rPr>
                <w:sz w:val="22"/>
              </w:rPr>
              <w:t xml:space="preserve">Также допустимо использование дополнительных контрастных цветов: RAL9011 (графитно-чёрный), RAL8023 (оранжево-коричневый), RAL7001 (серебристо-серый), RAL6021 (бледно-зелёный), RAL5023 (отдалённо синий), RAL3033 (перламутрово-розовый) на отдельных элементах такого фасада (антаблемент, фризы, молдинги, рустики, портики и т.д.). Допускается сочетать несколько цветовых решений на фасадных покрытиях, отделяемых условным контуром этажа такого здания, при условии использования градации от темного первого этажа к светлому </w:t>
            </w:r>
            <w:r w:rsidRPr="00C16F1A">
              <w:rPr>
                <w:sz w:val="22"/>
              </w:rPr>
              <w:lastRenderedPageBreak/>
              <w:t>верхнему этажу. Также допустимы изображения в пределах эстетики и цензуры, в том числе с использованием традиционных техник создания изображений и декорирования (мозаика, лепнина и т. д.).</w:t>
            </w:r>
          </w:p>
          <w:p w14:paraId="2E427918" w14:textId="77777777" w:rsidR="00A10CA4" w:rsidRPr="00C16F1A" w:rsidRDefault="00A10CA4" w:rsidP="00A10CA4">
            <w:pPr>
              <w:widowControl w:val="0"/>
              <w:autoSpaceDE w:val="0"/>
              <w:autoSpaceDN w:val="0"/>
              <w:adjustRightInd w:val="0"/>
              <w:jc w:val="both"/>
              <w:rPr>
                <w:sz w:val="22"/>
              </w:rPr>
            </w:pPr>
            <w:r w:rsidRPr="00C16F1A">
              <w:rPr>
                <w:sz w:val="22"/>
              </w:rPr>
              <w:t>3. Цветовые соотношения с одним доминирующим цветом (нейтральный, светлый оттенок) с соотношением основного и дополнительного цвета 80% и 20 %.</w:t>
            </w:r>
          </w:p>
          <w:p w14:paraId="472C5965" w14:textId="77777777" w:rsidR="00A10CA4" w:rsidRPr="00C16F1A" w:rsidRDefault="00A10CA4" w:rsidP="00A10CA4">
            <w:pPr>
              <w:widowControl w:val="0"/>
              <w:autoSpaceDE w:val="0"/>
              <w:autoSpaceDN w:val="0"/>
              <w:adjustRightInd w:val="0"/>
              <w:jc w:val="both"/>
              <w:rPr>
                <w:sz w:val="22"/>
              </w:rPr>
            </w:pPr>
            <w:r w:rsidRPr="00C16F1A">
              <w:rPr>
                <w:sz w:val="22"/>
              </w:rPr>
              <w:t>4. При проектировании следует предусматривать конструктивные элементы на фасадах здания, предназначенные для размещения климатического оборудования собственниками. Самостоятельное устройство таких элементов собственниками недопустимо.</w:t>
            </w:r>
          </w:p>
          <w:p w14:paraId="0B6E6311" w14:textId="77777777" w:rsidR="00A10CA4" w:rsidRPr="00C16F1A" w:rsidRDefault="00A10CA4" w:rsidP="00A10CA4">
            <w:pPr>
              <w:widowControl w:val="0"/>
              <w:autoSpaceDE w:val="0"/>
              <w:autoSpaceDN w:val="0"/>
              <w:adjustRightInd w:val="0"/>
              <w:jc w:val="both"/>
              <w:rPr>
                <w:sz w:val="22"/>
              </w:rPr>
            </w:pPr>
            <w:r w:rsidRPr="00C16F1A">
              <w:rPr>
                <w:sz w:val="22"/>
              </w:rPr>
              <w:t>5.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w:t>
            </w:r>
          </w:p>
          <w:p w14:paraId="24DB41D1" w14:textId="77777777" w:rsidR="00A10CA4" w:rsidRPr="00C16F1A" w:rsidRDefault="00A10CA4" w:rsidP="00A10CA4">
            <w:pPr>
              <w:widowControl w:val="0"/>
              <w:autoSpaceDE w:val="0"/>
              <w:autoSpaceDN w:val="0"/>
              <w:adjustRightInd w:val="0"/>
              <w:jc w:val="both"/>
              <w:rPr>
                <w:sz w:val="22"/>
              </w:rPr>
            </w:pPr>
            <w:r w:rsidRPr="00C16F1A">
              <w:rPr>
                <w:sz w:val="22"/>
              </w:rPr>
              <w:t xml:space="preserve">6. Основные элементы окон и дверей необходимо использовать идентичные по цвету и материалам. Допускается сочетание цветового решения элементов окон и дверей цветовому решению того фасада, на котором они расположены. </w:t>
            </w:r>
          </w:p>
          <w:p w14:paraId="0A78C313" w14:textId="77777777" w:rsidR="00A10CA4" w:rsidRPr="00C16F1A" w:rsidRDefault="00A10CA4" w:rsidP="00A10CA4">
            <w:pPr>
              <w:widowControl w:val="0"/>
              <w:autoSpaceDE w:val="0"/>
              <w:autoSpaceDN w:val="0"/>
              <w:adjustRightInd w:val="0"/>
              <w:jc w:val="both"/>
              <w:rPr>
                <w:sz w:val="22"/>
              </w:rPr>
            </w:pPr>
            <w:r w:rsidRPr="00C16F1A">
              <w:rPr>
                <w:sz w:val="22"/>
              </w:rPr>
              <w:t xml:space="preserve">7. Использование панорамных остеклений на балконах или лоджиях допускается при соблюдении требований инсоляции и технических регламентов. </w:t>
            </w:r>
          </w:p>
          <w:p w14:paraId="55E062B4" w14:textId="77777777" w:rsidR="00A10CA4" w:rsidRPr="00C16F1A" w:rsidRDefault="00A10CA4" w:rsidP="00A10CA4">
            <w:pPr>
              <w:widowControl w:val="0"/>
              <w:autoSpaceDE w:val="0"/>
              <w:autoSpaceDN w:val="0"/>
              <w:adjustRightInd w:val="0"/>
              <w:jc w:val="both"/>
              <w:rPr>
                <w:sz w:val="22"/>
              </w:rPr>
            </w:pPr>
            <w:r w:rsidRPr="00C16F1A">
              <w:rPr>
                <w:sz w:val="22"/>
              </w:rPr>
              <w:t xml:space="preserve">8. Цветовое решение кровли необходимо применять из серых или холодных цветов контрастных тонов цветовых градаций. В случае если в границах квартала, ограниченного красными линиями, где планируется строительство испрашиваемого здания, расположено более 50% иного цветового решения кровель, допускается использование такого цветового решения в случае обоснования, опирающегося на актуальные данные спутниковых снимков такого квартала и аэроснимков птичьего полета. По результатам такого обоснования принимается архитектурный стандарт облика применительно к такому кварталу. Использование снегоудерживающих конструкций, а также водосточных систем и </w:t>
            </w:r>
            <w:r w:rsidRPr="00C16F1A">
              <w:rPr>
                <w:sz w:val="22"/>
              </w:rPr>
              <w:lastRenderedPageBreak/>
              <w:t>ливневых отводов осуществляется в соответствии с техническим регламентом.</w:t>
            </w:r>
          </w:p>
          <w:p w14:paraId="1C377314" w14:textId="77777777" w:rsidR="00A10CA4" w:rsidRPr="00C16F1A" w:rsidRDefault="00A10CA4" w:rsidP="00A10CA4">
            <w:pPr>
              <w:widowControl w:val="0"/>
              <w:autoSpaceDE w:val="0"/>
              <w:autoSpaceDN w:val="0"/>
              <w:adjustRightInd w:val="0"/>
              <w:jc w:val="both"/>
              <w:rPr>
                <w:sz w:val="22"/>
              </w:rPr>
            </w:pPr>
            <w:r w:rsidRPr="00C16F1A">
              <w:rPr>
                <w:sz w:val="22"/>
              </w:rPr>
              <w:t>9. При ограждении зданий и территорий МКД применяются декоративные металлические ограждения высотой не более 2 м, для территорий спортивных площадок не более 3 м. Не допускаются применение сплошных, глухих и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w:t>
            </w:r>
          </w:p>
          <w:p w14:paraId="16467805" w14:textId="77777777" w:rsidR="00A10CA4" w:rsidRPr="00C16F1A" w:rsidRDefault="00A10CA4" w:rsidP="00A10CA4">
            <w:pPr>
              <w:widowControl w:val="0"/>
              <w:autoSpaceDE w:val="0"/>
              <w:autoSpaceDN w:val="0"/>
              <w:adjustRightInd w:val="0"/>
              <w:jc w:val="both"/>
              <w:rPr>
                <w:sz w:val="22"/>
              </w:rPr>
            </w:pPr>
            <w:r w:rsidRPr="00C16F1A">
              <w:rPr>
                <w:sz w:val="22"/>
              </w:rPr>
              <w:t>10. Размещение рекламных и информационных вывесок на фасаде здания допускается при условии соответствия цвета фона рекламы цвету фасада или при полном отсутствии фона рекламы (только объемные буквы). Шрифт и стиль текстовых частей рекламного устройства определяется при проектировании такого здания и является художественным обликом для рекламных вывесок. Расположение рекламных конструкций на кровле здания или на отдельных частях элементов кровли не допускается. Расположение реклам на фасаде следует определять исключительно в пространстве поверхности фасада между окон первого и окон второго этажа. Расположение информационных вывесок следует определять на уровне зрительских глаз и/или ниже окон первого этажа. Допускается оборудование отдельно стоящих информационных щитов.</w:t>
            </w:r>
          </w:p>
          <w:p w14:paraId="287722AC" w14:textId="77777777" w:rsidR="00A10CA4" w:rsidRPr="00C16F1A" w:rsidRDefault="00A10CA4" w:rsidP="00A10CA4">
            <w:pPr>
              <w:widowControl w:val="0"/>
              <w:autoSpaceDE w:val="0"/>
              <w:autoSpaceDN w:val="0"/>
              <w:adjustRightInd w:val="0"/>
              <w:jc w:val="both"/>
              <w:rPr>
                <w:sz w:val="22"/>
              </w:rPr>
            </w:pPr>
            <w:r w:rsidRPr="00C16F1A">
              <w:rPr>
                <w:sz w:val="22"/>
              </w:rPr>
              <w:t>11. Входные группы зданий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жилых помещений в ночное время суток.</w:t>
            </w:r>
          </w:p>
          <w:p w14:paraId="2D09F328" w14:textId="7D79E591" w:rsidR="00A10CA4" w:rsidRPr="00C16F1A" w:rsidRDefault="00A10CA4" w:rsidP="00A10CA4">
            <w:pPr>
              <w:widowControl w:val="0"/>
              <w:autoSpaceDE w:val="0"/>
              <w:autoSpaceDN w:val="0"/>
              <w:adjustRightInd w:val="0"/>
              <w:jc w:val="both"/>
              <w:rPr>
                <w:sz w:val="22"/>
              </w:rPr>
            </w:pPr>
            <w:r w:rsidRPr="00C16F1A">
              <w:rPr>
                <w:sz w:val="22"/>
              </w:rPr>
              <w:t>12. Размещение на фасадах цифровых щитов и светодиодных экранов допустимо с учетом их световых свойств. Следует устанавливать конструкцию исключая попадания прямых световых лучей на встречу движущегося транспорта.</w:t>
            </w:r>
          </w:p>
        </w:tc>
      </w:tr>
      <w:tr w:rsidR="00A10CA4" w:rsidRPr="00C16F1A" w14:paraId="132730EC" w14:textId="77777777" w:rsidTr="002271C7">
        <w:tc>
          <w:tcPr>
            <w:tcW w:w="1051" w:type="pct"/>
          </w:tcPr>
          <w:p w14:paraId="3FE3E98E" w14:textId="77777777" w:rsidR="00A10CA4" w:rsidRPr="00C16F1A" w:rsidRDefault="00A10CA4" w:rsidP="00A10CA4">
            <w:pPr>
              <w:rPr>
                <w:sz w:val="22"/>
              </w:rPr>
            </w:pPr>
            <w:r w:rsidRPr="00C16F1A">
              <w:rPr>
                <w:sz w:val="22"/>
              </w:rPr>
              <w:lastRenderedPageBreak/>
              <w:t>Обслуживание жилой застройки</w:t>
            </w:r>
          </w:p>
        </w:tc>
        <w:tc>
          <w:tcPr>
            <w:tcW w:w="1467" w:type="pct"/>
          </w:tcPr>
          <w:p w14:paraId="2583B917" w14:textId="77777777" w:rsidR="00A10CA4" w:rsidRPr="00C16F1A" w:rsidRDefault="00A10CA4" w:rsidP="00A10CA4">
            <w:pPr>
              <w:jc w:val="both"/>
              <w:rPr>
                <w:sz w:val="22"/>
              </w:rPr>
            </w:pPr>
            <w:r w:rsidRPr="00C16F1A">
              <w:rPr>
                <w:sz w:val="22"/>
              </w:rPr>
              <w:t xml:space="preserve">Размещение объектов капитального строительства, размещение которых предусмотрено видами разрешенного </w:t>
            </w:r>
            <w:r w:rsidRPr="00C16F1A">
              <w:rPr>
                <w:sz w:val="22"/>
              </w:rPr>
              <w:lastRenderedPageBreak/>
              <w:t xml:space="preserve">использования </w:t>
            </w:r>
            <w:r w:rsidRPr="00C16F1A">
              <w:rPr>
                <w:rFonts w:eastAsia="MS Mincho"/>
                <w:sz w:val="22"/>
              </w:rPr>
              <w:t xml:space="preserve">Коммунальное обслуживание (код 3.1), Социальное обслуживание (код 3.2), Бытовое обслуживание (код 3.3), Здравоохранение (код 3.4), Амбулаторно-поликлиническое обслуживание (код 3.4.1), Дошкольное, начальное и среднее общее образование (код 3.5.1), Культурное развитие (код 3.6), Религиозное использование (код 3.7), Амбулаторное ветеринарное обслуживание (код 3.10.1), Деловое управление (код 4.1), Рынки (код 4.3), Магазины (код 4.4), Общественное питание (код 4.6), </w:t>
            </w:r>
            <w:r w:rsidRPr="00C16F1A">
              <w:rPr>
                <w:sz w:val="22"/>
              </w:rPr>
              <w:t>Обеспечение занятий спортом в помещениях (код 5.1.2), Площадки для занятий спортом (код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482" w:type="pct"/>
          </w:tcPr>
          <w:p w14:paraId="28754899" w14:textId="77777777" w:rsidR="00687924" w:rsidRPr="00C16F1A" w:rsidRDefault="00687924" w:rsidP="00687924">
            <w:pPr>
              <w:widowControl w:val="0"/>
              <w:autoSpaceDE w:val="0"/>
              <w:autoSpaceDN w:val="0"/>
              <w:adjustRightInd w:val="0"/>
              <w:jc w:val="both"/>
              <w:rPr>
                <w:sz w:val="22"/>
              </w:rPr>
            </w:pPr>
            <w:r w:rsidRPr="00C16F1A">
              <w:rPr>
                <w:sz w:val="22"/>
              </w:rPr>
              <w:lastRenderedPageBreak/>
              <w:t xml:space="preserve">1. Проектирование объектов капитального строительства в целях обеспечения удовлетворения бытовых, социальных и духовных потребностей человека, рекомендуется осуществлять в соответствии с </w:t>
            </w:r>
            <w:r w:rsidRPr="00C16F1A">
              <w:rPr>
                <w:sz w:val="22"/>
              </w:rPr>
              <w:lastRenderedPageBreak/>
              <w:t>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366ECAEF" w14:textId="77777777" w:rsidR="00687924" w:rsidRPr="00C16F1A" w:rsidRDefault="00687924" w:rsidP="00687924">
            <w:pPr>
              <w:widowControl w:val="0"/>
              <w:autoSpaceDE w:val="0"/>
              <w:autoSpaceDN w:val="0"/>
              <w:adjustRightInd w:val="0"/>
              <w:jc w:val="both"/>
              <w:rPr>
                <w:sz w:val="22"/>
              </w:rPr>
            </w:pPr>
            <w:r w:rsidRPr="00C16F1A">
              <w:rPr>
                <w:sz w:val="22"/>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следует применять: </w:t>
            </w:r>
          </w:p>
          <w:p w14:paraId="536BF2E3" w14:textId="77777777" w:rsidR="00687924" w:rsidRPr="00C16F1A" w:rsidRDefault="00687924" w:rsidP="00687924">
            <w:pPr>
              <w:widowControl w:val="0"/>
              <w:autoSpaceDE w:val="0"/>
              <w:autoSpaceDN w:val="0"/>
              <w:adjustRightInd w:val="0"/>
              <w:jc w:val="both"/>
              <w:rPr>
                <w:sz w:val="22"/>
              </w:rPr>
            </w:pPr>
            <w:r w:rsidRPr="00C16F1A">
              <w:rPr>
                <w:sz w:val="22"/>
              </w:rPr>
              <w:t>- для зданий коммунального, социального, бытового обслуживания и общественного управления основные цвета: 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 из дополнительных контрастных тонов допускаются цвета: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 RAL7005 (мышино-серый);</w:t>
            </w:r>
          </w:p>
          <w:p w14:paraId="6F51D3EA" w14:textId="77777777" w:rsidR="00687924" w:rsidRPr="00C16F1A" w:rsidRDefault="00687924" w:rsidP="00687924">
            <w:pPr>
              <w:widowControl w:val="0"/>
              <w:autoSpaceDE w:val="0"/>
              <w:autoSpaceDN w:val="0"/>
              <w:adjustRightInd w:val="0"/>
              <w:jc w:val="both"/>
              <w:rPr>
                <w:sz w:val="22"/>
              </w:rPr>
            </w:pPr>
            <w:r w:rsidRPr="00C16F1A">
              <w:rPr>
                <w:sz w:val="22"/>
              </w:rPr>
              <w:t>- для зданий образования и просвещения основные цвета: RAL1001 (бежевый), RAL1013 (жемчужно-белый), RAL1034 (пастельно-желтый), RAL1015 (светлая слоновая кость), , RAL7001 (серебристо-серый), RAL7002 (оливково-серый), RAL7003 (серый мох), RAL7004 (сигнальный серый), , RAL7045 (телегрей 1), RAL7046 (телегрей 2), RAL7047(телегрей 4), RAL9001 (кремово белый), RAL9002 (светло-серый), RAL9003 (сигнальный белый), дополнительные контрастные цвета для зданий дошкольного образования: RAL 1017 (шафраново-желтый), RAL1028 (дынно-желтый), RAL1033 (георгиново-желтый), RAL1037</w:t>
            </w:r>
            <w:r w:rsidRPr="00C16F1A">
              <w:rPr>
                <w:sz w:val="22"/>
              </w:rPr>
              <w:tab/>
              <w:t xml:space="preserve"> (желто-золотой), RAL2007 (люминесцентный ярко-оранжевый), RAL2008 (ярко-красно-оранжевый), RAL2011 (насыщенный оранжевый), RAL3018 (клубнично-красный), RAL3027 (малиново-красный), RAL4010 (телемагента), RAL4011 (перламутрово-фиолетовый), RAL4005 (сине-сереневый), RAL5009 (лазурно-синий), RAL5012</w:t>
            </w:r>
            <w:r w:rsidRPr="00C16F1A">
              <w:rPr>
                <w:sz w:val="22"/>
              </w:rPr>
              <w:tab/>
              <w:t xml:space="preserve"> (голубой), RAL5018 (бирюзово-синий), RAL5002 (ультрамариново-синий), RAL6001 (изумрудно-зеленый), RAL5026 (бирюзово-зелёный), RAL6018 (желто-зелёный), RAL6037 (зелёный), RAL6038 (люминесцентный зелёный);</w:t>
            </w:r>
          </w:p>
          <w:p w14:paraId="313BB5F7" w14:textId="77777777" w:rsidR="00687924" w:rsidRPr="00C16F1A" w:rsidRDefault="00687924" w:rsidP="00687924">
            <w:pPr>
              <w:widowControl w:val="0"/>
              <w:autoSpaceDE w:val="0"/>
              <w:autoSpaceDN w:val="0"/>
              <w:adjustRightInd w:val="0"/>
              <w:jc w:val="both"/>
              <w:rPr>
                <w:sz w:val="22"/>
              </w:rPr>
            </w:pPr>
            <w:r w:rsidRPr="00C16F1A">
              <w:rPr>
                <w:sz w:val="22"/>
              </w:rPr>
              <w:lastRenderedPageBreak/>
              <w:t>- для зданий культурного развития основные цвета: RAL1001 (бежевый), RAL1013 (жемчужно-белый), RAL1015 (светлая слоновая кость), RAL1014 (слоновая кость), RAL8001 (охра коричневая), RAL8002 (сигнальный коричневый), RAL8003(глиняный коричневый), RAL9002 (светло-серый), RAL9003 (сигнальный белый), RAL3015 (светло-розовый), RAL5024 (пастельно-синий), RAL7000 (серая белка), RAL7004 (сигнальный серый), RAL7005 (мышино-серый), RAL7045 (телегрей 1), RAL7046 (телегрей 2), RAL7047(телегрей 4), дополнительные цвета: RAL9010 (белый), RAL7006 (бежево-серый), RAL9011 (графитно-чёрный), RAL4009 (пастельно-фиолетовый), RAL4009 (пастельно-фиолетовый);</w:t>
            </w:r>
          </w:p>
          <w:p w14:paraId="5AC0853E" w14:textId="77777777" w:rsidR="00687924" w:rsidRPr="00C16F1A" w:rsidRDefault="00687924" w:rsidP="00687924">
            <w:pPr>
              <w:widowControl w:val="0"/>
              <w:autoSpaceDE w:val="0"/>
              <w:autoSpaceDN w:val="0"/>
              <w:adjustRightInd w:val="0"/>
              <w:jc w:val="both"/>
              <w:rPr>
                <w:sz w:val="22"/>
              </w:rPr>
            </w:pPr>
            <w:r w:rsidRPr="00C16F1A">
              <w:rPr>
                <w:sz w:val="22"/>
              </w:rPr>
              <w:t>-  для зданий религиозного использования и амбулаторного ветеринарного обслуживания основные цвета: RAL7004 (сигнальный серый), RAL7035 (светло-серый), RAL7047 (телегрей4), RAL9016 (транспортный белый), RAL9018 (папирусно белый). Для отдельных элементов и частей здания здравоохранения допускается использование дополнительных цветов: RAL9006 (бело-алюминиевый), RAL3033 (перламутрово-розовый), RAL7000 (серая белка), RAL5014 (голубино-синий), RAL5003 (сапфирово-синий), RAL2001 (красно-оранжевый), RAL6033 (мятно-бирюзовый).</w:t>
            </w:r>
          </w:p>
          <w:p w14:paraId="26C4846D" w14:textId="77777777" w:rsidR="00687924" w:rsidRPr="00C16F1A" w:rsidRDefault="00687924" w:rsidP="00687924">
            <w:pPr>
              <w:widowControl w:val="0"/>
              <w:autoSpaceDE w:val="0"/>
              <w:autoSpaceDN w:val="0"/>
              <w:adjustRightInd w:val="0"/>
              <w:jc w:val="both"/>
              <w:rPr>
                <w:sz w:val="22"/>
              </w:rPr>
            </w:pPr>
            <w:r w:rsidRPr="00C16F1A">
              <w:rPr>
                <w:sz w:val="22"/>
              </w:rPr>
              <w:t>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зависимости от их расположения.</w:t>
            </w:r>
          </w:p>
          <w:p w14:paraId="5C190876" w14:textId="77777777" w:rsidR="00687924" w:rsidRPr="00C16F1A" w:rsidRDefault="00687924" w:rsidP="00687924">
            <w:pPr>
              <w:widowControl w:val="0"/>
              <w:autoSpaceDE w:val="0"/>
              <w:autoSpaceDN w:val="0"/>
              <w:adjustRightInd w:val="0"/>
              <w:jc w:val="both"/>
              <w:rPr>
                <w:sz w:val="22"/>
              </w:rPr>
            </w:pPr>
            <w:r w:rsidRPr="00C16F1A">
              <w:rPr>
                <w:sz w:val="22"/>
              </w:rPr>
              <w:t xml:space="preserve">3. Цветовые соотношения с одним доминирующим цветом (нейтральный, светлый оттенок) с соотношением основного и дополнительного цвета 80 % и 20 %. </w:t>
            </w:r>
          </w:p>
          <w:p w14:paraId="47667FEB" w14:textId="77777777" w:rsidR="00687924" w:rsidRPr="00C16F1A" w:rsidRDefault="00687924" w:rsidP="00687924">
            <w:pPr>
              <w:widowControl w:val="0"/>
              <w:autoSpaceDE w:val="0"/>
              <w:autoSpaceDN w:val="0"/>
              <w:adjustRightInd w:val="0"/>
              <w:jc w:val="both"/>
              <w:rPr>
                <w:sz w:val="22"/>
              </w:rPr>
            </w:pPr>
            <w:r w:rsidRPr="00C16F1A">
              <w:rPr>
                <w:sz w:val="22"/>
              </w:rPr>
              <w:t xml:space="preserve">4.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 </w:t>
            </w:r>
          </w:p>
          <w:p w14:paraId="4246272C" w14:textId="77777777" w:rsidR="00687924" w:rsidRPr="00C16F1A" w:rsidRDefault="00687924" w:rsidP="00687924">
            <w:pPr>
              <w:widowControl w:val="0"/>
              <w:autoSpaceDE w:val="0"/>
              <w:autoSpaceDN w:val="0"/>
              <w:adjustRightInd w:val="0"/>
              <w:jc w:val="both"/>
              <w:rPr>
                <w:sz w:val="22"/>
              </w:rPr>
            </w:pPr>
            <w:r w:rsidRPr="00C16F1A">
              <w:rPr>
                <w:sz w:val="22"/>
              </w:rPr>
              <w:t xml:space="preserve">5. Допускается использование панорамного остекления входных групп и лестничных клеток на основных фасадах зданий, расположенных на главных улицах. На других имеющихся фасадах допустимо использование </w:t>
            </w:r>
            <w:r w:rsidRPr="00C16F1A">
              <w:rPr>
                <w:sz w:val="22"/>
              </w:rPr>
              <w:lastRenderedPageBreak/>
              <w:t xml:space="preserve">панорамного исключительно в целях обеспечения дополнительных входных групп. </w:t>
            </w:r>
          </w:p>
          <w:p w14:paraId="1859A3CB" w14:textId="77777777" w:rsidR="00687924" w:rsidRPr="00C16F1A" w:rsidRDefault="00687924" w:rsidP="00687924">
            <w:pPr>
              <w:widowControl w:val="0"/>
              <w:autoSpaceDE w:val="0"/>
              <w:autoSpaceDN w:val="0"/>
              <w:adjustRightInd w:val="0"/>
              <w:jc w:val="both"/>
              <w:rPr>
                <w:sz w:val="22"/>
              </w:rPr>
            </w:pPr>
            <w:r w:rsidRPr="00C16F1A">
              <w:rPr>
                <w:sz w:val="22"/>
              </w:rPr>
              <w:t xml:space="preserve">6.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здания, расположено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41ED704C" w14:textId="77777777" w:rsidR="00687924" w:rsidRPr="00C16F1A" w:rsidRDefault="00687924" w:rsidP="00687924">
            <w:pPr>
              <w:widowControl w:val="0"/>
              <w:autoSpaceDE w:val="0"/>
              <w:autoSpaceDN w:val="0"/>
              <w:adjustRightInd w:val="0"/>
              <w:jc w:val="both"/>
              <w:rPr>
                <w:sz w:val="22"/>
              </w:rPr>
            </w:pPr>
            <w:r w:rsidRPr="00C16F1A">
              <w:rPr>
                <w:sz w:val="22"/>
              </w:rPr>
              <w:t xml:space="preserve">7.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 </w:t>
            </w:r>
          </w:p>
          <w:p w14:paraId="4CF9ED5F" w14:textId="77777777" w:rsidR="00687924" w:rsidRPr="00C16F1A" w:rsidRDefault="00687924" w:rsidP="00687924">
            <w:pPr>
              <w:widowControl w:val="0"/>
              <w:autoSpaceDE w:val="0"/>
              <w:autoSpaceDN w:val="0"/>
              <w:adjustRightInd w:val="0"/>
              <w:jc w:val="both"/>
              <w:rPr>
                <w:sz w:val="22"/>
              </w:rPr>
            </w:pPr>
            <w:r w:rsidRPr="00C16F1A">
              <w:rPr>
                <w:sz w:val="22"/>
              </w:rPr>
              <w:t xml:space="preserve">8. 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облика здания (при реконструкции). </w:t>
            </w:r>
          </w:p>
          <w:p w14:paraId="2B144695" w14:textId="77777777" w:rsidR="00687924" w:rsidRPr="00C16F1A" w:rsidRDefault="00687924" w:rsidP="00687924">
            <w:pPr>
              <w:widowControl w:val="0"/>
              <w:autoSpaceDE w:val="0"/>
              <w:autoSpaceDN w:val="0"/>
              <w:adjustRightInd w:val="0"/>
              <w:jc w:val="both"/>
              <w:rPr>
                <w:sz w:val="22"/>
              </w:rPr>
            </w:pPr>
            <w:r w:rsidRPr="00C16F1A">
              <w:rPr>
                <w:sz w:val="22"/>
              </w:rPr>
              <w:t xml:space="preserve">9. Фронтальные ограждения со стороны главных фасадов зданий, расположенных на главных улицах, не допускается использовать в виде </w:t>
            </w:r>
            <w:r w:rsidRPr="00C16F1A">
              <w:rPr>
                <w:sz w:val="22"/>
              </w:rPr>
              <w:lastRenderedPageBreak/>
              <w:t xml:space="preserve">глухих и замкнутых конструкций. Въездная группа может быть оборудована въездными воротами либо автоматическими въездными конструкциями (шлагбаум, цепной шлагбаум). Не допускаются применение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 </w:t>
            </w:r>
          </w:p>
          <w:p w14:paraId="43E47947" w14:textId="77777777" w:rsidR="00687924" w:rsidRPr="00C16F1A" w:rsidRDefault="00687924" w:rsidP="00687924">
            <w:pPr>
              <w:widowControl w:val="0"/>
              <w:autoSpaceDE w:val="0"/>
              <w:autoSpaceDN w:val="0"/>
              <w:adjustRightInd w:val="0"/>
              <w:jc w:val="both"/>
              <w:rPr>
                <w:sz w:val="22"/>
              </w:rPr>
            </w:pPr>
            <w:r w:rsidRPr="00C16F1A">
              <w:rPr>
                <w:sz w:val="22"/>
              </w:rPr>
              <w:t xml:space="preserve">10.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 </w:t>
            </w:r>
          </w:p>
          <w:p w14:paraId="2F0D66A5" w14:textId="77777777" w:rsidR="00687924" w:rsidRPr="00C16F1A" w:rsidRDefault="00687924" w:rsidP="00687924">
            <w:pPr>
              <w:widowControl w:val="0"/>
              <w:autoSpaceDE w:val="0"/>
              <w:autoSpaceDN w:val="0"/>
              <w:adjustRightInd w:val="0"/>
              <w:jc w:val="both"/>
              <w:rPr>
                <w:sz w:val="22"/>
              </w:rPr>
            </w:pPr>
            <w:r w:rsidRPr="00C16F1A">
              <w:rPr>
                <w:sz w:val="22"/>
              </w:rPr>
              <w:t xml:space="preserve">11. Козырьки, навесы, и иные кровельные части выступающих элементов здания не допустимо использовать в разных цветовых решениях. </w:t>
            </w:r>
          </w:p>
          <w:p w14:paraId="30279738" w14:textId="77777777" w:rsidR="00687924" w:rsidRPr="00C16F1A" w:rsidRDefault="00687924" w:rsidP="00687924">
            <w:pPr>
              <w:widowControl w:val="0"/>
              <w:autoSpaceDE w:val="0"/>
              <w:autoSpaceDN w:val="0"/>
              <w:adjustRightInd w:val="0"/>
              <w:jc w:val="both"/>
              <w:rPr>
                <w:sz w:val="22"/>
              </w:rPr>
            </w:pPr>
            <w:r w:rsidRPr="00C16F1A">
              <w:rPr>
                <w:sz w:val="22"/>
              </w:rPr>
              <w:t>12.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w:t>
            </w:r>
          </w:p>
          <w:p w14:paraId="79E0F98F" w14:textId="77777777" w:rsidR="00687924" w:rsidRPr="00C16F1A" w:rsidRDefault="00687924" w:rsidP="00687924">
            <w:pPr>
              <w:widowControl w:val="0"/>
              <w:autoSpaceDE w:val="0"/>
              <w:autoSpaceDN w:val="0"/>
              <w:adjustRightInd w:val="0"/>
              <w:jc w:val="both"/>
              <w:rPr>
                <w:sz w:val="22"/>
              </w:rPr>
            </w:pPr>
            <w:r w:rsidRPr="00C16F1A">
              <w:rPr>
                <w:sz w:val="22"/>
              </w:rPr>
              <w:t xml:space="preserve">13. Размещение рекламных и информационных вывесок на фасаде здания допускается при соответствии отображающейся информации назначению такого объекта. </w:t>
            </w:r>
          </w:p>
          <w:p w14:paraId="46D2E852" w14:textId="77777777" w:rsidR="00687924" w:rsidRPr="00C16F1A" w:rsidRDefault="00687924" w:rsidP="00687924">
            <w:pPr>
              <w:widowControl w:val="0"/>
              <w:autoSpaceDE w:val="0"/>
              <w:autoSpaceDN w:val="0"/>
              <w:adjustRightInd w:val="0"/>
              <w:jc w:val="both"/>
              <w:rPr>
                <w:sz w:val="22"/>
              </w:rPr>
            </w:pPr>
            <w:r w:rsidRPr="00C16F1A">
              <w:rPr>
                <w:sz w:val="22"/>
              </w:rPr>
              <w:t xml:space="preserve">14. При проектировании предусматривающих строительства (реконструкцию) объектов религиозного назначения, необходимо соблюдать следующие требования: </w:t>
            </w:r>
          </w:p>
          <w:p w14:paraId="242777EB" w14:textId="77777777" w:rsidR="00687924" w:rsidRPr="00C16F1A" w:rsidRDefault="00687924" w:rsidP="00687924">
            <w:pPr>
              <w:widowControl w:val="0"/>
              <w:autoSpaceDE w:val="0"/>
              <w:autoSpaceDN w:val="0"/>
              <w:adjustRightInd w:val="0"/>
              <w:jc w:val="both"/>
              <w:rPr>
                <w:sz w:val="22"/>
              </w:rPr>
            </w:pPr>
            <w:r w:rsidRPr="00C16F1A">
              <w:rPr>
                <w:sz w:val="22"/>
              </w:rPr>
              <w:t xml:space="preserve">- объекты религиозного назначения следует проектировать с учетом СП 118.13330.2022 «Общественные здания и сооружения». СНиП 31-06-2009, СП 391.1325800.2017 «Храмы православные. Правила проектирования»; </w:t>
            </w:r>
          </w:p>
          <w:p w14:paraId="19303BF4" w14:textId="77777777" w:rsidR="00687924" w:rsidRPr="00C16F1A" w:rsidRDefault="00687924" w:rsidP="00687924">
            <w:pPr>
              <w:widowControl w:val="0"/>
              <w:autoSpaceDE w:val="0"/>
              <w:autoSpaceDN w:val="0"/>
              <w:adjustRightInd w:val="0"/>
              <w:jc w:val="both"/>
              <w:rPr>
                <w:sz w:val="22"/>
              </w:rPr>
            </w:pPr>
            <w:r w:rsidRPr="00C16F1A">
              <w:rPr>
                <w:sz w:val="22"/>
              </w:rPr>
              <w:lastRenderedPageBreak/>
              <w:t>- объемно-пространственные, архитектурно-стилистические и цветовые характеристики объектов религиозного назначения определяются в зависимости от типа  и функционального назначения объекта;</w:t>
            </w:r>
          </w:p>
          <w:p w14:paraId="6A78C15A" w14:textId="77777777" w:rsidR="00687924" w:rsidRPr="00C16F1A" w:rsidRDefault="00687924" w:rsidP="00687924">
            <w:pPr>
              <w:widowControl w:val="0"/>
              <w:autoSpaceDE w:val="0"/>
              <w:autoSpaceDN w:val="0"/>
              <w:adjustRightInd w:val="0"/>
              <w:jc w:val="both"/>
              <w:rPr>
                <w:sz w:val="22"/>
              </w:rPr>
            </w:pPr>
            <w:r w:rsidRPr="00C16F1A">
              <w:rPr>
                <w:sz w:val="22"/>
              </w:rPr>
              <w:t>- необходимо соблюдать канонические требования соответствующих конфессий, локальную национальную специфику архитектурных деталей и приёмов, строительных и отделочных материалов и т.д;</w:t>
            </w:r>
          </w:p>
          <w:p w14:paraId="49606C4A" w14:textId="359E7F00" w:rsidR="00A10CA4" w:rsidRPr="00C16F1A" w:rsidRDefault="00687924" w:rsidP="00687924">
            <w:pPr>
              <w:widowControl w:val="0"/>
              <w:autoSpaceDE w:val="0"/>
              <w:autoSpaceDN w:val="0"/>
              <w:adjustRightInd w:val="0"/>
              <w:jc w:val="both"/>
              <w:rPr>
                <w:sz w:val="22"/>
              </w:rPr>
            </w:pPr>
            <w:r w:rsidRPr="00C16F1A">
              <w:rPr>
                <w:sz w:val="22"/>
              </w:rPr>
              <w:t>- размещение рекламных и информационных вывесок на фасаде здания не допускается.</w:t>
            </w:r>
          </w:p>
        </w:tc>
      </w:tr>
      <w:tr w:rsidR="00A10CA4" w:rsidRPr="00C16F1A" w14:paraId="451D5D66" w14:textId="77777777" w:rsidTr="002271C7">
        <w:tc>
          <w:tcPr>
            <w:tcW w:w="1051" w:type="pct"/>
          </w:tcPr>
          <w:p w14:paraId="618C7FA3" w14:textId="77777777" w:rsidR="00A10CA4" w:rsidRPr="00C16F1A" w:rsidRDefault="00A10CA4" w:rsidP="00A10CA4">
            <w:pPr>
              <w:rPr>
                <w:sz w:val="22"/>
              </w:rPr>
            </w:pPr>
            <w:r w:rsidRPr="00C16F1A">
              <w:rPr>
                <w:sz w:val="22"/>
              </w:rPr>
              <w:lastRenderedPageBreak/>
              <w:t>Коммунальное обслуживание</w:t>
            </w:r>
          </w:p>
        </w:tc>
        <w:tc>
          <w:tcPr>
            <w:tcW w:w="1467" w:type="pct"/>
          </w:tcPr>
          <w:p w14:paraId="66096901" w14:textId="77777777" w:rsidR="00A10CA4" w:rsidRPr="00C16F1A" w:rsidRDefault="00A10CA4" w:rsidP="00A10CA4">
            <w:pPr>
              <w:jc w:val="both"/>
              <w:rPr>
                <w:sz w:val="22"/>
              </w:rPr>
            </w:pPr>
            <w:r w:rsidRPr="00C16F1A">
              <w:rPr>
                <w:sz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2482" w:type="pct"/>
          </w:tcPr>
          <w:p w14:paraId="0BE6D33A" w14:textId="77777777" w:rsidR="00687924" w:rsidRPr="00C16F1A" w:rsidRDefault="00687924" w:rsidP="00687924">
            <w:pPr>
              <w:widowControl w:val="0"/>
              <w:autoSpaceDE w:val="0"/>
              <w:autoSpaceDN w:val="0"/>
              <w:adjustRightInd w:val="0"/>
              <w:jc w:val="both"/>
              <w:rPr>
                <w:sz w:val="22"/>
              </w:rPr>
            </w:pPr>
            <w:r w:rsidRPr="00C16F1A">
              <w:rPr>
                <w:sz w:val="22"/>
              </w:rPr>
              <w:t>1. Проектирование зданий коммунального обслуживания,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31421630" w14:textId="77777777" w:rsidR="00687924" w:rsidRPr="00C16F1A" w:rsidRDefault="00687924" w:rsidP="00687924">
            <w:pPr>
              <w:widowControl w:val="0"/>
              <w:autoSpaceDE w:val="0"/>
              <w:autoSpaceDN w:val="0"/>
              <w:adjustRightInd w:val="0"/>
              <w:jc w:val="both"/>
              <w:rPr>
                <w:sz w:val="22"/>
              </w:rPr>
            </w:pPr>
            <w:r w:rsidRPr="00C16F1A">
              <w:rPr>
                <w:sz w:val="22"/>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основные цвета: 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 из дополнительных контрастных тонов допускаются цвета: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 RAL7005 (мышино-серый). 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зависимости от их расположения. </w:t>
            </w:r>
          </w:p>
          <w:p w14:paraId="4F59F92B" w14:textId="77777777" w:rsidR="00687924" w:rsidRPr="00C16F1A" w:rsidRDefault="00687924" w:rsidP="00687924">
            <w:pPr>
              <w:widowControl w:val="0"/>
              <w:autoSpaceDE w:val="0"/>
              <w:autoSpaceDN w:val="0"/>
              <w:adjustRightInd w:val="0"/>
              <w:jc w:val="both"/>
              <w:rPr>
                <w:sz w:val="22"/>
              </w:rPr>
            </w:pPr>
            <w:r w:rsidRPr="00C16F1A">
              <w:rPr>
                <w:sz w:val="22"/>
              </w:rPr>
              <w:t>3. Цветовые соотношения с одним доминирующим цветом (нейтральный, светлый оттенок) с соотношением основного и дополнительного цвета 80 % и 20 %.</w:t>
            </w:r>
          </w:p>
          <w:p w14:paraId="49B8B645" w14:textId="77777777" w:rsidR="00687924" w:rsidRPr="00C16F1A" w:rsidRDefault="00687924" w:rsidP="00687924">
            <w:pPr>
              <w:widowControl w:val="0"/>
              <w:autoSpaceDE w:val="0"/>
              <w:autoSpaceDN w:val="0"/>
              <w:adjustRightInd w:val="0"/>
              <w:jc w:val="both"/>
              <w:rPr>
                <w:sz w:val="22"/>
              </w:rPr>
            </w:pPr>
            <w:r w:rsidRPr="00C16F1A">
              <w:rPr>
                <w:sz w:val="22"/>
              </w:rPr>
              <w:t xml:space="preserve">4. Основные элементы окон и дверей необходимо размещать </w:t>
            </w:r>
            <w:r w:rsidRPr="00C16F1A">
              <w:rPr>
                <w:sz w:val="22"/>
              </w:rPr>
              <w:lastRenderedPageBreak/>
              <w:t xml:space="preserve">симметрично, цветовые решения таких элементов допустимо использовать в разных сочетаниях и комбинациях, в зависимости от назначения такого здания. </w:t>
            </w:r>
          </w:p>
          <w:p w14:paraId="4E355220" w14:textId="77777777" w:rsidR="00687924" w:rsidRPr="00C16F1A" w:rsidRDefault="00687924" w:rsidP="00687924">
            <w:pPr>
              <w:widowControl w:val="0"/>
              <w:autoSpaceDE w:val="0"/>
              <w:autoSpaceDN w:val="0"/>
              <w:adjustRightInd w:val="0"/>
              <w:jc w:val="both"/>
              <w:rPr>
                <w:sz w:val="22"/>
              </w:rPr>
            </w:pPr>
            <w:r w:rsidRPr="00C16F1A">
              <w:rPr>
                <w:sz w:val="22"/>
              </w:rPr>
              <w:t xml:space="preserve">5.Допускается использование панорамного остекления входных групп и лестничных клеток на основных фасадах зданий, расположенных на главных улицах. На других имеющихся фасадах допустимо использование панорамного исключительно в целях обеспечения дополнительных входных групп. </w:t>
            </w:r>
          </w:p>
          <w:p w14:paraId="6E9C8664" w14:textId="77777777" w:rsidR="00687924" w:rsidRPr="00C16F1A" w:rsidRDefault="00687924" w:rsidP="00687924">
            <w:pPr>
              <w:widowControl w:val="0"/>
              <w:autoSpaceDE w:val="0"/>
              <w:autoSpaceDN w:val="0"/>
              <w:adjustRightInd w:val="0"/>
              <w:jc w:val="both"/>
              <w:rPr>
                <w:sz w:val="22"/>
              </w:rPr>
            </w:pPr>
            <w:r w:rsidRPr="00C16F1A">
              <w:rPr>
                <w:sz w:val="22"/>
              </w:rPr>
              <w:t xml:space="preserve">6.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здания, расположено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05DC9255" w14:textId="77777777" w:rsidR="00687924" w:rsidRPr="00C16F1A" w:rsidRDefault="00687924" w:rsidP="00687924">
            <w:pPr>
              <w:widowControl w:val="0"/>
              <w:autoSpaceDE w:val="0"/>
              <w:autoSpaceDN w:val="0"/>
              <w:adjustRightInd w:val="0"/>
              <w:jc w:val="both"/>
              <w:rPr>
                <w:sz w:val="22"/>
              </w:rPr>
            </w:pPr>
            <w:r w:rsidRPr="00C16F1A">
              <w:rPr>
                <w:sz w:val="22"/>
              </w:rPr>
              <w:t xml:space="preserve">7.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 </w:t>
            </w:r>
          </w:p>
          <w:p w14:paraId="79E67ED9" w14:textId="77777777" w:rsidR="00687924" w:rsidRPr="00C16F1A" w:rsidRDefault="00687924" w:rsidP="00687924">
            <w:pPr>
              <w:widowControl w:val="0"/>
              <w:autoSpaceDE w:val="0"/>
              <w:autoSpaceDN w:val="0"/>
              <w:adjustRightInd w:val="0"/>
              <w:jc w:val="both"/>
              <w:rPr>
                <w:sz w:val="22"/>
              </w:rPr>
            </w:pPr>
            <w:r w:rsidRPr="00C16F1A">
              <w:rPr>
                <w:sz w:val="22"/>
              </w:rPr>
              <w:t xml:space="preserve">8. 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w:t>
            </w:r>
            <w:r w:rsidRPr="00C16F1A">
              <w:rPr>
                <w:sz w:val="22"/>
              </w:rPr>
              <w:lastRenderedPageBreak/>
              <w:t xml:space="preserve">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облика здания (при реконструкции). </w:t>
            </w:r>
          </w:p>
          <w:p w14:paraId="1A9D3EF9" w14:textId="77777777" w:rsidR="00687924" w:rsidRPr="00C16F1A" w:rsidRDefault="00687924" w:rsidP="00687924">
            <w:pPr>
              <w:widowControl w:val="0"/>
              <w:autoSpaceDE w:val="0"/>
              <w:autoSpaceDN w:val="0"/>
              <w:adjustRightInd w:val="0"/>
              <w:jc w:val="both"/>
              <w:rPr>
                <w:sz w:val="22"/>
              </w:rPr>
            </w:pPr>
            <w:r w:rsidRPr="00C16F1A">
              <w:rPr>
                <w:sz w:val="22"/>
              </w:rPr>
              <w:t xml:space="preserve">9. Фронтальные ограждения со стороны главных фасадов зданий, расположенных на главных улицах, не допускается использовать в виде глухих и замкнутых конструкций. Въездная группа может быть оборудована въездными воротами либо автоматическими въездными конструкциями (шлагбаум, цепной шлагбаум). Не допускаются применение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 </w:t>
            </w:r>
          </w:p>
          <w:p w14:paraId="1D859EC4" w14:textId="77777777" w:rsidR="00687924" w:rsidRPr="00C16F1A" w:rsidRDefault="00687924" w:rsidP="00687924">
            <w:pPr>
              <w:widowControl w:val="0"/>
              <w:autoSpaceDE w:val="0"/>
              <w:autoSpaceDN w:val="0"/>
              <w:adjustRightInd w:val="0"/>
              <w:jc w:val="both"/>
              <w:rPr>
                <w:sz w:val="22"/>
              </w:rPr>
            </w:pPr>
            <w:r w:rsidRPr="00C16F1A">
              <w:rPr>
                <w:sz w:val="22"/>
              </w:rPr>
              <w:t xml:space="preserve">10.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 </w:t>
            </w:r>
          </w:p>
          <w:p w14:paraId="2A28838C" w14:textId="77777777" w:rsidR="00687924" w:rsidRPr="00C16F1A" w:rsidRDefault="00687924" w:rsidP="00687924">
            <w:pPr>
              <w:widowControl w:val="0"/>
              <w:autoSpaceDE w:val="0"/>
              <w:autoSpaceDN w:val="0"/>
              <w:adjustRightInd w:val="0"/>
              <w:jc w:val="both"/>
              <w:rPr>
                <w:sz w:val="22"/>
              </w:rPr>
            </w:pPr>
            <w:r w:rsidRPr="00C16F1A">
              <w:rPr>
                <w:sz w:val="22"/>
              </w:rPr>
              <w:t xml:space="preserve">11. Козырьки, навесы, и иные кровельные части выступающих элементов здания не допустимо использовать в разных цветовых решениях. </w:t>
            </w:r>
          </w:p>
          <w:p w14:paraId="6F4B4A21" w14:textId="77777777" w:rsidR="00687924" w:rsidRPr="00C16F1A" w:rsidRDefault="00687924" w:rsidP="00687924">
            <w:pPr>
              <w:widowControl w:val="0"/>
              <w:autoSpaceDE w:val="0"/>
              <w:autoSpaceDN w:val="0"/>
              <w:adjustRightInd w:val="0"/>
              <w:jc w:val="both"/>
              <w:rPr>
                <w:sz w:val="22"/>
              </w:rPr>
            </w:pPr>
            <w:r w:rsidRPr="00C16F1A">
              <w:rPr>
                <w:sz w:val="22"/>
              </w:rPr>
              <w:t xml:space="preserve">12.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120E2E92" w14:textId="3667BDA3" w:rsidR="00A10CA4" w:rsidRPr="00C16F1A" w:rsidRDefault="00687924" w:rsidP="00687924">
            <w:pPr>
              <w:widowControl w:val="0"/>
              <w:autoSpaceDE w:val="0"/>
              <w:autoSpaceDN w:val="0"/>
              <w:adjustRightInd w:val="0"/>
              <w:jc w:val="both"/>
              <w:rPr>
                <w:sz w:val="22"/>
              </w:rPr>
            </w:pPr>
            <w:r w:rsidRPr="00C16F1A">
              <w:rPr>
                <w:sz w:val="22"/>
              </w:rPr>
              <w:t>13. 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r w:rsidR="00A10CA4" w:rsidRPr="00C16F1A" w14:paraId="4F0D4173" w14:textId="77777777" w:rsidTr="002271C7">
        <w:tc>
          <w:tcPr>
            <w:tcW w:w="1051" w:type="pct"/>
          </w:tcPr>
          <w:p w14:paraId="1294DB0A" w14:textId="77777777" w:rsidR="00A10CA4" w:rsidRPr="00C16F1A" w:rsidRDefault="00A10CA4" w:rsidP="00A10CA4">
            <w:pPr>
              <w:rPr>
                <w:sz w:val="22"/>
              </w:rPr>
            </w:pPr>
            <w:r w:rsidRPr="00C16F1A">
              <w:rPr>
                <w:sz w:val="22"/>
              </w:rPr>
              <w:lastRenderedPageBreak/>
              <w:t>Общественное питание</w:t>
            </w:r>
          </w:p>
        </w:tc>
        <w:tc>
          <w:tcPr>
            <w:tcW w:w="1467" w:type="pct"/>
          </w:tcPr>
          <w:p w14:paraId="73A3BEF5" w14:textId="77777777" w:rsidR="00A10CA4" w:rsidRPr="00C16F1A" w:rsidRDefault="00A10CA4" w:rsidP="00A10CA4">
            <w:pPr>
              <w:jc w:val="both"/>
              <w:rPr>
                <w:sz w:val="22"/>
              </w:rPr>
            </w:pPr>
            <w:r w:rsidRPr="00C16F1A">
              <w:rPr>
                <w:sz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82" w:type="pct"/>
          </w:tcPr>
          <w:p w14:paraId="626DCCA6" w14:textId="28C89492" w:rsidR="00B32BD3" w:rsidRPr="00C16F1A" w:rsidRDefault="00B32BD3" w:rsidP="00B32BD3">
            <w:pPr>
              <w:jc w:val="both"/>
              <w:rPr>
                <w:color w:val="000000"/>
                <w:sz w:val="22"/>
                <w:szCs w:val="22"/>
              </w:rPr>
            </w:pPr>
            <w:r w:rsidRPr="00C16F1A">
              <w:rPr>
                <w:color w:val="000000"/>
                <w:sz w:val="22"/>
                <w:szCs w:val="22"/>
              </w:rPr>
              <w:t xml:space="preserve">1. </w:t>
            </w:r>
            <w:r w:rsidRPr="00C16F1A">
              <w:rPr>
                <w:rStyle w:val="fontstyle01"/>
              </w:rPr>
              <w:t xml:space="preserve">При проектировании объектов </w:t>
            </w:r>
            <w:r w:rsidR="00A35851" w:rsidRPr="00C16F1A">
              <w:rPr>
                <w:rStyle w:val="fontstyle01"/>
              </w:rPr>
              <w:t>общественного питания</w:t>
            </w:r>
            <w:r w:rsidRPr="00C16F1A">
              <w:rPr>
                <w:rStyle w:val="fontstyle01"/>
              </w:rPr>
              <w:t xml:space="preserve"> рекомендуется учитывать их основное назначение, применяя архитектурные приемы и отдельные элементы, соответствующие той деятельности, которая планируется осуществляться в таком здании.</w:t>
            </w:r>
          </w:p>
          <w:p w14:paraId="2950F265" w14:textId="77777777" w:rsidR="00B32BD3" w:rsidRPr="00C16F1A" w:rsidRDefault="00B32BD3" w:rsidP="00B32BD3">
            <w:pPr>
              <w:jc w:val="both"/>
              <w:rPr>
                <w:sz w:val="22"/>
                <w:szCs w:val="22"/>
              </w:rPr>
            </w:pPr>
            <w:r w:rsidRPr="00C16F1A">
              <w:rPr>
                <w:color w:val="000000"/>
                <w:sz w:val="22"/>
                <w:szCs w:val="22"/>
              </w:rPr>
              <w:t xml:space="preserve">2. Для фасадных цветовых решений зданий, размещаемых на главных улицах и общественно-административных центрах, </w:t>
            </w:r>
            <w:r w:rsidRPr="00C16F1A">
              <w:rPr>
                <w:rStyle w:val="fontstyle01"/>
              </w:rPr>
              <w:t xml:space="preserve">следует применять следующие </w:t>
            </w:r>
            <w:r w:rsidRPr="00C16F1A">
              <w:rPr>
                <w:rStyle w:val="fontstyle01"/>
                <w:b/>
              </w:rPr>
              <w:t>основные цвета</w:t>
            </w:r>
            <w:r w:rsidRPr="00C16F1A">
              <w:rPr>
                <w:rStyle w:val="fontstyle01"/>
              </w:rPr>
              <w:t xml:space="preserve">: </w:t>
            </w:r>
            <w:r w:rsidRPr="00C16F1A">
              <w:rPr>
                <w:sz w:val="22"/>
                <w:szCs w:val="22"/>
              </w:rPr>
              <w:t>RAL1001 (бежевый), RAL1013 (жемчужно-белый), RAL1015 (светлая слоновая кость), RAL7001 (серебристо-серый), RAL1014 (слоновая кость), RAL8002 (сигнальный коричневый), RAL8003(глиняный коричневый), RAL7032 (галечный серый), RAL7033 (цементно-серый), RAL9001 (кремово белый), RAL9002 (светло-серый), RAL9003 (сигнальный белый), RAL3015 (светло-розовый), RAL5024 (пастельно-синий), RAL7000 (серая белка), RAL7004 (сигнальный серый), RAL7006 (бежево-серый), RAL7045 (телегрей 1), RAL7046 (телегрей 2), RAL7047(телегрей 4).</w:t>
            </w:r>
          </w:p>
          <w:p w14:paraId="216FCA5C" w14:textId="77777777" w:rsidR="00B32BD3" w:rsidRPr="00C16F1A" w:rsidRDefault="00B32BD3" w:rsidP="00B32BD3">
            <w:pPr>
              <w:jc w:val="both"/>
              <w:rPr>
                <w:sz w:val="22"/>
                <w:szCs w:val="22"/>
              </w:rPr>
            </w:pPr>
            <w:r w:rsidRPr="00C16F1A">
              <w:rPr>
                <w:b/>
                <w:bCs/>
                <w:sz w:val="22"/>
                <w:szCs w:val="22"/>
              </w:rPr>
              <w:t>Дополнительные цвета:</w:t>
            </w:r>
            <w:r w:rsidRPr="00C16F1A">
              <w:rPr>
                <w:sz w:val="22"/>
                <w:szCs w:val="22"/>
              </w:rPr>
              <w:t xml:space="preserve">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 RAL7005 (мышино-серый).</w:t>
            </w:r>
          </w:p>
          <w:p w14:paraId="58B2F1B4" w14:textId="77777777" w:rsidR="00B32BD3" w:rsidRPr="00C16F1A" w:rsidRDefault="00B32BD3" w:rsidP="00B32BD3">
            <w:pPr>
              <w:jc w:val="both"/>
              <w:rPr>
                <w:sz w:val="22"/>
                <w:szCs w:val="22"/>
              </w:rPr>
            </w:pPr>
            <w:r w:rsidRPr="00C16F1A">
              <w:rPr>
                <w:color w:val="000000"/>
                <w:sz w:val="22"/>
                <w:szCs w:val="22"/>
              </w:rPr>
              <w:t>3. 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объектами, размещаемыми в близости. Допустимо использование контрастного тона на ограждающих элементах здания, вне зависимости от их расположения.</w:t>
            </w:r>
          </w:p>
          <w:p w14:paraId="63EF6EC4" w14:textId="77777777" w:rsidR="00B32BD3" w:rsidRPr="00C16F1A" w:rsidRDefault="00B32BD3" w:rsidP="00B32BD3">
            <w:pPr>
              <w:jc w:val="both"/>
              <w:rPr>
                <w:color w:val="000000"/>
                <w:sz w:val="22"/>
                <w:szCs w:val="22"/>
              </w:rPr>
            </w:pPr>
            <w:r w:rsidRPr="00C16F1A">
              <w:rPr>
                <w:rStyle w:val="fontstyle01"/>
              </w:rPr>
              <w:t>4. Цветовые соотношения  с одним доминирующим цветом (нейтральный, светлый оттенок) с соотношением основного и дополнительного цвета 80% и 20%.</w:t>
            </w:r>
          </w:p>
          <w:p w14:paraId="73793003" w14:textId="77777777" w:rsidR="00B32BD3" w:rsidRPr="00C16F1A" w:rsidRDefault="00B32BD3" w:rsidP="00B32BD3">
            <w:pPr>
              <w:jc w:val="both"/>
              <w:rPr>
                <w:color w:val="000000"/>
                <w:sz w:val="22"/>
                <w:szCs w:val="22"/>
              </w:rPr>
            </w:pPr>
            <w:r w:rsidRPr="00C16F1A">
              <w:rPr>
                <w:color w:val="000000"/>
                <w:sz w:val="22"/>
                <w:szCs w:val="22"/>
              </w:rPr>
              <w:t>5.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w:t>
            </w:r>
          </w:p>
          <w:p w14:paraId="0B33E8FE" w14:textId="77777777" w:rsidR="00B32BD3" w:rsidRPr="00C16F1A" w:rsidRDefault="00B32BD3" w:rsidP="00B32BD3">
            <w:pPr>
              <w:jc w:val="both"/>
              <w:rPr>
                <w:color w:val="000000"/>
                <w:sz w:val="22"/>
                <w:szCs w:val="22"/>
              </w:rPr>
            </w:pPr>
            <w:r w:rsidRPr="00C16F1A">
              <w:rPr>
                <w:color w:val="000000"/>
                <w:sz w:val="22"/>
                <w:szCs w:val="22"/>
              </w:rPr>
              <w:t xml:space="preserve">6.Допускается использование панорамного остекления входных групп на основных и боковых фасадах зданий, расположенных на главных улицах, </w:t>
            </w:r>
            <w:r w:rsidRPr="00C16F1A">
              <w:rPr>
                <w:color w:val="000000"/>
                <w:sz w:val="22"/>
                <w:szCs w:val="22"/>
              </w:rPr>
              <w:lastRenderedPageBreak/>
              <w:t xml:space="preserve">в целях приёма клиентов (посетителей) с оборудованием мест ожидания. </w:t>
            </w:r>
          </w:p>
          <w:p w14:paraId="617DFC2A" w14:textId="77777777" w:rsidR="00B32BD3" w:rsidRPr="00C16F1A" w:rsidRDefault="00B32BD3" w:rsidP="00B32BD3">
            <w:pPr>
              <w:jc w:val="both"/>
              <w:rPr>
                <w:color w:val="000000"/>
                <w:sz w:val="22"/>
                <w:szCs w:val="22"/>
              </w:rPr>
            </w:pPr>
            <w:r w:rsidRPr="00C16F1A">
              <w:rPr>
                <w:color w:val="000000"/>
                <w:sz w:val="22"/>
                <w:szCs w:val="22"/>
              </w:rPr>
              <w:t xml:space="preserve">7. Цветовое решение кровли необходимо применять из серых и теплых цветов контрастных тонов цветовых градаций. В случае если на расстоянии 50 м вдоль улицы, на котором планируется возведение испрашиваемого здания, расположено подобное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393FB153" w14:textId="77777777" w:rsidR="00B32BD3" w:rsidRPr="00C16F1A" w:rsidRDefault="00B32BD3" w:rsidP="00B32BD3">
            <w:pPr>
              <w:jc w:val="both"/>
              <w:rPr>
                <w:color w:val="000000"/>
                <w:sz w:val="22"/>
                <w:szCs w:val="22"/>
              </w:rPr>
            </w:pPr>
            <w:r w:rsidRPr="00C16F1A">
              <w:rPr>
                <w:color w:val="000000"/>
                <w:sz w:val="22"/>
                <w:szCs w:val="22"/>
              </w:rPr>
              <w:t>8. Использование металлопрофиля, профнастила, металлических листов и других подобных материалов в качестве облицовки допускается в зависимости от типа конструкции такого здания (каркасное строения, фахверк, каркасно-щитовое, ЛСТК и пр.) Рекомендуется применять в облицовке материалы, приближенные к натуральной текстуре древесины светлых оттенков, а также текстурированные под природные материалы, выделяющие цветовыми пятнами объемы входных групп, торцевые фасады, декоративную реечную обшивку.</w:t>
            </w:r>
          </w:p>
          <w:p w14:paraId="5B827D5D" w14:textId="77777777" w:rsidR="00B32BD3" w:rsidRPr="00C16F1A" w:rsidRDefault="00B32BD3" w:rsidP="00B32BD3">
            <w:pPr>
              <w:jc w:val="both"/>
              <w:rPr>
                <w:color w:val="000000"/>
                <w:sz w:val="22"/>
                <w:szCs w:val="22"/>
              </w:rPr>
            </w:pPr>
            <w:r w:rsidRPr="00C16F1A">
              <w:rPr>
                <w:color w:val="000000"/>
                <w:sz w:val="22"/>
                <w:szCs w:val="22"/>
              </w:rPr>
              <w:t>9. Ограждения территорий допускается при соблюдении технических норм и требований.</w:t>
            </w:r>
          </w:p>
          <w:p w14:paraId="38104C2D" w14:textId="77777777" w:rsidR="00B32BD3" w:rsidRPr="00C16F1A" w:rsidRDefault="00B32BD3" w:rsidP="00B32BD3">
            <w:pPr>
              <w:jc w:val="both"/>
              <w:rPr>
                <w:color w:val="000000"/>
                <w:sz w:val="22"/>
                <w:szCs w:val="22"/>
              </w:rPr>
            </w:pPr>
            <w:r w:rsidRPr="00C16F1A">
              <w:rPr>
                <w:color w:val="000000"/>
                <w:sz w:val="22"/>
                <w:szCs w:val="22"/>
              </w:rPr>
              <w:t xml:space="preserve">10.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w:t>
            </w:r>
            <w:r w:rsidRPr="00C16F1A">
              <w:rPr>
                <w:color w:val="000000"/>
                <w:sz w:val="22"/>
                <w:szCs w:val="22"/>
              </w:rPr>
              <w:lastRenderedPageBreak/>
              <w:t>исключать возможность попадания прямого света в окна помещений в ночное время суток.</w:t>
            </w:r>
          </w:p>
          <w:p w14:paraId="644729B2" w14:textId="77777777" w:rsidR="00B32BD3" w:rsidRPr="00C16F1A" w:rsidRDefault="00B32BD3" w:rsidP="00B32BD3">
            <w:pPr>
              <w:jc w:val="both"/>
              <w:rPr>
                <w:color w:val="000000"/>
                <w:sz w:val="22"/>
                <w:szCs w:val="22"/>
              </w:rPr>
            </w:pPr>
            <w:r w:rsidRPr="00C16F1A">
              <w:rPr>
                <w:color w:val="000000"/>
                <w:sz w:val="22"/>
                <w:szCs w:val="22"/>
              </w:rPr>
              <w:t>11. Козырьки, навесы, и иные кровельные части выступающих элементов здания допустимо использовать в разных цветовых решениях и материалах при гармоничном и эстетичном сочетании.</w:t>
            </w:r>
          </w:p>
          <w:p w14:paraId="19177938" w14:textId="77777777" w:rsidR="00B32BD3" w:rsidRPr="00C16F1A" w:rsidRDefault="00B32BD3" w:rsidP="00B32BD3">
            <w:pPr>
              <w:jc w:val="both"/>
              <w:rPr>
                <w:color w:val="000000"/>
                <w:sz w:val="22"/>
                <w:szCs w:val="22"/>
              </w:rPr>
            </w:pPr>
            <w:r w:rsidRPr="00C16F1A">
              <w:rPr>
                <w:color w:val="000000"/>
                <w:sz w:val="22"/>
                <w:szCs w:val="22"/>
              </w:rPr>
              <w:t xml:space="preserve">12.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6BE1C346" w14:textId="34920DDF" w:rsidR="00A10CA4" w:rsidRPr="00C16F1A" w:rsidRDefault="00B32BD3" w:rsidP="00A35851">
            <w:pPr>
              <w:jc w:val="both"/>
              <w:rPr>
                <w:sz w:val="22"/>
              </w:rPr>
            </w:pPr>
            <w:r w:rsidRPr="00C16F1A">
              <w:rPr>
                <w:color w:val="000000"/>
                <w:sz w:val="22"/>
                <w:szCs w:val="22"/>
              </w:rPr>
              <w:t>13. 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r w:rsidR="00A10CA4" w:rsidRPr="00C16F1A" w14:paraId="4B97F8E0" w14:textId="77777777" w:rsidTr="002271C7">
        <w:tc>
          <w:tcPr>
            <w:tcW w:w="1051" w:type="pct"/>
          </w:tcPr>
          <w:p w14:paraId="1F54364E" w14:textId="77777777" w:rsidR="00A10CA4" w:rsidRPr="00C16F1A" w:rsidRDefault="00A10CA4" w:rsidP="00A10CA4">
            <w:pPr>
              <w:rPr>
                <w:sz w:val="22"/>
              </w:rPr>
            </w:pPr>
            <w:r w:rsidRPr="00C16F1A">
              <w:rPr>
                <w:sz w:val="22"/>
              </w:rPr>
              <w:lastRenderedPageBreak/>
              <w:t>Размещение гаражей для собственных нужд</w:t>
            </w:r>
          </w:p>
        </w:tc>
        <w:tc>
          <w:tcPr>
            <w:tcW w:w="1467" w:type="pct"/>
          </w:tcPr>
          <w:p w14:paraId="7CB40781" w14:textId="77777777" w:rsidR="00A10CA4" w:rsidRPr="00C16F1A" w:rsidRDefault="00A10CA4" w:rsidP="00A10CA4">
            <w:pPr>
              <w:jc w:val="both"/>
              <w:rPr>
                <w:sz w:val="22"/>
              </w:rPr>
            </w:pPr>
            <w:r w:rsidRPr="00C16F1A">
              <w:rPr>
                <w:sz w:val="22"/>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482" w:type="pct"/>
          </w:tcPr>
          <w:p w14:paraId="56E271E0" w14:textId="77777777" w:rsidR="00687924" w:rsidRPr="00C16F1A" w:rsidRDefault="00687924" w:rsidP="00687924">
            <w:pPr>
              <w:widowControl w:val="0"/>
              <w:autoSpaceDE w:val="0"/>
              <w:autoSpaceDN w:val="0"/>
              <w:adjustRightInd w:val="0"/>
              <w:jc w:val="both"/>
              <w:rPr>
                <w:sz w:val="22"/>
                <w:szCs w:val="22"/>
              </w:rPr>
            </w:pPr>
            <w:r w:rsidRPr="00C16F1A">
              <w:rPr>
                <w:sz w:val="22"/>
                <w:szCs w:val="22"/>
              </w:rPr>
              <w:t>1. При проектировании гаражей для собственных нужд,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48378CE5" w14:textId="77777777" w:rsidR="00687924" w:rsidRPr="00C16F1A" w:rsidRDefault="00687924" w:rsidP="00687924">
            <w:pPr>
              <w:widowControl w:val="0"/>
              <w:autoSpaceDE w:val="0"/>
              <w:autoSpaceDN w:val="0"/>
              <w:adjustRightInd w:val="0"/>
              <w:jc w:val="both"/>
              <w:rPr>
                <w:sz w:val="22"/>
                <w:szCs w:val="22"/>
              </w:rPr>
            </w:pPr>
            <w:r w:rsidRPr="00C16F1A">
              <w:rPr>
                <w:sz w:val="22"/>
                <w:szCs w:val="22"/>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следует применять </w:t>
            </w:r>
            <w:r w:rsidRPr="00C16F1A">
              <w:rPr>
                <w:b/>
                <w:bCs/>
                <w:sz w:val="22"/>
                <w:szCs w:val="22"/>
              </w:rPr>
              <w:t>основные цвета:</w:t>
            </w:r>
            <w:r w:rsidRPr="00C16F1A">
              <w:rPr>
                <w:sz w:val="22"/>
                <w:szCs w:val="22"/>
              </w:rPr>
              <w:t xml:space="preserve"> RAL1015 (светлая слоновая кость), RAL7001 (серебристо-серый), RAL7002 (оливково-серый), RAL7003 (серый мох), RAL1014 (слоновая кость), RAL8000 (зелёно-коричневый), RAL8001 (охра коричневая), RAL8002 (сигнальный коричневый), RAL8003(глиняный коричневый), RAL7032 (галечный серый), RAL7033 (цементно-серый), RAL7034 (желто-серый), RAL9001 (кремово белый), RAL9002 (светло-серый), RAL9003 (сигнальный белый), RAL3015 (светло-розовый), RAL5024 (пастельно-синий), RAL7000 (серая белка), RAL7004 (сигнальный серый), RAL7005 (мышино-серый), RAL7006 (бежево-серый) RAL7045 (телегрей 1), RAL7046 (телегрей 2), RAL7047(телегрей 4).</w:t>
            </w:r>
          </w:p>
          <w:p w14:paraId="162503F6" w14:textId="77777777" w:rsidR="00687924" w:rsidRPr="00C16F1A" w:rsidRDefault="00687924" w:rsidP="00687924">
            <w:pPr>
              <w:widowControl w:val="0"/>
              <w:autoSpaceDE w:val="0"/>
              <w:autoSpaceDN w:val="0"/>
              <w:adjustRightInd w:val="0"/>
              <w:jc w:val="both"/>
              <w:rPr>
                <w:sz w:val="22"/>
                <w:szCs w:val="22"/>
              </w:rPr>
            </w:pPr>
            <w:r w:rsidRPr="00C16F1A">
              <w:rPr>
                <w:sz w:val="22"/>
                <w:szCs w:val="22"/>
              </w:rPr>
              <w:t xml:space="preserve">Для зданий, размещаемых на второстепенных улицах (в глуби спальных </w:t>
            </w:r>
            <w:r w:rsidRPr="00C16F1A">
              <w:rPr>
                <w:sz w:val="22"/>
                <w:szCs w:val="22"/>
              </w:rPr>
              <w:lastRenderedPageBreak/>
              <w:t>районов) допускается использование иного тона цветовых градаций при условии их гармоничного сочетания с объектами, размещаемыми в близости. Допустимо использование контрастного тона на ограждающих элементах здания, вне зависимости от их расположения.</w:t>
            </w:r>
          </w:p>
          <w:p w14:paraId="2515B4E2" w14:textId="77777777" w:rsidR="00687924" w:rsidRPr="00C16F1A" w:rsidRDefault="00687924" w:rsidP="00687924">
            <w:pPr>
              <w:jc w:val="both"/>
              <w:rPr>
                <w:color w:val="000000"/>
                <w:sz w:val="22"/>
                <w:szCs w:val="22"/>
              </w:rPr>
            </w:pPr>
            <w:r w:rsidRPr="00C16F1A">
              <w:rPr>
                <w:rStyle w:val="fontstyle01"/>
              </w:rPr>
              <w:t>3. Цветовые соотношения с одним доминирующим цветом (нейтральный, светлый оттенок) с соотношением основного и дополнительного цвета 80 % и 20 %.</w:t>
            </w:r>
          </w:p>
          <w:p w14:paraId="4CC904A3" w14:textId="77777777" w:rsidR="00687924" w:rsidRPr="00C16F1A" w:rsidRDefault="00687924" w:rsidP="00687924">
            <w:pPr>
              <w:widowControl w:val="0"/>
              <w:autoSpaceDE w:val="0"/>
              <w:autoSpaceDN w:val="0"/>
              <w:adjustRightInd w:val="0"/>
              <w:jc w:val="both"/>
              <w:rPr>
                <w:sz w:val="22"/>
                <w:szCs w:val="22"/>
              </w:rPr>
            </w:pPr>
            <w:r w:rsidRPr="00C16F1A">
              <w:rPr>
                <w:sz w:val="22"/>
                <w:szCs w:val="22"/>
              </w:rPr>
              <w:t>4.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w:t>
            </w:r>
          </w:p>
          <w:p w14:paraId="56C3C671" w14:textId="77777777" w:rsidR="00687924" w:rsidRPr="00C16F1A" w:rsidRDefault="00687924" w:rsidP="00687924">
            <w:pPr>
              <w:widowControl w:val="0"/>
              <w:autoSpaceDE w:val="0"/>
              <w:autoSpaceDN w:val="0"/>
              <w:adjustRightInd w:val="0"/>
              <w:jc w:val="both"/>
              <w:rPr>
                <w:sz w:val="22"/>
                <w:szCs w:val="22"/>
              </w:rPr>
            </w:pPr>
            <w:r w:rsidRPr="00C16F1A">
              <w:rPr>
                <w:sz w:val="22"/>
                <w:szCs w:val="22"/>
              </w:rPr>
              <w:t xml:space="preserve">5. Цветовое решение кровли необходимо применять из серых и теплых цветов контрастных тонов цветовых градаций. В случае если на расстоянии 50 м вдоль улицы, на котором планируется возведение испрашиваемого здания, расположено подобное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2FA0C61A" w14:textId="77777777" w:rsidR="00687924" w:rsidRPr="00C16F1A" w:rsidRDefault="00687924" w:rsidP="00687924">
            <w:pPr>
              <w:widowControl w:val="0"/>
              <w:autoSpaceDE w:val="0"/>
              <w:autoSpaceDN w:val="0"/>
              <w:adjustRightInd w:val="0"/>
              <w:jc w:val="both"/>
              <w:rPr>
                <w:sz w:val="22"/>
                <w:szCs w:val="22"/>
              </w:rPr>
            </w:pPr>
            <w:r w:rsidRPr="00C16F1A">
              <w:rPr>
                <w:sz w:val="22"/>
                <w:szCs w:val="22"/>
              </w:rPr>
              <w:t>6. Использование металлопрофиля, профнастила, металлических листов и других подобных материалов в качестве облицовки допускается в зависимости от типа конструкции такого здания (каркасное строения, фахверк, каркасно-щитовое, ЛСТК и пр.) Рекомендуется применять в облицовке материалы, приближенные к натуральной текстуре древесины светлых оттенков, а также текстурированные под природные материалы, выделяющие цветовыми пятнами объемы входных групп, торцевые фасады, декоративную реечную обшивку.</w:t>
            </w:r>
          </w:p>
          <w:p w14:paraId="45DCA03F" w14:textId="77777777" w:rsidR="00687924" w:rsidRPr="00C16F1A" w:rsidRDefault="00687924" w:rsidP="00687924">
            <w:pPr>
              <w:widowControl w:val="0"/>
              <w:autoSpaceDE w:val="0"/>
              <w:autoSpaceDN w:val="0"/>
              <w:adjustRightInd w:val="0"/>
              <w:jc w:val="both"/>
              <w:rPr>
                <w:sz w:val="22"/>
                <w:szCs w:val="22"/>
              </w:rPr>
            </w:pPr>
            <w:r w:rsidRPr="00C16F1A">
              <w:rPr>
                <w:sz w:val="22"/>
                <w:szCs w:val="22"/>
              </w:rPr>
              <w:lastRenderedPageBreak/>
              <w:t>7. Ограждения территорий допускается при соблюдении технических норм и требований.</w:t>
            </w:r>
          </w:p>
          <w:p w14:paraId="3BFC71B2" w14:textId="77777777" w:rsidR="00687924" w:rsidRPr="00C16F1A" w:rsidRDefault="00687924" w:rsidP="00687924">
            <w:pPr>
              <w:widowControl w:val="0"/>
              <w:autoSpaceDE w:val="0"/>
              <w:autoSpaceDN w:val="0"/>
              <w:adjustRightInd w:val="0"/>
              <w:jc w:val="both"/>
              <w:rPr>
                <w:sz w:val="22"/>
                <w:szCs w:val="22"/>
              </w:rPr>
            </w:pPr>
            <w:r w:rsidRPr="00C16F1A">
              <w:rPr>
                <w:sz w:val="22"/>
                <w:szCs w:val="22"/>
              </w:rPr>
              <w:t>8. Входные группы здания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w:t>
            </w:r>
          </w:p>
          <w:p w14:paraId="5EA28737" w14:textId="77777777" w:rsidR="00687924" w:rsidRPr="00C16F1A" w:rsidRDefault="00687924" w:rsidP="00687924">
            <w:pPr>
              <w:widowControl w:val="0"/>
              <w:autoSpaceDE w:val="0"/>
              <w:autoSpaceDN w:val="0"/>
              <w:adjustRightInd w:val="0"/>
              <w:jc w:val="both"/>
              <w:rPr>
                <w:sz w:val="22"/>
                <w:szCs w:val="22"/>
              </w:rPr>
            </w:pPr>
            <w:r w:rsidRPr="00C16F1A">
              <w:rPr>
                <w:sz w:val="22"/>
                <w:szCs w:val="22"/>
              </w:rPr>
              <w:t>9.  Козырьки, навесы, и иные кровельные части выступающих элементов здания допустимо использовать в разных цветовых решениях и материалах при гармоничном и эстетичном сочетании.</w:t>
            </w:r>
          </w:p>
          <w:p w14:paraId="1C2A22BF" w14:textId="77777777" w:rsidR="00687924" w:rsidRPr="00C16F1A" w:rsidRDefault="00687924" w:rsidP="00687924">
            <w:pPr>
              <w:widowControl w:val="0"/>
              <w:autoSpaceDE w:val="0"/>
              <w:autoSpaceDN w:val="0"/>
              <w:adjustRightInd w:val="0"/>
              <w:jc w:val="both"/>
              <w:rPr>
                <w:sz w:val="22"/>
                <w:szCs w:val="22"/>
              </w:rPr>
            </w:pPr>
            <w:r w:rsidRPr="00C16F1A">
              <w:rPr>
                <w:sz w:val="22"/>
                <w:szCs w:val="22"/>
              </w:rPr>
              <w:t xml:space="preserve">10.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2190D068" w14:textId="1783C418" w:rsidR="00A10CA4" w:rsidRPr="00C16F1A" w:rsidRDefault="00687924" w:rsidP="00687924">
            <w:pPr>
              <w:widowControl w:val="0"/>
              <w:autoSpaceDE w:val="0"/>
              <w:autoSpaceDN w:val="0"/>
              <w:adjustRightInd w:val="0"/>
              <w:jc w:val="both"/>
              <w:rPr>
                <w:sz w:val="22"/>
              </w:rPr>
            </w:pPr>
            <w:r w:rsidRPr="00C16F1A">
              <w:rPr>
                <w:sz w:val="22"/>
                <w:szCs w:val="22"/>
              </w:rPr>
              <w:t>11. Размещение рекламных и информационных вывесок на фасаде здания не допускается.</w:t>
            </w:r>
          </w:p>
        </w:tc>
      </w:tr>
    </w:tbl>
    <w:p w14:paraId="04BB44CF" w14:textId="77777777" w:rsidR="005C10B4" w:rsidRPr="00C16F1A" w:rsidRDefault="005C10B4" w:rsidP="005C10B4">
      <w:pPr>
        <w:pStyle w:val="aff0"/>
        <w:keepNext/>
        <w:jc w:val="both"/>
        <w:outlineLvl w:val="0"/>
        <w:rPr>
          <w:b/>
          <w:bCs/>
          <w:kern w:val="32"/>
        </w:rPr>
      </w:pP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4394"/>
        <w:gridCol w:w="7337"/>
      </w:tblGrid>
      <w:tr w:rsidR="00EB6C92" w:rsidRPr="00C16F1A" w14:paraId="2D74DB9A" w14:textId="77777777" w:rsidTr="00EB6C92">
        <w:trPr>
          <w:tblHeader/>
        </w:trPr>
        <w:tc>
          <w:tcPr>
            <w:tcW w:w="1033" w:type="pct"/>
            <w:vAlign w:val="center"/>
          </w:tcPr>
          <w:p w14:paraId="121595C9" w14:textId="77777777" w:rsidR="00EB6C92" w:rsidRPr="00C16F1A" w:rsidRDefault="00EB6C92" w:rsidP="00EB6C92">
            <w:pPr>
              <w:autoSpaceDE w:val="0"/>
              <w:autoSpaceDN w:val="0"/>
              <w:adjustRightInd w:val="0"/>
              <w:jc w:val="center"/>
              <w:rPr>
                <w:sz w:val="22"/>
                <w:szCs w:val="22"/>
              </w:rPr>
            </w:pPr>
            <w:r w:rsidRPr="00C16F1A">
              <w:rPr>
                <w:sz w:val="22"/>
                <w:szCs w:val="22"/>
              </w:rPr>
              <w:t>Наименование вида разрешенного использования земельного участка</w:t>
            </w:r>
          </w:p>
        </w:tc>
        <w:tc>
          <w:tcPr>
            <w:tcW w:w="1486" w:type="pct"/>
            <w:vAlign w:val="center"/>
          </w:tcPr>
          <w:p w14:paraId="61200B78" w14:textId="77777777" w:rsidR="00EB6C92" w:rsidRPr="00C16F1A" w:rsidRDefault="00EB6C92" w:rsidP="00EB6C92">
            <w:pPr>
              <w:autoSpaceDE w:val="0"/>
              <w:autoSpaceDN w:val="0"/>
              <w:adjustRightInd w:val="0"/>
              <w:jc w:val="center"/>
              <w:rPr>
                <w:sz w:val="22"/>
                <w:szCs w:val="22"/>
              </w:rPr>
            </w:pPr>
            <w:r w:rsidRPr="00C16F1A">
              <w:rPr>
                <w:sz w:val="22"/>
                <w:szCs w:val="22"/>
              </w:rPr>
              <w:t>Описание вида разрешенного использования земельного участка</w:t>
            </w:r>
          </w:p>
        </w:tc>
        <w:tc>
          <w:tcPr>
            <w:tcW w:w="2481" w:type="pct"/>
            <w:vAlign w:val="center"/>
          </w:tcPr>
          <w:p w14:paraId="2564F76D" w14:textId="7F4E2FBE" w:rsidR="00EB6C92" w:rsidRPr="00C16F1A" w:rsidRDefault="00EB6C92" w:rsidP="00EB6C92">
            <w:pPr>
              <w:autoSpaceDE w:val="0"/>
              <w:autoSpaceDN w:val="0"/>
              <w:adjustRightInd w:val="0"/>
              <w:ind w:left="-108"/>
              <w:jc w:val="center"/>
              <w:rPr>
                <w:sz w:val="22"/>
                <w:szCs w:val="22"/>
              </w:rPr>
            </w:pPr>
            <w:r w:rsidRPr="00C16F1A">
              <w:rPr>
                <w:rStyle w:val="fontstyle01"/>
              </w:rPr>
              <w:t>Общие требования к архитектурно-градостроительному облику объектов капитального строительства применительно к виду разрешенного использования</w:t>
            </w:r>
          </w:p>
        </w:tc>
      </w:tr>
      <w:tr w:rsidR="00EB6C92" w:rsidRPr="00C16F1A" w14:paraId="6A3BB315" w14:textId="77777777" w:rsidTr="00EB6C92">
        <w:tc>
          <w:tcPr>
            <w:tcW w:w="5000" w:type="pct"/>
            <w:gridSpan w:val="3"/>
          </w:tcPr>
          <w:p w14:paraId="09039A1B" w14:textId="225545B3" w:rsidR="00EB6C92" w:rsidRPr="00C16F1A" w:rsidRDefault="00EB6C92" w:rsidP="00EB6C92">
            <w:pPr>
              <w:autoSpaceDE w:val="0"/>
              <w:autoSpaceDN w:val="0"/>
              <w:adjustRightInd w:val="0"/>
              <w:jc w:val="center"/>
              <w:rPr>
                <w:b/>
                <w:bCs/>
                <w:sz w:val="22"/>
                <w:szCs w:val="22"/>
              </w:rPr>
            </w:pPr>
            <w:r w:rsidRPr="00C16F1A">
              <w:rPr>
                <w:b/>
                <w:bCs/>
                <w:sz w:val="22"/>
                <w:szCs w:val="22"/>
              </w:rPr>
              <w:t>Условно разрешенные виды использования</w:t>
            </w:r>
          </w:p>
        </w:tc>
      </w:tr>
      <w:tr w:rsidR="00EB6C92" w:rsidRPr="00C16F1A" w14:paraId="1CB6ED85" w14:textId="77777777" w:rsidTr="00EB6C92">
        <w:tc>
          <w:tcPr>
            <w:tcW w:w="1033" w:type="pct"/>
          </w:tcPr>
          <w:p w14:paraId="5F04F757" w14:textId="77777777" w:rsidR="00EB6C92" w:rsidRPr="00C16F1A" w:rsidRDefault="00EB6C92" w:rsidP="00EB6C92">
            <w:pPr>
              <w:jc w:val="both"/>
              <w:rPr>
                <w:sz w:val="22"/>
                <w:szCs w:val="22"/>
              </w:rPr>
            </w:pPr>
            <w:r w:rsidRPr="00C16F1A">
              <w:rPr>
                <w:sz w:val="22"/>
                <w:szCs w:val="22"/>
              </w:rPr>
              <w:t>Блокированная жилая застройка</w:t>
            </w:r>
          </w:p>
        </w:tc>
        <w:tc>
          <w:tcPr>
            <w:tcW w:w="1486" w:type="pct"/>
          </w:tcPr>
          <w:p w14:paraId="5C91AC14" w14:textId="77777777" w:rsidR="00EB6C92" w:rsidRPr="00C16F1A" w:rsidRDefault="00EB6C92" w:rsidP="00EB6C92">
            <w:pPr>
              <w:jc w:val="both"/>
              <w:rPr>
                <w:sz w:val="22"/>
                <w:szCs w:val="22"/>
              </w:rPr>
            </w:pPr>
            <w:r w:rsidRPr="00C16F1A">
              <w:rPr>
                <w:sz w:val="22"/>
                <w:szCs w:val="22"/>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w:t>
            </w:r>
            <w:r w:rsidRPr="00C16F1A">
              <w:rPr>
                <w:sz w:val="22"/>
                <w:szCs w:val="22"/>
              </w:rPr>
              <w:lastRenderedPageBreak/>
              <w:t>расположен на отдельном земельном участке и имеет выход на территорию общего пользования (жилые дома блокированной застройки);</w:t>
            </w:r>
          </w:p>
          <w:p w14:paraId="5B83758C" w14:textId="77777777" w:rsidR="00EB6C92" w:rsidRPr="00C16F1A" w:rsidRDefault="00EB6C92" w:rsidP="00EB6C92">
            <w:pPr>
              <w:jc w:val="both"/>
              <w:rPr>
                <w:sz w:val="22"/>
                <w:szCs w:val="22"/>
              </w:rPr>
            </w:pPr>
            <w:r w:rsidRPr="00C16F1A">
              <w:rPr>
                <w:sz w:val="22"/>
                <w:szCs w:val="22"/>
              </w:rPr>
              <w:t>разведение декоративных и плодовых деревьев, овощных и ягодных культур;</w:t>
            </w:r>
          </w:p>
          <w:p w14:paraId="5D41667B" w14:textId="77777777" w:rsidR="00EB6C92" w:rsidRPr="00C16F1A" w:rsidRDefault="00EB6C92" w:rsidP="00EB6C92">
            <w:pPr>
              <w:jc w:val="both"/>
              <w:rPr>
                <w:sz w:val="22"/>
                <w:szCs w:val="22"/>
              </w:rPr>
            </w:pPr>
            <w:r w:rsidRPr="00C16F1A">
              <w:rPr>
                <w:sz w:val="22"/>
                <w:szCs w:val="22"/>
              </w:rPr>
              <w:t>размещение индивидуальных гаражей и иных вспомогательных сооружений;</w:t>
            </w:r>
          </w:p>
          <w:p w14:paraId="310568BB" w14:textId="77777777" w:rsidR="00EB6C92" w:rsidRPr="00C16F1A" w:rsidRDefault="00EB6C92" w:rsidP="00EB6C92">
            <w:pPr>
              <w:jc w:val="both"/>
              <w:rPr>
                <w:sz w:val="22"/>
                <w:szCs w:val="22"/>
              </w:rPr>
            </w:pPr>
            <w:r w:rsidRPr="00C16F1A">
              <w:rPr>
                <w:sz w:val="22"/>
                <w:szCs w:val="22"/>
              </w:rPr>
              <w:t>обустройство спортивных и детских площадок, площадок для отдыха</w:t>
            </w:r>
          </w:p>
        </w:tc>
        <w:tc>
          <w:tcPr>
            <w:tcW w:w="2481" w:type="pct"/>
          </w:tcPr>
          <w:p w14:paraId="0F1DECA6" w14:textId="77777777" w:rsidR="00EB6C92" w:rsidRPr="00C16F1A" w:rsidRDefault="00EB6C92" w:rsidP="00EB6C92">
            <w:pPr>
              <w:jc w:val="both"/>
              <w:rPr>
                <w:rStyle w:val="fontstyle01"/>
              </w:rPr>
            </w:pPr>
            <w:r w:rsidRPr="00C16F1A">
              <w:rPr>
                <w:rStyle w:val="fontstyle01"/>
              </w:rPr>
              <w:lastRenderedPageBreak/>
              <w:t xml:space="preserve">1. Для жилых домов блокированного типа рекомендуется использовать общепринятые исторически-сложившиеся архитектурные приемы, сочетающиеся с окружающей средой, а также которые использовались и ныне сохранились на памятниках архитектуры усадебного характера в радиусе 200 м от испрашиваемого объекта блокированного дома. В случае размещения в указанном радиусе более 1-го памятника архитектуры допускается применять архитектурные решения таких объектов по выбору. В случае размещения в радиусе 50 м более 1-го памятника архитектуры использование отдельных по выбору элементов архитектуры характерных </w:t>
            </w:r>
            <w:r w:rsidRPr="00C16F1A">
              <w:rPr>
                <w:rStyle w:val="fontstyle01"/>
              </w:rPr>
              <w:lastRenderedPageBreak/>
              <w:t>культурам народностей таких памятников архитектуры является обязательным.</w:t>
            </w:r>
          </w:p>
          <w:p w14:paraId="004F0321" w14:textId="77777777" w:rsidR="00944FD4" w:rsidRPr="00C16F1A" w:rsidRDefault="00EB6C92" w:rsidP="00944FD4">
            <w:pPr>
              <w:jc w:val="both"/>
              <w:rPr>
                <w:rStyle w:val="fontstyle01"/>
              </w:rPr>
            </w:pPr>
            <w:r w:rsidRPr="00C16F1A">
              <w:rPr>
                <w:rStyle w:val="fontstyle01"/>
              </w:rPr>
              <w:t xml:space="preserve">2. Для фасадных цветовых решений зданий, размещаемых на главных улицах </w:t>
            </w:r>
            <w:r w:rsidR="000F7EA8" w:rsidRPr="00C16F1A">
              <w:rPr>
                <w:rStyle w:val="fontstyle01"/>
              </w:rPr>
              <w:t xml:space="preserve">следует применять следующие </w:t>
            </w:r>
            <w:r w:rsidR="00944FD4" w:rsidRPr="00C16F1A">
              <w:rPr>
                <w:rStyle w:val="fontstyle01"/>
                <w:b/>
              </w:rPr>
              <w:t xml:space="preserve">основные цвета: </w:t>
            </w:r>
            <w:r w:rsidR="00944FD4" w:rsidRPr="00C16F1A">
              <w:rPr>
                <w:rStyle w:val="fontstyle01"/>
              </w:rPr>
              <w:t>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w:t>
            </w:r>
          </w:p>
          <w:p w14:paraId="18A0FD93" w14:textId="632CECE5" w:rsidR="000F7EA8" w:rsidRPr="00C16F1A" w:rsidRDefault="000F7EA8" w:rsidP="00EB6C92">
            <w:pPr>
              <w:jc w:val="both"/>
              <w:rPr>
                <w:rStyle w:val="fontstyle01"/>
              </w:rPr>
            </w:pPr>
            <w:r w:rsidRPr="00C16F1A">
              <w:rPr>
                <w:rStyle w:val="fontstyle01"/>
                <w:b/>
              </w:rPr>
              <w:t>Дополнительные цвета</w:t>
            </w:r>
            <w:r w:rsidRPr="00C16F1A">
              <w:rPr>
                <w:rStyle w:val="fontstyle01"/>
              </w:rPr>
              <w:t xml:space="preserve">: </w:t>
            </w:r>
            <w:r w:rsidR="00944FD4" w:rsidRPr="00C16F1A">
              <w:rPr>
                <w:rStyle w:val="fontstyle01"/>
              </w:rPr>
              <w:t>RAL9011 (графитно-чёрный), RAL8023 (оранжево-коричневый), RAL7001 (серебристо-серый), RAL6021 (бледно-зелёный), RAL5023 (отдалённо синий), RAL3033 (перламутрово-розовый)</w:t>
            </w:r>
          </w:p>
          <w:p w14:paraId="53E7C3C0" w14:textId="6F5FE719" w:rsidR="00EB6C92" w:rsidRPr="00C16F1A" w:rsidRDefault="000F7EA8" w:rsidP="000F7EA8">
            <w:pPr>
              <w:jc w:val="both"/>
              <w:rPr>
                <w:rStyle w:val="fontstyle01"/>
              </w:rPr>
            </w:pPr>
            <w:r w:rsidRPr="00C16F1A">
              <w:rPr>
                <w:rStyle w:val="fontstyle01"/>
              </w:rPr>
              <w:t>3. Д</w:t>
            </w:r>
            <w:r w:rsidR="00EB6C92" w:rsidRPr="00C16F1A">
              <w:rPr>
                <w:rStyle w:val="fontstyle01"/>
              </w:rPr>
              <w:t>ля зданий, размещаемых на второстепенных улицах (в глуби спальных районов) допускается использование иного тона цветовых градаций</w:t>
            </w:r>
            <w:r w:rsidRPr="00C16F1A">
              <w:rPr>
                <w:rStyle w:val="fontstyle01"/>
              </w:rPr>
              <w:t xml:space="preserve"> при условии их гармоничного сочетания с объектами, размещаемыми в близости</w:t>
            </w:r>
            <w:r w:rsidR="00EB6C92" w:rsidRPr="00C16F1A">
              <w:rPr>
                <w:rStyle w:val="fontstyle01"/>
              </w:rPr>
              <w:t>. Допустимо использование контрастного тона на ограждающих элементах здания, вне зависимости от их расположения. Основные элементы окон и дверей необходимо использовать идентичные по цвету и материалам.</w:t>
            </w:r>
          </w:p>
          <w:p w14:paraId="5AFAB3E7" w14:textId="77777777" w:rsidR="000F7EA8" w:rsidRPr="00C16F1A" w:rsidRDefault="000F7EA8" w:rsidP="000F7EA8">
            <w:pPr>
              <w:jc w:val="both"/>
              <w:rPr>
                <w:rStyle w:val="fontstyle01"/>
              </w:rPr>
            </w:pPr>
            <w:r w:rsidRPr="00C16F1A">
              <w:rPr>
                <w:rStyle w:val="fontstyle01"/>
              </w:rPr>
              <w:t>4. Цветовые соотношения либо с одним доминирующим цветом (нейтральный, светлый оттенок) с соотношением основного и дополнительного цвета 80 % и 20 %. Либо не более двух дополнительных (вспомогательных) цветов нейтральных оттенков, соотношение между основным и двумя акцентными цветами 70 % и 30 %.</w:t>
            </w:r>
          </w:p>
          <w:p w14:paraId="021B57D2" w14:textId="18ADEE8C" w:rsidR="00EB6C92" w:rsidRPr="00C16F1A" w:rsidRDefault="000F7EA8" w:rsidP="00EB6C92">
            <w:pPr>
              <w:jc w:val="both"/>
              <w:rPr>
                <w:rStyle w:val="fontstyle01"/>
              </w:rPr>
            </w:pPr>
            <w:r w:rsidRPr="00C16F1A">
              <w:rPr>
                <w:rStyle w:val="fontstyle01"/>
              </w:rPr>
              <w:t>5</w:t>
            </w:r>
            <w:r w:rsidR="00EB6C92" w:rsidRPr="00C16F1A">
              <w:rPr>
                <w:rStyle w:val="fontstyle01"/>
              </w:rPr>
              <w:t xml:space="preserve">.Не допускается использование панорамного остекления на основных фасадах зданий, расположенных на главных улицах. На других имеющихся фасадах допустимо использование панорамного остекления при условии соблюдения норм инсоляции. </w:t>
            </w:r>
          </w:p>
          <w:p w14:paraId="3FC5853E" w14:textId="551E9E7F" w:rsidR="00EB6C92" w:rsidRPr="00C16F1A" w:rsidRDefault="000F7EA8" w:rsidP="00EB6C92">
            <w:pPr>
              <w:jc w:val="both"/>
              <w:rPr>
                <w:rStyle w:val="fontstyle01"/>
              </w:rPr>
            </w:pPr>
            <w:r w:rsidRPr="00C16F1A">
              <w:rPr>
                <w:rStyle w:val="fontstyle01"/>
              </w:rPr>
              <w:t>6</w:t>
            </w:r>
            <w:r w:rsidR="00EB6C92" w:rsidRPr="00C16F1A">
              <w:rPr>
                <w:rStyle w:val="fontstyle01"/>
              </w:rPr>
              <w:t xml:space="preserve">.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которой планируется возведение испрашиваемого здания, расположено здание, построенное до принятия таких Рекомендаций и использовано иное цветовое решение кровли, допускается использование такого цветового решения в случае обоснования, </w:t>
            </w:r>
            <w:r w:rsidR="00EB6C92" w:rsidRPr="00C16F1A">
              <w:rPr>
                <w:rStyle w:val="fontstyle01"/>
              </w:rPr>
              <w:lastRenderedPageBreak/>
              <w:t>опирающегося на фотофиксации такого здания и предоставления развертки улицы на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w:t>
            </w:r>
          </w:p>
          <w:p w14:paraId="15B8D17F" w14:textId="0172E3CB" w:rsidR="00EB6C92" w:rsidRPr="00C16F1A" w:rsidRDefault="000F7EA8" w:rsidP="00EB6C92">
            <w:pPr>
              <w:jc w:val="both"/>
              <w:rPr>
                <w:rStyle w:val="fontstyle01"/>
              </w:rPr>
            </w:pPr>
            <w:r w:rsidRPr="00C16F1A">
              <w:rPr>
                <w:rStyle w:val="fontstyle01"/>
              </w:rPr>
              <w:t>7</w:t>
            </w:r>
            <w:r w:rsidR="00EB6C92" w:rsidRPr="00C16F1A">
              <w:rPr>
                <w:rStyle w:val="fontstyle01"/>
              </w:rPr>
              <w:t>. Использование металлопрофиля, профнастила, металлических листов и других подобных материалов в качестве облицовки не допускается.</w:t>
            </w:r>
          </w:p>
          <w:p w14:paraId="108CF500" w14:textId="2F6779F0" w:rsidR="000F7EA8" w:rsidRPr="00C16F1A" w:rsidRDefault="000F7EA8" w:rsidP="00EB6C92">
            <w:pPr>
              <w:jc w:val="both"/>
              <w:rPr>
                <w:rStyle w:val="fontstyle01"/>
              </w:rPr>
            </w:pPr>
            <w:r w:rsidRPr="00C16F1A">
              <w:rPr>
                <w:rStyle w:val="fontstyle01"/>
              </w:rPr>
              <w:t>8</w:t>
            </w:r>
            <w:r w:rsidR="00EB6C92" w:rsidRPr="00C16F1A">
              <w:rPr>
                <w:rStyle w:val="fontstyle01"/>
              </w:rPr>
              <w:t>. При изменении материалов отделки фасадов здания, строения, сооружения, изменении</w:t>
            </w:r>
            <w:r w:rsidRPr="00C16F1A">
              <w:rPr>
                <w:rStyle w:val="fontstyle01"/>
              </w:rPr>
              <w:t xml:space="preserve"> </w:t>
            </w:r>
            <w:r w:rsidR="00EB6C92" w:rsidRPr="00C16F1A">
              <w:rPr>
                <w:rStyle w:val="fontstyle01"/>
              </w:rPr>
              <w:t>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облика здания (при реконструкции и капитальном ремонте).</w:t>
            </w:r>
          </w:p>
          <w:p w14:paraId="1D40EADB" w14:textId="1B817D64" w:rsidR="00EB6C92" w:rsidRPr="00C16F1A" w:rsidRDefault="000F7EA8" w:rsidP="00EB6C92">
            <w:pPr>
              <w:jc w:val="both"/>
              <w:rPr>
                <w:rStyle w:val="fontstyle01"/>
              </w:rPr>
            </w:pPr>
            <w:r w:rsidRPr="00C16F1A">
              <w:rPr>
                <w:rStyle w:val="fontstyle01"/>
              </w:rPr>
              <w:t>9</w:t>
            </w:r>
            <w:r w:rsidR="00EB6C92" w:rsidRPr="00C16F1A">
              <w:rPr>
                <w:rStyle w:val="fontstyle01"/>
              </w:rPr>
              <w:t>. Фронтальные ограждения со стороны главных фасадов зданий, расположенных на главных улицах, не допускается использовать выше 2 м от планировочного нуля. Отличие цветовых решений фронтальных ограждений между секционными земельными участками не допустимы. Въездная группа может быть оборудована въездными воротами в стилистике по материалу идентичной фронтальному ограждению, в цветовом решении идентичной цвету кровли (допустимо отличие по тону и насыщенности).</w:t>
            </w:r>
          </w:p>
          <w:p w14:paraId="40155B8A" w14:textId="056635BB" w:rsidR="00EB6C92" w:rsidRPr="00C16F1A" w:rsidRDefault="000F7EA8" w:rsidP="00EB6C92">
            <w:pPr>
              <w:jc w:val="both"/>
              <w:rPr>
                <w:rStyle w:val="fontstyle01"/>
              </w:rPr>
            </w:pPr>
            <w:r w:rsidRPr="00C16F1A">
              <w:rPr>
                <w:rStyle w:val="fontstyle01"/>
              </w:rPr>
              <w:t>10</w:t>
            </w:r>
            <w:r w:rsidR="00EB6C92" w:rsidRPr="00C16F1A">
              <w:rPr>
                <w:rStyle w:val="fontstyle01"/>
              </w:rPr>
              <w:t>. Входные группы зданий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жилых помещений в ночное время суток.</w:t>
            </w:r>
          </w:p>
          <w:p w14:paraId="7AD3D592" w14:textId="42C3F40C" w:rsidR="00EB6C92" w:rsidRPr="00C16F1A" w:rsidRDefault="00EB6C92" w:rsidP="00EB6C92">
            <w:pPr>
              <w:jc w:val="both"/>
              <w:rPr>
                <w:rStyle w:val="fontstyle01"/>
              </w:rPr>
            </w:pPr>
            <w:r w:rsidRPr="00C16F1A">
              <w:rPr>
                <w:rStyle w:val="fontstyle01"/>
              </w:rPr>
              <w:t>1</w:t>
            </w:r>
            <w:r w:rsidR="000F7EA8" w:rsidRPr="00C16F1A">
              <w:rPr>
                <w:rStyle w:val="fontstyle01"/>
              </w:rPr>
              <w:t>1</w:t>
            </w:r>
            <w:r w:rsidRPr="00C16F1A">
              <w:rPr>
                <w:rStyle w:val="fontstyle01"/>
              </w:rPr>
              <w:t xml:space="preserve">. Козырьки, навесы, и иные кровельные части выступающих элементов здания не допустимо использовать в разных цветовых решениях. В случае </w:t>
            </w:r>
            <w:r w:rsidRPr="00C16F1A">
              <w:rPr>
                <w:rStyle w:val="fontstyle01"/>
              </w:rPr>
              <w:lastRenderedPageBreak/>
              <w:t>каскадного или разноуровневого размещения секции блокированного дома допускается отличие цветовых решений по насыщенности.</w:t>
            </w:r>
          </w:p>
          <w:p w14:paraId="378FA4ED" w14:textId="4042AA1A" w:rsidR="00EB6C92" w:rsidRPr="00C16F1A" w:rsidRDefault="00EB6C92" w:rsidP="000F7EA8">
            <w:pPr>
              <w:jc w:val="both"/>
              <w:rPr>
                <w:sz w:val="22"/>
                <w:szCs w:val="22"/>
              </w:rPr>
            </w:pPr>
            <w:r w:rsidRPr="00C16F1A">
              <w:rPr>
                <w:rStyle w:val="fontstyle01"/>
              </w:rPr>
              <w:t>1</w:t>
            </w:r>
            <w:r w:rsidR="000F7EA8" w:rsidRPr="00C16F1A">
              <w:rPr>
                <w:rStyle w:val="fontstyle01"/>
              </w:rPr>
              <w:t>2</w:t>
            </w:r>
            <w:r w:rsidRPr="00C16F1A">
              <w:rPr>
                <w:rStyle w:val="fontstyle01"/>
              </w:rPr>
              <w:t>. Размещение рекламных и информационных вывесок на фасаде здания не допускается, за исключением памятных и скрижальных информационных досок.</w:t>
            </w:r>
          </w:p>
        </w:tc>
      </w:tr>
      <w:tr w:rsidR="006876DC" w:rsidRPr="00C16F1A" w14:paraId="0A2E7BFE" w14:textId="77777777" w:rsidTr="00EB6C92">
        <w:tc>
          <w:tcPr>
            <w:tcW w:w="1033" w:type="pct"/>
          </w:tcPr>
          <w:p w14:paraId="71CC48AD" w14:textId="33B9DE16" w:rsidR="006876DC" w:rsidRPr="00C16F1A" w:rsidRDefault="006876DC" w:rsidP="00EB6C92">
            <w:pPr>
              <w:jc w:val="both"/>
              <w:rPr>
                <w:sz w:val="22"/>
                <w:szCs w:val="22"/>
              </w:rPr>
            </w:pPr>
            <w:r w:rsidRPr="00C16F1A">
              <w:rPr>
                <w:sz w:val="22"/>
                <w:szCs w:val="22"/>
              </w:rPr>
              <w:lastRenderedPageBreak/>
              <w:t xml:space="preserve">Хранение автотранспорта </w:t>
            </w:r>
          </w:p>
        </w:tc>
        <w:tc>
          <w:tcPr>
            <w:tcW w:w="1486" w:type="pct"/>
          </w:tcPr>
          <w:p w14:paraId="450D0949" w14:textId="7C89B234" w:rsidR="006876DC" w:rsidRPr="00C16F1A" w:rsidRDefault="006876DC" w:rsidP="00EB6C92">
            <w:pPr>
              <w:jc w:val="both"/>
              <w:rPr>
                <w:sz w:val="22"/>
                <w:szCs w:val="22"/>
              </w:rPr>
            </w:pPr>
            <w:r w:rsidRPr="00C16F1A">
              <w:rPr>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117" w:anchor="dst241" w:history="1">
              <w:r w:rsidRPr="00C16F1A">
                <w:rPr>
                  <w:sz w:val="22"/>
                  <w:szCs w:val="22"/>
                </w:rPr>
                <w:t>код 4.9</w:t>
              </w:r>
            </w:hyperlink>
            <w:r w:rsidRPr="00C16F1A">
              <w:rPr>
                <w:sz w:val="22"/>
                <w:szCs w:val="22"/>
              </w:rPr>
              <w:t>)</w:t>
            </w:r>
          </w:p>
        </w:tc>
        <w:tc>
          <w:tcPr>
            <w:tcW w:w="2481" w:type="pct"/>
          </w:tcPr>
          <w:p w14:paraId="302B149A" w14:textId="77777777" w:rsidR="000F7EA8" w:rsidRPr="00C16F1A" w:rsidRDefault="000F7EA8" w:rsidP="000F7EA8">
            <w:pPr>
              <w:jc w:val="both"/>
              <w:rPr>
                <w:rStyle w:val="fontstyle01"/>
              </w:rPr>
            </w:pPr>
            <w:r w:rsidRPr="00C16F1A">
              <w:rPr>
                <w:rStyle w:val="fontstyle01"/>
              </w:rPr>
              <w:t>1. При проектировании объектов для хранения автотранспорта, в том числе служебных гаражей, рекомендуется учитывать их основное назначение, применяя архитектурные приемы и отдельные элементы, соответствующие той деятельности, которая планируется осуществляться в таком здании.</w:t>
            </w:r>
          </w:p>
          <w:p w14:paraId="7FC230A8" w14:textId="77777777" w:rsidR="000F7EA8" w:rsidRPr="00C16F1A" w:rsidRDefault="000F7EA8" w:rsidP="000F7EA8">
            <w:pPr>
              <w:jc w:val="both"/>
              <w:rPr>
                <w:rStyle w:val="fontstyle01"/>
              </w:rPr>
            </w:pPr>
            <w:r w:rsidRPr="00C16F1A">
              <w:rPr>
                <w:rStyle w:val="fontstyle01"/>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следует применять следующие </w:t>
            </w:r>
            <w:r w:rsidRPr="00C16F1A">
              <w:rPr>
                <w:rStyle w:val="fontstyle01"/>
                <w:b/>
              </w:rPr>
              <w:t>основные цвета</w:t>
            </w:r>
            <w:r w:rsidRPr="00C16F1A">
              <w:rPr>
                <w:rStyle w:val="fontstyle01"/>
              </w:rPr>
              <w:t>: RAL1015 (светлая слоновая кость), RAL7001 (серебристо-серый), RAL7002 (оливково-серый), RAL7003 (серый мох), RAL1014 (слоновая кость), RAL8000 (зелёно-коричневый), RAL8001 (охра коричневая), RAL8002 (сигнальный коричневый), RAL8003(глиняный коричневый), RAL7032 (галечный серый), RAL7033 (цементно-серый), RAL7034 (желто-серый), RAL9001 (кремово белый), RAL9002 (светло-серый), RAL9003 (сигнальный белый), RAL3015 (светло-розовый), RAL5024 (пастельно-синий), RAL7000 (серая белка), RAL7004 (сигнальный серый), RAL7005 (мышино-серый), RAL7006 (бежево-серый) RAL7045 (телегрей 1), RAL7046 (телегрей 2), RAL7047(телегрей 4).</w:t>
            </w:r>
          </w:p>
          <w:p w14:paraId="57D19FA1" w14:textId="77777777" w:rsidR="000F7EA8" w:rsidRPr="00C16F1A" w:rsidRDefault="000F7EA8" w:rsidP="000F7EA8">
            <w:pPr>
              <w:jc w:val="both"/>
              <w:rPr>
                <w:rStyle w:val="fontstyle01"/>
              </w:rPr>
            </w:pPr>
            <w:r w:rsidRPr="00C16F1A">
              <w:rPr>
                <w:rStyle w:val="fontstyle01"/>
              </w:rPr>
              <w:t>3. 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объектами, размещаемыми в близости. Допустимо использование контрастного тона на ограждающих элементах здания, вне зависимости от их расположения.</w:t>
            </w:r>
          </w:p>
          <w:p w14:paraId="1FE5D468" w14:textId="77777777" w:rsidR="000F7EA8" w:rsidRPr="00C16F1A" w:rsidRDefault="000F7EA8" w:rsidP="000F7EA8">
            <w:pPr>
              <w:jc w:val="both"/>
              <w:rPr>
                <w:rStyle w:val="fontstyle01"/>
              </w:rPr>
            </w:pPr>
            <w:r w:rsidRPr="00C16F1A">
              <w:rPr>
                <w:rStyle w:val="fontstyle01"/>
              </w:rPr>
              <w:t>4.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w:t>
            </w:r>
          </w:p>
          <w:p w14:paraId="4F12695B" w14:textId="77777777" w:rsidR="000F7EA8" w:rsidRPr="00C16F1A" w:rsidRDefault="000F7EA8" w:rsidP="000F7EA8">
            <w:pPr>
              <w:jc w:val="both"/>
              <w:rPr>
                <w:rStyle w:val="fontstyle01"/>
              </w:rPr>
            </w:pPr>
            <w:r w:rsidRPr="00C16F1A">
              <w:rPr>
                <w:rStyle w:val="fontstyle01"/>
              </w:rPr>
              <w:t xml:space="preserve">5. Цветовое решение кровли необходимо применять из серых и теплых цветов контрастных тонов цветовых градаций. В случае если на расстоянии 50 м вдоль улицы, на котором планируется возведение </w:t>
            </w:r>
            <w:r w:rsidRPr="00C16F1A">
              <w:rPr>
                <w:rStyle w:val="fontstyle01"/>
              </w:rPr>
              <w:lastRenderedPageBreak/>
              <w:t xml:space="preserve">испрашиваемого здания, расположено подобное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10609E28" w14:textId="77777777" w:rsidR="000F7EA8" w:rsidRPr="00C16F1A" w:rsidRDefault="000F7EA8" w:rsidP="000F7EA8">
            <w:pPr>
              <w:jc w:val="both"/>
              <w:rPr>
                <w:rStyle w:val="fontstyle01"/>
              </w:rPr>
            </w:pPr>
            <w:r w:rsidRPr="00C16F1A">
              <w:rPr>
                <w:rStyle w:val="fontstyle01"/>
              </w:rPr>
              <w:t>6. Использование металлопрофиля, профнастила, металлических листов и других подобных материалов в качестве облицовки допускается в зависимости от типа конструкции такого здания (каркасное строения, фахверк, каркасно-щитовое, ЛСТК и пр.) Рекомендуется применять в облицовке материалы, приближенные к натуральной текстуре древесины светлых оттенков, а также текстурированные под природные материалы, выделяющие цветовыми пятнами объемы входных групп, торцевые фасады, декоративную реечную обшивку.</w:t>
            </w:r>
          </w:p>
          <w:p w14:paraId="65A00CB1" w14:textId="77777777" w:rsidR="000F7EA8" w:rsidRPr="00C16F1A" w:rsidRDefault="000F7EA8" w:rsidP="000F7EA8">
            <w:pPr>
              <w:jc w:val="both"/>
              <w:rPr>
                <w:rStyle w:val="fontstyle01"/>
              </w:rPr>
            </w:pPr>
            <w:r w:rsidRPr="00C16F1A">
              <w:rPr>
                <w:rStyle w:val="fontstyle01"/>
              </w:rPr>
              <w:t>7. Ограждения территорий допускается при соблюдении технических норм и требований.</w:t>
            </w:r>
          </w:p>
          <w:p w14:paraId="4813C9ED" w14:textId="77777777" w:rsidR="000F7EA8" w:rsidRPr="00C16F1A" w:rsidRDefault="000F7EA8" w:rsidP="000F7EA8">
            <w:pPr>
              <w:jc w:val="both"/>
              <w:rPr>
                <w:rStyle w:val="fontstyle01"/>
              </w:rPr>
            </w:pPr>
            <w:r w:rsidRPr="00C16F1A">
              <w:rPr>
                <w:rStyle w:val="fontstyle01"/>
              </w:rPr>
              <w:t>8. Входные группы здания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w:t>
            </w:r>
          </w:p>
          <w:p w14:paraId="3A366AF4" w14:textId="77777777" w:rsidR="000F7EA8" w:rsidRPr="00C16F1A" w:rsidRDefault="000F7EA8" w:rsidP="000F7EA8">
            <w:pPr>
              <w:jc w:val="both"/>
              <w:rPr>
                <w:rStyle w:val="fontstyle01"/>
              </w:rPr>
            </w:pPr>
            <w:r w:rsidRPr="00C16F1A">
              <w:rPr>
                <w:rStyle w:val="fontstyle01"/>
              </w:rPr>
              <w:t>9. Козырьки, навесы, и иные кровельные части выступающих элементов здания допустимо использовать в разных цветовых решениях и материалах при гармоничном и эстетичном сочетании.</w:t>
            </w:r>
          </w:p>
          <w:p w14:paraId="54B1F505" w14:textId="77777777" w:rsidR="000F7EA8" w:rsidRPr="00C16F1A" w:rsidRDefault="000F7EA8" w:rsidP="000F7EA8">
            <w:pPr>
              <w:jc w:val="both"/>
              <w:rPr>
                <w:rStyle w:val="fontstyle01"/>
              </w:rPr>
            </w:pPr>
            <w:r w:rsidRPr="00C16F1A">
              <w:rPr>
                <w:rStyle w:val="fontstyle01"/>
              </w:rPr>
              <w:t xml:space="preserve">10.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w:t>
            </w:r>
            <w:r w:rsidRPr="00C16F1A">
              <w:rPr>
                <w:rStyle w:val="fontstyle01"/>
              </w:rPr>
              <w:lastRenderedPageBreak/>
              <w:t xml:space="preserve">осуществлять из природных материалов в соответствии с действующими техническими регламентами и учетом мероприятий по безопасности. </w:t>
            </w:r>
          </w:p>
          <w:p w14:paraId="202A19DA" w14:textId="4A11AD9D" w:rsidR="006876DC" w:rsidRPr="00C16F1A" w:rsidRDefault="000F7EA8" w:rsidP="000F7EA8">
            <w:pPr>
              <w:jc w:val="both"/>
              <w:rPr>
                <w:rStyle w:val="fontstyle01"/>
              </w:rPr>
            </w:pPr>
            <w:r w:rsidRPr="00C16F1A">
              <w:rPr>
                <w:rStyle w:val="fontstyle01"/>
              </w:rPr>
              <w:t>11. 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bl>
    <w:p w14:paraId="36250159" w14:textId="77777777" w:rsidR="00EB6C92" w:rsidRPr="00C16F1A" w:rsidRDefault="00EB6C92" w:rsidP="00EB6C92">
      <w:pPr>
        <w:keepNext/>
        <w:jc w:val="center"/>
        <w:outlineLvl w:val="0"/>
        <w:rPr>
          <w:b/>
          <w:bCs/>
          <w:kern w:val="32"/>
        </w:rPr>
      </w:pPr>
    </w:p>
    <w:p w14:paraId="2F3A95CC" w14:textId="04AC7213" w:rsidR="007A2030" w:rsidRPr="00C16F1A" w:rsidRDefault="00917D85" w:rsidP="002271C7">
      <w:pPr>
        <w:spacing w:after="160" w:line="259" w:lineRule="auto"/>
        <w:jc w:val="center"/>
        <w:rPr>
          <w:b/>
        </w:rPr>
      </w:pPr>
      <w:r w:rsidRPr="00C16F1A">
        <w:rPr>
          <w:b/>
        </w:rPr>
        <w:t>Статья 82. Зона застройки среднеэтажными жилыми домами (Ж3)</w:t>
      </w:r>
    </w:p>
    <w:p w14:paraId="0F03CEE1" w14:textId="77777777" w:rsidR="00917D85" w:rsidRPr="00C16F1A" w:rsidRDefault="00917D85" w:rsidP="00917D85">
      <w:pPr>
        <w:jc w:val="center"/>
        <w:rPr>
          <w:b/>
        </w:rPr>
      </w:pPr>
    </w:p>
    <w:p w14:paraId="20244D21" w14:textId="14157A3A" w:rsidR="00917D85" w:rsidRPr="00C16F1A" w:rsidRDefault="00CE79A5" w:rsidP="00CE79A5">
      <w:pPr>
        <w:jc w:val="both"/>
        <w:rPr>
          <w:b/>
          <w:sz w:val="22"/>
          <w:szCs w:val="22"/>
        </w:rPr>
      </w:pPr>
      <w:r w:rsidRPr="00C16F1A">
        <w:rPr>
          <w:sz w:val="22"/>
          <w:szCs w:val="22"/>
        </w:rPr>
        <w:t xml:space="preserve">1. </w:t>
      </w:r>
      <w:r w:rsidR="006978C2" w:rsidRPr="00C16F1A">
        <w:rPr>
          <w:sz w:val="22"/>
          <w:szCs w:val="22"/>
        </w:rPr>
        <w:t>При строительстве и реконструкции объектов капитального строительства на земельных участках с условно разрешенные видами использования земельных участков необходимо согласование архитектурно-градостроительного обл</w:t>
      </w:r>
      <w:r w:rsidR="00B85A0B" w:rsidRPr="00C16F1A">
        <w:rPr>
          <w:sz w:val="22"/>
          <w:szCs w:val="22"/>
        </w:rPr>
        <w:t>ика.</w:t>
      </w:r>
    </w:p>
    <w:p w14:paraId="2B89C2F5" w14:textId="77777777" w:rsidR="00CE79A5" w:rsidRPr="00C16F1A" w:rsidRDefault="00CE79A5" w:rsidP="00CE79A5">
      <w:pPr>
        <w:jc w:val="both"/>
        <w:rPr>
          <w:b/>
          <w:sz w:val="22"/>
          <w:szCs w:val="22"/>
        </w:rPr>
      </w:pPr>
      <w:r w:rsidRPr="00C16F1A">
        <w:rPr>
          <w:b/>
          <w:sz w:val="22"/>
          <w:szCs w:val="22"/>
        </w:rPr>
        <w:t xml:space="preserve"> </w:t>
      </w: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8"/>
        <w:gridCol w:w="4022"/>
        <w:gridCol w:w="7476"/>
      </w:tblGrid>
      <w:tr w:rsidR="00CE79A5" w:rsidRPr="00C16F1A" w14:paraId="345798A9" w14:textId="77777777" w:rsidTr="00CE79A5">
        <w:trPr>
          <w:tblHeader/>
        </w:trPr>
        <w:tc>
          <w:tcPr>
            <w:tcW w:w="1112" w:type="pct"/>
          </w:tcPr>
          <w:p w14:paraId="5F08FBA2" w14:textId="6E5D5697" w:rsidR="00CE79A5" w:rsidRPr="00C16F1A" w:rsidRDefault="00CE79A5" w:rsidP="008A1AC3">
            <w:pPr>
              <w:autoSpaceDE w:val="0"/>
              <w:autoSpaceDN w:val="0"/>
              <w:adjustRightInd w:val="0"/>
              <w:jc w:val="center"/>
              <w:rPr>
                <w:sz w:val="22"/>
              </w:rPr>
            </w:pPr>
            <w:r w:rsidRPr="00C16F1A">
              <w:rPr>
                <w:sz w:val="22"/>
              </w:rPr>
              <w:t>Наименование вида разрешенного использования земельного участка</w:t>
            </w:r>
          </w:p>
        </w:tc>
        <w:tc>
          <w:tcPr>
            <w:tcW w:w="1360" w:type="pct"/>
          </w:tcPr>
          <w:p w14:paraId="76AA4C64" w14:textId="78B32AF4" w:rsidR="00CE79A5" w:rsidRPr="00C16F1A" w:rsidRDefault="00CE79A5" w:rsidP="008A1AC3">
            <w:pPr>
              <w:autoSpaceDE w:val="0"/>
              <w:autoSpaceDN w:val="0"/>
              <w:adjustRightInd w:val="0"/>
              <w:jc w:val="center"/>
              <w:rPr>
                <w:sz w:val="22"/>
              </w:rPr>
            </w:pPr>
            <w:r w:rsidRPr="00C16F1A">
              <w:rPr>
                <w:sz w:val="22"/>
              </w:rPr>
              <w:t>Описание вида разрешенного использования земельного участка</w:t>
            </w:r>
          </w:p>
        </w:tc>
        <w:tc>
          <w:tcPr>
            <w:tcW w:w="2528" w:type="pct"/>
          </w:tcPr>
          <w:p w14:paraId="7E4190A9" w14:textId="38AC9519" w:rsidR="00CE79A5" w:rsidRPr="00C16F1A" w:rsidRDefault="00CE79A5" w:rsidP="008A1AC3">
            <w:pPr>
              <w:autoSpaceDE w:val="0"/>
              <w:autoSpaceDN w:val="0"/>
              <w:adjustRightInd w:val="0"/>
              <w:jc w:val="center"/>
              <w:rPr>
                <w:sz w:val="22"/>
              </w:rPr>
            </w:pPr>
            <w:r w:rsidRPr="00C16F1A">
              <w:rPr>
                <w:sz w:val="22"/>
              </w:rPr>
              <w:t>Общие требования к архитектурно-градостроительному облику объектов капитального строительства применительно к виду разрешенного использования</w:t>
            </w:r>
          </w:p>
        </w:tc>
      </w:tr>
      <w:tr w:rsidR="00CE79A5" w:rsidRPr="00C16F1A" w14:paraId="4A6D70D6" w14:textId="77777777" w:rsidTr="00CE79A5">
        <w:tc>
          <w:tcPr>
            <w:tcW w:w="5000" w:type="pct"/>
            <w:gridSpan w:val="3"/>
          </w:tcPr>
          <w:p w14:paraId="1F884936" w14:textId="77777777" w:rsidR="00CE79A5" w:rsidRPr="00C16F1A" w:rsidRDefault="00CE79A5" w:rsidP="008A1AC3">
            <w:pPr>
              <w:autoSpaceDE w:val="0"/>
              <w:autoSpaceDN w:val="0"/>
              <w:adjustRightInd w:val="0"/>
              <w:jc w:val="center"/>
              <w:rPr>
                <w:b/>
                <w:bCs/>
                <w:sz w:val="22"/>
              </w:rPr>
            </w:pPr>
            <w:r w:rsidRPr="00C16F1A">
              <w:rPr>
                <w:b/>
                <w:bCs/>
                <w:sz w:val="22"/>
              </w:rPr>
              <w:t>Основные виды разрешенного использования</w:t>
            </w:r>
          </w:p>
        </w:tc>
      </w:tr>
      <w:tr w:rsidR="00CE79A5" w:rsidRPr="00C16F1A" w14:paraId="06C0A7ED" w14:textId="77777777" w:rsidTr="00CE79A5">
        <w:tc>
          <w:tcPr>
            <w:tcW w:w="1112" w:type="pct"/>
          </w:tcPr>
          <w:p w14:paraId="638EA1E0" w14:textId="77777777" w:rsidR="00CE79A5" w:rsidRPr="00C16F1A" w:rsidRDefault="00CE79A5" w:rsidP="008A1AC3">
            <w:pPr>
              <w:pStyle w:val="ConsPlusNormal"/>
              <w:ind w:firstLine="0"/>
              <w:rPr>
                <w:rFonts w:ascii="Times New Roman" w:hAnsi="Times New Roman" w:cs="Times New Roman"/>
                <w:sz w:val="22"/>
                <w:szCs w:val="24"/>
              </w:rPr>
            </w:pPr>
            <w:r w:rsidRPr="00C16F1A">
              <w:rPr>
                <w:rFonts w:ascii="Times New Roman" w:hAnsi="Times New Roman" w:cs="Times New Roman"/>
                <w:sz w:val="22"/>
                <w:szCs w:val="24"/>
              </w:rPr>
              <w:t>Малоэтажная многоквартирная жилая застройка</w:t>
            </w:r>
          </w:p>
        </w:tc>
        <w:tc>
          <w:tcPr>
            <w:tcW w:w="1360" w:type="pct"/>
          </w:tcPr>
          <w:p w14:paraId="71E4E9EF" w14:textId="77777777" w:rsidR="00CE79A5" w:rsidRPr="00C16F1A" w:rsidRDefault="00CE79A5" w:rsidP="008A1AC3">
            <w:pPr>
              <w:jc w:val="both"/>
              <w:rPr>
                <w:sz w:val="22"/>
              </w:rPr>
            </w:pPr>
            <w:r w:rsidRPr="00C16F1A">
              <w:rPr>
                <w:sz w:val="22"/>
              </w:rPr>
              <w:t>Размещение малоэтажных многоквартирных домов (многоквартирные дома высотой до 4 этажей, включая мансардный);</w:t>
            </w:r>
          </w:p>
          <w:p w14:paraId="75EF74AD" w14:textId="77777777" w:rsidR="00CE79A5" w:rsidRPr="00C16F1A" w:rsidRDefault="00CE79A5" w:rsidP="008A1AC3">
            <w:pPr>
              <w:jc w:val="both"/>
              <w:rPr>
                <w:sz w:val="22"/>
              </w:rPr>
            </w:pPr>
            <w:r w:rsidRPr="00C16F1A">
              <w:rPr>
                <w:sz w:val="22"/>
              </w:rPr>
              <w:t>обустройство спортивных и детских площадок, площадок для отдыха;</w:t>
            </w:r>
          </w:p>
          <w:p w14:paraId="7E5BFE9D" w14:textId="77777777" w:rsidR="00CE79A5" w:rsidRPr="00C16F1A" w:rsidRDefault="00CE79A5" w:rsidP="008A1AC3">
            <w:pPr>
              <w:jc w:val="both"/>
              <w:rPr>
                <w:sz w:val="22"/>
              </w:rPr>
            </w:pPr>
            <w:r w:rsidRPr="00C16F1A">
              <w:rPr>
                <w:sz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w:t>
            </w:r>
          </w:p>
        </w:tc>
        <w:tc>
          <w:tcPr>
            <w:tcW w:w="2528" w:type="pct"/>
          </w:tcPr>
          <w:p w14:paraId="6EE94940" w14:textId="77777777" w:rsidR="00CE79A5" w:rsidRPr="00C16F1A" w:rsidRDefault="00CE79A5" w:rsidP="00CE79A5">
            <w:pPr>
              <w:widowControl w:val="0"/>
              <w:autoSpaceDE w:val="0"/>
              <w:autoSpaceDN w:val="0"/>
              <w:adjustRightInd w:val="0"/>
              <w:jc w:val="both"/>
              <w:rPr>
                <w:sz w:val="22"/>
              </w:rPr>
            </w:pPr>
            <w:r w:rsidRPr="00C16F1A">
              <w:rPr>
                <w:sz w:val="22"/>
              </w:rPr>
              <w:t>1. Для вновь возводимых малоэтажных многоквартирных домов рекомендуется использовать современные архитектурные приемы, исключающие монотонность восприятия и сочетающиеся с окружающей средой, а также которые использовались и ныне сохранились на памятниках архитектуры в объектах многоквартирного характера в радиусе 200 м от испрашиваемого объекта малоэтажных многоквартирных домов. В случае размещения в указанном радиусе более 1-го памятника архитектуры допускается применять архитектурные решения таких объектов по выбору. В случае размещения в радиусе 50 м более 1-го памятника архитектуры, вне зависимости от функционального характера строения, использование отдельных по выбору элементов архитектуры, характерных культурам народностей таких памятников архитектуры, является обязательным.</w:t>
            </w:r>
          </w:p>
          <w:p w14:paraId="06AC07DA" w14:textId="77777777" w:rsidR="00CE79A5" w:rsidRPr="00C16F1A" w:rsidRDefault="00CE79A5" w:rsidP="00CE79A5">
            <w:pPr>
              <w:widowControl w:val="0"/>
              <w:autoSpaceDE w:val="0"/>
              <w:autoSpaceDN w:val="0"/>
              <w:adjustRightInd w:val="0"/>
              <w:jc w:val="both"/>
              <w:rPr>
                <w:sz w:val="22"/>
              </w:rPr>
            </w:pPr>
            <w:r w:rsidRPr="00C16F1A">
              <w:rPr>
                <w:sz w:val="22"/>
              </w:rPr>
              <w:t xml:space="preserve">2. Фасады здания малоэтажных многоквартирных домов необходимо вписывать в окружающую среду используя основные цвета: 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w:t>
            </w:r>
            <w:r w:rsidRPr="00C16F1A">
              <w:rPr>
                <w:sz w:val="22"/>
              </w:rPr>
              <w:lastRenderedPageBreak/>
              <w:t>белый).</w:t>
            </w:r>
          </w:p>
          <w:p w14:paraId="10B5E361" w14:textId="77777777" w:rsidR="00CE79A5" w:rsidRPr="00C16F1A" w:rsidRDefault="00CE79A5" w:rsidP="00CE79A5">
            <w:pPr>
              <w:widowControl w:val="0"/>
              <w:autoSpaceDE w:val="0"/>
              <w:autoSpaceDN w:val="0"/>
              <w:adjustRightInd w:val="0"/>
              <w:jc w:val="both"/>
              <w:rPr>
                <w:sz w:val="22"/>
              </w:rPr>
            </w:pPr>
            <w:r w:rsidRPr="00C16F1A">
              <w:rPr>
                <w:sz w:val="22"/>
              </w:rPr>
              <w:t>Также допустимо использование дополнительных контрастных цветов: RAL9011 (графитно-чёрный), RAL8023 (оранжево-коричневый), RAL7001 (серебристо-серый), RAL6021 (бледно-зелёный), RAL5023 (отдалённо синий), RAL3033 (перламутрово-розовый) на отдельных элементах такого фасада (антаблемент, фризы, молдинги, рустики, портики и т.д.). Допускается сочетать несколько цветовых решений на фасадных покрытиях, отделяемых условным контуром этажа такого здания, при условии использования градации от темного первого этажа к светлому верхнему этажу. Также допустимы изображения в пределах эстетики и цензуры, в том числе с использованием традиционных техник создания изображений и декорирования (мозаика, лепнина и т. д.).</w:t>
            </w:r>
          </w:p>
          <w:p w14:paraId="2CE0C805" w14:textId="77777777" w:rsidR="00CE79A5" w:rsidRPr="00C16F1A" w:rsidRDefault="00CE79A5" w:rsidP="00CE79A5">
            <w:pPr>
              <w:widowControl w:val="0"/>
              <w:autoSpaceDE w:val="0"/>
              <w:autoSpaceDN w:val="0"/>
              <w:adjustRightInd w:val="0"/>
              <w:jc w:val="both"/>
              <w:rPr>
                <w:sz w:val="22"/>
              </w:rPr>
            </w:pPr>
            <w:r w:rsidRPr="00C16F1A">
              <w:rPr>
                <w:sz w:val="22"/>
              </w:rPr>
              <w:t>3. Цветовые соотношения с одним доминирующим цветом (нейтральный, светлый оттенок) с соотношением основного и дополнительного цвета 80% и 20 %.</w:t>
            </w:r>
          </w:p>
          <w:p w14:paraId="4666421B" w14:textId="77777777" w:rsidR="00CE79A5" w:rsidRPr="00C16F1A" w:rsidRDefault="00CE79A5" w:rsidP="00CE79A5">
            <w:pPr>
              <w:widowControl w:val="0"/>
              <w:autoSpaceDE w:val="0"/>
              <w:autoSpaceDN w:val="0"/>
              <w:adjustRightInd w:val="0"/>
              <w:jc w:val="both"/>
              <w:rPr>
                <w:sz w:val="22"/>
              </w:rPr>
            </w:pPr>
            <w:r w:rsidRPr="00C16F1A">
              <w:rPr>
                <w:sz w:val="22"/>
              </w:rPr>
              <w:t>4. При проектировании следует предусматривать конструктивные элементы на фасадах здания, предназначенные для размещения климатического оборудования собственниками. Самостоятельное устройство таких элементов собственниками недопустимо.</w:t>
            </w:r>
          </w:p>
          <w:p w14:paraId="5C02DAED" w14:textId="77777777" w:rsidR="00CE79A5" w:rsidRPr="00C16F1A" w:rsidRDefault="00CE79A5" w:rsidP="00CE79A5">
            <w:pPr>
              <w:widowControl w:val="0"/>
              <w:autoSpaceDE w:val="0"/>
              <w:autoSpaceDN w:val="0"/>
              <w:adjustRightInd w:val="0"/>
              <w:jc w:val="both"/>
              <w:rPr>
                <w:sz w:val="22"/>
              </w:rPr>
            </w:pPr>
            <w:r w:rsidRPr="00C16F1A">
              <w:rPr>
                <w:sz w:val="22"/>
              </w:rPr>
              <w:t>5.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w:t>
            </w:r>
          </w:p>
          <w:p w14:paraId="74959D1F" w14:textId="77777777" w:rsidR="00CE79A5" w:rsidRPr="00C16F1A" w:rsidRDefault="00CE79A5" w:rsidP="00CE79A5">
            <w:pPr>
              <w:widowControl w:val="0"/>
              <w:autoSpaceDE w:val="0"/>
              <w:autoSpaceDN w:val="0"/>
              <w:adjustRightInd w:val="0"/>
              <w:jc w:val="both"/>
              <w:rPr>
                <w:sz w:val="22"/>
              </w:rPr>
            </w:pPr>
            <w:r w:rsidRPr="00C16F1A">
              <w:rPr>
                <w:sz w:val="22"/>
              </w:rPr>
              <w:t xml:space="preserve">6. Основные элементы окон и дверей необходимо использовать идентичные по цвету и материалам. Допускается сочетание цветового решения элементов окон и дверей цветовому решению того фасада, на котором они расположены. </w:t>
            </w:r>
          </w:p>
          <w:p w14:paraId="2AB9A51A" w14:textId="77777777" w:rsidR="00CE79A5" w:rsidRPr="00C16F1A" w:rsidRDefault="00CE79A5" w:rsidP="00CE79A5">
            <w:pPr>
              <w:widowControl w:val="0"/>
              <w:autoSpaceDE w:val="0"/>
              <w:autoSpaceDN w:val="0"/>
              <w:adjustRightInd w:val="0"/>
              <w:jc w:val="both"/>
              <w:rPr>
                <w:sz w:val="22"/>
              </w:rPr>
            </w:pPr>
            <w:r w:rsidRPr="00C16F1A">
              <w:rPr>
                <w:sz w:val="22"/>
              </w:rPr>
              <w:t xml:space="preserve">7. Использование панорамных остеклений на балконах или лоджиях допускается при соблюдении требований инсоляции и технических регламентов. </w:t>
            </w:r>
          </w:p>
          <w:p w14:paraId="2EFF8D12" w14:textId="77777777" w:rsidR="00CE79A5" w:rsidRPr="00C16F1A" w:rsidRDefault="00CE79A5" w:rsidP="00CE79A5">
            <w:pPr>
              <w:widowControl w:val="0"/>
              <w:autoSpaceDE w:val="0"/>
              <w:autoSpaceDN w:val="0"/>
              <w:adjustRightInd w:val="0"/>
              <w:jc w:val="both"/>
              <w:rPr>
                <w:sz w:val="22"/>
              </w:rPr>
            </w:pPr>
            <w:r w:rsidRPr="00C16F1A">
              <w:rPr>
                <w:sz w:val="22"/>
              </w:rPr>
              <w:t xml:space="preserve">8. Цветовое решение кровли необходимо применять из серых или холодных </w:t>
            </w:r>
            <w:r w:rsidRPr="00C16F1A">
              <w:rPr>
                <w:sz w:val="22"/>
              </w:rPr>
              <w:lastRenderedPageBreak/>
              <w:t>цветов контрастных тонов цветовых градаций. В случае если в границах квартала, ограниченного красными линиями, где планируется строительство испрашиваемого здания, расположено более 50% иного цветового решения кровель, допускается использование такого цветового решения в случае обоснования, опирающегося на актуальные данные спутниковых снимков такого квартала и аэроснимков птичьего полета. По результатам такого обоснования принимается архитектурный стандарт облика применительно к такому кварталу. Использование снегоудерживающих конструкций, а также водосточных систем и ливневых отводов осуществляется в соответствии с техническим регламентом.</w:t>
            </w:r>
          </w:p>
          <w:p w14:paraId="1CD3AEFA" w14:textId="77777777" w:rsidR="00CE79A5" w:rsidRPr="00C16F1A" w:rsidRDefault="00CE79A5" w:rsidP="00CE79A5">
            <w:pPr>
              <w:widowControl w:val="0"/>
              <w:autoSpaceDE w:val="0"/>
              <w:autoSpaceDN w:val="0"/>
              <w:adjustRightInd w:val="0"/>
              <w:jc w:val="both"/>
              <w:rPr>
                <w:sz w:val="22"/>
              </w:rPr>
            </w:pPr>
            <w:r w:rsidRPr="00C16F1A">
              <w:rPr>
                <w:sz w:val="22"/>
              </w:rPr>
              <w:t>9. При ограждении зданий и территорий МКД применяются декоративные металлические ограждения высотой не более 2 м, для территорий спортивных площадок не более 3 м. Не допускаются применение сплошных, глухих и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w:t>
            </w:r>
          </w:p>
          <w:p w14:paraId="7FEC7293" w14:textId="77777777" w:rsidR="00CE79A5" w:rsidRPr="00C16F1A" w:rsidRDefault="00CE79A5" w:rsidP="00CE79A5">
            <w:pPr>
              <w:widowControl w:val="0"/>
              <w:autoSpaceDE w:val="0"/>
              <w:autoSpaceDN w:val="0"/>
              <w:adjustRightInd w:val="0"/>
              <w:jc w:val="both"/>
              <w:rPr>
                <w:sz w:val="22"/>
              </w:rPr>
            </w:pPr>
            <w:r w:rsidRPr="00C16F1A">
              <w:rPr>
                <w:sz w:val="22"/>
              </w:rPr>
              <w:t>10. Размещение рекламных и информационных вывесок на фасаде здания допускается при условии соответствия цвета фона рекламы цвету фасада или при полном отсутствии фона рекламы (только объемные буквы). Шрифт и стиль текстовых частей рекламного устройства определяется при проектировании такого здания и является художественным обликом для рекламных вывесок. Расположение рекламных конструкций на кровле здания или на отдельных частях элементов кровли не допускается. Расположение реклам на фасаде следует определять исключительно в пространстве поверхности фасада между окон первого и окон второго этажа. Расположение информационных вывесок следует определять на уровне зрительских глаз и/или ниже окон первого этажа. Допускается оборудование отдельно стоящих информационных щитов.</w:t>
            </w:r>
          </w:p>
          <w:p w14:paraId="2CF475BA" w14:textId="77777777" w:rsidR="00CE79A5" w:rsidRPr="00C16F1A" w:rsidRDefault="00CE79A5" w:rsidP="00CE79A5">
            <w:pPr>
              <w:widowControl w:val="0"/>
              <w:autoSpaceDE w:val="0"/>
              <w:autoSpaceDN w:val="0"/>
              <w:adjustRightInd w:val="0"/>
              <w:jc w:val="both"/>
              <w:rPr>
                <w:sz w:val="22"/>
              </w:rPr>
            </w:pPr>
            <w:r w:rsidRPr="00C16F1A">
              <w:rPr>
                <w:sz w:val="22"/>
              </w:rPr>
              <w:t xml:space="preserve">11. Входные группы зданий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жилых помещений </w:t>
            </w:r>
            <w:r w:rsidRPr="00C16F1A">
              <w:rPr>
                <w:sz w:val="22"/>
              </w:rPr>
              <w:lastRenderedPageBreak/>
              <w:t>в ночное время суток.</w:t>
            </w:r>
          </w:p>
          <w:p w14:paraId="2A43D149" w14:textId="395531DE" w:rsidR="00CE79A5" w:rsidRPr="00C16F1A" w:rsidRDefault="00CE79A5" w:rsidP="00CE79A5">
            <w:pPr>
              <w:widowControl w:val="0"/>
              <w:autoSpaceDE w:val="0"/>
              <w:autoSpaceDN w:val="0"/>
              <w:adjustRightInd w:val="0"/>
              <w:jc w:val="both"/>
              <w:rPr>
                <w:sz w:val="22"/>
              </w:rPr>
            </w:pPr>
            <w:r w:rsidRPr="00C16F1A">
              <w:rPr>
                <w:sz w:val="22"/>
              </w:rPr>
              <w:t>12. Размещение на фасадах цифровых щитов и светодиодных экранов допустимо с учетом их световых свойств. Следует устанавливать конструкцию исключая попадания прямых световых лучей на встречу движущегося транспорта.</w:t>
            </w:r>
          </w:p>
        </w:tc>
      </w:tr>
      <w:tr w:rsidR="00CE79A5" w:rsidRPr="00C16F1A" w14:paraId="102ECAEF" w14:textId="77777777" w:rsidTr="00CE79A5">
        <w:tc>
          <w:tcPr>
            <w:tcW w:w="1112" w:type="pct"/>
          </w:tcPr>
          <w:p w14:paraId="27F6F0BD" w14:textId="77777777" w:rsidR="00CE79A5" w:rsidRPr="00C16F1A" w:rsidRDefault="00CE79A5" w:rsidP="008A1AC3">
            <w:pPr>
              <w:pStyle w:val="ConsPlusNormal"/>
              <w:ind w:firstLine="0"/>
              <w:jc w:val="both"/>
              <w:rPr>
                <w:rFonts w:ascii="Times New Roman" w:hAnsi="Times New Roman" w:cs="Times New Roman"/>
                <w:b/>
                <w:sz w:val="22"/>
                <w:szCs w:val="24"/>
              </w:rPr>
            </w:pPr>
            <w:r w:rsidRPr="00C16F1A">
              <w:rPr>
                <w:rFonts w:ascii="Times New Roman" w:hAnsi="Times New Roman" w:cs="Times New Roman"/>
                <w:sz w:val="22"/>
                <w:szCs w:val="24"/>
              </w:rPr>
              <w:lastRenderedPageBreak/>
              <w:t>Среднеэтажная жилая застройка</w:t>
            </w:r>
          </w:p>
        </w:tc>
        <w:tc>
          <w:tcPr>
            <w:tcW w:w="1360" w:type="pct"/>
          </w:tcPr>
          <w:p w14:paraId="477E3AA2" w14:textId="77777777" w:rsidR="00CE79A5" w:rsidRPr="00C16F1A" w:rsidRDefault="00CE79A5" w:rsidP="008A1AC3">
            <w:pPr>
              <w:jc w:val="both"/>
              <w:rPr>
                <w:sz w:val="22"/>
              </w:rPr>
            </w:pPr>
            <w:r w:rsidRPr="00C16F1A">
              <w:rPr>
                <w:sz w:val="22"/>
              </w:rPr>
              <w:t>Размещение многоквартирных домов этажностью не выше восьми этажей;</w:t>
            </w:r>
          </w:p>
          <w:p w14:paraId="509C26A0" w14:textId="77777777" w:rsidR="00CE79A5" w:rsidRPr="00C16F1A" w:rsidRDefault="00CE79A5" w:rsidP="008A1AC3">
            <w:pPr>
              <w:jc w:val="both"/>
              <w:rPr>
                <w:sz w:val="22"/>
              </w:rPr>
            </w:pPr>
            <w:r w:rsidRPr="00C16F1A">
              <w:rPr>
                <w:sz w:val="22"/>
              </w:rPr>
              <w:t>благоустройство и озеленение;</w:t>
            </w:r>
          </w:p>
          <w:p w14:paraId="1182B6CC" w14:textId="77777777" w:rsidR="00CE79A5" w:rsidRPr="00C16F1A" w:rsidRDefault="00CE79A5" w:rsidP="008A1AC3">
            <w:pPr>
              <w:jc w:val="both"/>
              <w:rPr>
                <w:sz w:val="22"/>
              </w:rPr>
            </w:pPr>
            <w:r w:rsidRPr="00C16F1A">
              <w:rPr>
                <w:sz w:val="22"/>
              </w:rPr>
              <w:t>размещение подземных гаражей и автостоянок;</w:t>
            </w:r>
          </w:p>
          <w:p w14:paraId="5EAB6E73" w14:textId="77777777" w:rsidR="00CE79A5" w:rsidRPr="00C16F1A" w:rsidRDefault="00CE79A5" w:rsidP="008A1AC3">
            <w:pPr>
              <w:jc w:val="both"/>
              <w:rPr>
                <w:sz w:val="22"/>
              </w:rPr>
            </w:pPr>
            <w:r w:rsidRPr="00C16F1A">
              <w:rPr>
                <w:sz w:val="22"/>
              </w:rPr>
              <w:t>обустройство спортивных и детских площадок, площадок для отдыха;</w:t>
            </w:r>
          </w:p>
          <w:p w14:paraId="71B91069" w14:textId="77777777" w:rsidR="00CE79A5" w:rsidRPr="00C16F1A" w:rsidRDefault="00CE79A5" w:rsidP="008A1AC3">
            <w:pPr>
              <w:pStyle w:val="ConsPlusNormal"/>
              <w:ind w:firstLine="0"/>
              <w:jc w:val="both"/>
              <w:rPr>
                <w:rFonts w:ascii="Times New Roman" w:hAnsi="Times New Roman" w:cs="Times New Roman"/>
                <w:b/>
                <w:sz w:val="22"/>
                <w:szCs w:val="24"/>
              </w:rPr>
            </w:pPr>
            <w:r w:rsidRPr="00C16F1A">
              <w:rPr>
                <w:rFonts w:ascii="Times New Roman" w:hAnsi="Times New Roman" w:cs="Times New Roman"/>
                <w:sz w:val="22"/>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528" w:type="pct"/>
          </w:tcPr>
          <w:p w14:paraId="6143B76D" w14:textId="77777777" w:rsidR="00CE79A5" w:rsidRPr="00C16F1A" w:rsidRDefault="00CE79A5" w:rsidP="00CE79A5">
            <w:pPr>
              <w:pStyle w:val="ConsPlusNormal"/>
              <w:ind w:firstLine="0"/>
              <w:jc w:val="both"/>
              <w:rPr>
                <w:rStyle w:val="fontstyle01"/>
                <w:color w:val="auto"/>
              </w:rPr>
            </w:pPr>
            <w:r w:rsidRPr="00C16F1A">
              <w:rPr>
                <w:rFonts w:ascii="Times New Roman" w:hAnsi="Times New Roman" w:cs="Times New Roman"/>
                <w:sz w:val="22"/>
                <w:szCs w:val="22"/>
              </w:rPr>
              <w:t xml:space="preserve">1. Для вновь возводимых среднеэтажных жилых домов рекомендуется использовать современные архитектурные приемы, исключающие монотонность восприятия и сочетающиеся с окружающей средой, а также которые использовались и ныне сохранились на памятниках архитектуры в объектах многоквартирного характера в радиусе 200 м от испрашиваемого объекта среднеэтажного жилого дома. В случае размещения в указанном радиусе более 1-го памятника архитектуры допускается применять архитектурные решения </w:t>
            </w:r>
            <w:r w:rsidRPr="00C16F1A">
              <w:rPr>
                <w:rStyle w:val="fontstyle01"/>
                <w:color w:val="auto"/>
              </w:rPr>
              <w:t>таких объектов по выбору. В случае размещения в радиусе 50 м более 1-го памятника архитектуры, вне зависимости от функционального характера строения, использование отдельных по выбору элементов архитектуры, характерных культурам народностей таких памятников архитектуры, является обязательным.</w:t>
            </w:r>
          </w:p>
          <w:p w14:paraId="7DE0AA5C" w14:textId="77777777" w:rsidR="00CE79A5" w:rsidRPr="00C16F1A" w:rsidRDefault="00CE79A5" w:rsidP="00CE79A5">
            <w:pPr>
              <w:jc w:val="both"/>
              <w:rPr>
                <w:rStyle w:val="fontstyle01"/>
                <w:color w:val="auto"/>
              </w:rPr>
            </w:pPr>
            <w:r w:rsidRPr="00C16F1A">
              <w:rPr>
                <w:rStyle w:val="fontstyle01"/>
                <w:color w:val="auto"/>
              </w:rPr>
              <w:t xml:space="preserve">2. Фасады здания среднеэтажного жилого дома необходимо вписывать в окружающую среду используя </w:t>
            </w:r>
            <w:r w:rsidRPr="00C16F1A">
              <w:rPr>
                <w:rStyle w:val="fontstyle01"/>
                <w:b/>
                <w:color w:val="auto"/>
              </w:rPr>
              <w:t>основные цвета</w:t>
            </w:r>
            <w:r w:rsidRPr="00C16F1A">
              <w:rPr>
                <w:rStyle w:val="fontstyle01"/>
                <w:color w:val="auto"/>
              </w:rPr>
              <w:t>: 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w:t>
            </w:r>
          </w:p>
          <w:p w14:paraId="2EF47C7D" w14:textId="77777777" w:rsidR="00CE79A5" w:rsidRPr="00C16F1A" w:rsidRDefault="00CE79A5" w:rsidP="00CE79A5">
            <w:pPr>
              <w:jc w:val="both"/>
              <w:rPr>
                <w:rStyle w:val="fontstyle01"/>
                <w:color w:val="auto"/>
              </w:rPr>
            </w:pPr>
            <w:r w:rsidRPr="00C16F1A">
              <w:rPr>
                <w:rStyle w:val="fontstyle01"/>
                <w:color w:val="auto"/>
              </w:rPr>
              <w:t xml:space="preserve">Также допустимо использование </w:t>
            </w:r>
            <w:r w:rsidRPr="00C16F1A">
              <w:rPr>
                <w:rStyle w:val="fontstyle01"/>
                <w:b/>
                <w:bCs/>
                <w:color w:val="auto"/>
              </w:rPr>
              <w:t>дополнительных</w:t>
            </w:r>
            <w:r w:rsidRPr="00C16F1A">
              <w:rPr>
                <w:rStyle w:val="fontstyle01"/>
                <w:color w:val="auto"/>
              </w:rPr>
              <w:t xml:space="preserve"> контрастных цветов: RAL9011 (графитно-чёрный), RAL8023 (оранжево-коричневый), RAL7001 (серебристо-серый), RAL6021 (бледно-зелёный), RAL5023 (отдалённо синий), RAL3033 (перламутрово-розовый) на отдельных элементах такого фасада (антаблемент, фризы, молдинги, рустики, портики и т.д.). Допускается сочетать несколько цветовых решений на фасадных покрытиях, отделяемых условным контуром этажа такого здания, при условии использования градации от темного первого этажа к светлому верхнему этажу. Также допустимы изображения в пределах эстетики и цензуры, в том числе с использованием традиционных техник создания изображений и декорирования (мозаика, лепнина и т. д.).</w:t>
            </w:r>
          </w:p>
          <w:p w14:paraId="7458A4FE" w14:textId="77777777" w:rsidR="00CE79A5" w:rsidRPr="00C16F1A" w:rsidRDefault="00CE79A5" w:rsidP="00CE79A5">
            <w:pPr>
              <w:jc w:val="both"/>
              <w:rPr>
                <w:rStyle w:val="fontstyle01"/>
                <w:color w:val="auto"/>
              </w:rPr>
            </w:pPr>
            <w:r w:rsidRPr="00C16F1A">
              <w:rPr>
                <w:rStyle w:val="fontstyle01"/>
                <w:color w:val="auto"/>
              </w:rPr>
              <w:lastRenderedPageBreak/>
              <w:t>3. Цветовые соотношения с одним доминирующим цветом (нейтральный, светлый оттенок) с соотношением основного и дополнительного цвета 80% и 20 %.</w:t>
            </w:r>
          </w:p>
          <w:p w14:paraId="07BE9F76" w14:textId="77777777" w:rsidR="00CE79A5" w:rsidRPr="00C16F1A" w:rsidRDefault="00CE79A5" w:rsidP="00CE79A5">
            <w:pPr>
              <w:pStyle w:val="ConsPlusNormal"/>
              <w:ind w:firstLine="0"/>
              <w:jc w:val="both"/>
              <w:rPr>
                <w:rStyle w:val="fontstyle01"/>
                <w:color w:val="auto"/>
              </w:rPr>
            </w:pPr>
            <w:r w:rsidRPr="00C16F1A">
              <w:rPr>
                <w:rStyle w:val="fontstyle01"/>
                <w:color w:val="auto"/>
              </w:rPr>
              <w:t>4. При проектировании следует предусматривать конструктивные элементы на фасадах здания, предназначенные для размещения климатического оборудования собственниками. Самостоятельное устройство таких элементов собственниками недопустимо.</w:t>
            </w:r>
          </w:p>
          <w:p w14:paraId="36F816A8" w14:textId="77777777" w:rsidR="00CE79A5" w:rsidRPr="00C16F1A" w:rsidRDefault="00CE79A5" w:rsidP="00CE79A5">
            <w:pPr>
              <w:pStyle w:val="ConsPlusNormal"/>
              <w:ind w:firstLine="0"/>
              <w:jc w:val="both"/>
              <w:rPr>
                <w:rStyle w:val="fontstyle01"/>
                <w:color w:val="auto"/>
              </w:rPr>
            </w:pPr>
            <w:r w:rsidRPr="00C16F1A">
              <w:rPr>
                <w:rStyle w:val="fontstyle01"/>
                <w:color w:val="auto"/>
              </w:rPr>
              <w:t>5.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w:t>
            </w:r>
          </w:p>
          <w:p w14:paraId="668A0BFD" w14:textId="77777777" w:rsidR="00CE79A5" w:rsidRPr="00C16F1A" w:rsidRDefault="00CE79A5" w:rsidP="00CE79A5">
            <w:pPr>
              <w:pStyle w:val="ConsPlusNormal"/>
              <w:ind w:firstLine="0"/>
              <w:jc w:val="both"/>
              <w:rPr>
                <w:rStyle w:val="fontstyle01"/>
                <w:color w:val="auto"/>
              </w:rPr>
            </w:pPr>
            <w:r w:rsidRPr="00C16F1A">
              <w:rPr>
                <w:rStyle w:val="fontstyle01"/>
                <w:color w:val="auto"/>
              </w:rPr>
              <w:t xml:space="preserve">6. Основные элементы окон и дверей необходимо использовать идентичные по цвету и материалам. Допускается сочетание цветового решения элементов окон и дверей цветовому решению того фасада, на котором они расположены. </w:t>
            </w:r>
          </w:p>
          <w:p w14:paraId="58FAC465" w14:textId="77777777" w:rsidR="00CE79A5" w:rsidRPr="00C16F1A" w:rsidRDefault="00CE79A5" w:rsidP="00CE79A5">
            <w:pPr>
              <w:pStyle w:val="ConsPlusNormal"/>
              <w:ind w:firstLine="0"/>
              <w:jc w:val="both"/>
              <w:rPr>
                <w:rStyle w:val="fontstyle01"/>
                <w:color w:val="auto"/>
              </w:rPr>
            </w:pPr>
            <w:r w:rsidRPr="00C16F1A">
              <w:rPr>
                <w:rStyle w:val="fontstyle01"/>
                <w:color w:val="auto"/>
              </w:rPr>
              <w:t xml:space="preserve">7. Использование панорамных остеклений на балконах или лоджиях допускается при соблюдении требований инсоляции и технических регламентов. </w:t>
            </w:r>
          </w:p>
          <w:p w14:paraId="274D4E94" w14:textId="77777777" w:rsidR="00CE79A5" w:rsidRPr="00C16F1A" w:rsidRDefault="00CE79A5" w:rsidP="00CE79A5">
            <w:pPr>
              <w:pStyle w:val="ConsPlusNormal"/>
              <w:ind w:firstLine="0"/>
              <w:jc w:val="both"/>
              <w:rPr>
                <w:rStyle w:val="fontstyle01"/>
                <w:color w:val="auto"/>
              </w:rPr>
            </w:pPr>
            <w:r w:rsidRPr="00C16F1A">
              <w:rPr>
                <w:rStyle w:val="fontstyle01"/>
                <w:color w:val="auto"/>
              </w:rPr>
              <w:t>8. Цветовое решение кровли необходимо применять из серых или холодных цветов контрастных тонов цветовых градаций. В случае если в границах квартала, ограниченного красными линиями, где планируется строительство испрашиваемого здания, расположено более 50% иного цветового решения кровель, допускается использование такого цветового решения в случае обоснования, опирающегося на актуальные данные спутниковых снимков такого квартала и аэроснимков птичьего полета. По результатам такого обоснования принимается архитектурный стандарт облика применительно к такому кварталу. Использование снегоудерживающих конструкций, а также водосточных систем и ливневых отводов осуществляется в соответствии с техническим регламентом.</w:t>
            </w:r>
          </w:p>
          <w:p w14:paraId="5BCC4F38" w14:textId="77777777" w:rsidR="00CE79A5" w:rsidRPr="00C16F1A" w:rsidRDefault="00CE79A5" w:rsidP="00CE79A5">
            <w:pPr>
              <w:pStyle w:val="ConsPlusNormal"/>
              <w:ind w:firstLine="0"/>
              <w:jc w:val="both"/>
              <w:rPr>
                <w:rStyle w:val="fontstyle01"/>
                <w:color w:val="auto"/>
              </w:rPr>
            </w:pPr>
            <w:r w:rsidRPr="00C16F1A">
              <w:rPr>
                <w:rStyle w:val="fontstyle01"/>
                <w:color w:val="auto"/>
              </w:rPr>
              <w:t xml:space="preserve">9. При ограждении зданий и территорий МКД применяются декоративные металлические ограждения высотой не более 2 м, для территорий </w:t>
            </w:r>
            <w:r w:rsidRPr="00C16F1A">
              <w:rPr>
                <w:rStyle w:val="fontstyle01"/>
                <w:color w:val="auto"/>
              </w:rPr>
              <w:lastRenderedPageBreak/>
              <w:t>спортивных площадок не более 3 м. Не допускаются применение сплошных, глухих и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w:t>
            </w:r>
          </w:p>
          <w:p w14:paraId="4807EDD0" w14:textId="77777777" w:rsidR="00CE79A5" w:rsidRPr="00C16F1A" w:rsidRDefault="00CE79A5" w:rsidP="00CE79A5">
            <w:pPr>
              <w:pStyle w:val="ConsPlusNormal"/>
              <w:ind w:firstLine="0"/>
              <w:jc w:val="both"/>
              <w:rPr>
                <w:rStyle w:val="fontstyle01"/>
                <w:color w:val="auto"/>
              </w:rPr>
            </w:pPr>
            <w:r w:rsidRPr="00C16F1A">
              <w:rPr>
                <w:rStyle w:val="fontstyle01"/>
                <w:color w:val="auto"/>
              </w:rPr>
              <w:t>10. Размещение рекламных и информационных вывесок на фасаде здания допускается при условии соответствия цвета фона рекламы цвету фасада или при полном отсутствии фона рекламы (только объемные буквы). Шрифт и стиль текстовых частей рекламного устройства определяется при проектировании такого здания и является художественным обликом для рекламных вывесок. Расположение рекламных конструкций на кровле здания или на отдельных частях элементов кровли не допускается. Расположение реклам на фасаде следует определять исключительно в пространстве поверхности фасада между окон первого и окон второго этажа. Расположение информационных вывесок следует определять на уровне зрительских глаз и/или ниже окон первого этажа. Допускается оборудование отдельно стоящих информационных щитов.</w:t>
            </w:r>
          </w:p>
          <w:p w14:paraId="733B0F90" w14:textId="77777777" w:rsidR="00CE79A5" w:rsidRPr="00C16F1A" w:rsidRDefault="00CE79A5" w:rsidP="00CE79A5">
            <w:pPr>
              <w:pStyle w:val="ConsPlusNormal"/>
              <w:ind w:firstLine="0"/>
              <w:jc w:val="both"/>
              <w:rPr>
                <w:rStyle w:val="fontstyle01"/>
                <w:color w:val="auto"/>
              </w:rPr>
            </w:pPr>
            <w:r w:rsidRPr="00C16F1A">
              <w:rPr>
                <w:rStyle w:val="fontstyle01"/>
                <w:color w:val="auto"/>
              </w:rPr>
              <w:t>11. Входные группы зданий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жилых помещений в ночное время суток.</w:t>
            </w:r>
          </w:p>
          <w:p w14:paraId="63B775CB" w14:textId="3BD100B2" w:rsidR="00CE79A5" w:rsidRPr="00C16F1A" w:rsidRDefault="00CE79A5" w:rsidP="00CE79A5">
            <w:pPr>
              <w:pStyle w:val="ConsPlusNormal"/>
              <w:ind w:firstLine="0"/>
              <w:jc w:val="both"/>
              <w:rPr>
                <w:rFonts w:ascii="Times New Roman" w:hAnsi="Times New Roman" w:cs="Times New Roman"/>
                <w:b/>
                <w:sz w:val="22"/>
                <w:szCs w:val="24"/>
              </w:rPr>
            </w:pPr>
            <w:r w:rsidRPr="00C16F1A">
              <w:rPr>
                <w:rStyle w:val="fontstyle01"/>
                <w:color w:val="auto"/>
              </w:rPr>
              <w:t>12. Размещение на фасадах цифровых щитов и светодиодных экранов допустимо с учетом их световых свойств. Следует устанавливать конструкцию исключая попадания прямых световых лучей на встречу движущегося транспорта.</w:t>
            </w:r>
          </w:p>
        </w:tc>
      </w:tr>
      <w:tr w:rsidR="00CE79A5" w:rsidRPr="00C16F1A" w14:paraId="569E746E" w14:textId="77777777" w:rsidTr="00CE79A5">
        <w:tc>
          <w:tcPr>
            <w:tcW w:w="1112" w:type="pct"/>
          </w:tcPr>
          <w:p w14:paraId="6E2BF2A9" w14:textId="77777777" w:rsidR="00CE79A5" w:rsidRPr="00C16F1A" w:rsidRDefault="00CE79A5" w:rsidP="008A1AC3">
            <w:pPr>
              <w:rPr>
                <w:sz w:val="22"/>
              </w:rPr>
            </w:pPr>
            <w:r w:rsidRPr="00C16F1A">
              <w:rPr>
                <w:sz w:val="22"/>
              </w:rPr>
              <w:lastRenderedPageBreak/>
              <w:t>Обслуживание жилой застройки</w:t>
            </w:r>
          </w:p>
        </w:tc>
        <w:tc>
          <w:tcPr>
            <w:tcW w:w="1360" w:type="pct"/>
          </w:tcPr>
          <w:p w14:paraId="2709344F" w14:textId="77777777" w:rsidR="00CE79A5" w:rsidRPr="00C16F1A" w:rsidRDefault="00CE79A5" w:rsidP="008A1AC3">
            <w:pPr>
              <w:jc w:val="both"/>
              <w:rPr>
                <w:sz w:val="22"/>
              </w:rPr>
            </w:pPr>
            <w:r w:rsidRPr="00C16F1A">
              <w:rPr>
                <w:sz w:val="22"/>
              </w:rPr>
              <w:t xml:space="preserve">Размещение объектов капитального строительства, размещение которых предусмотрено видами разрешенного использования </w:t>
            </w:r>
            <w:r w:rsidRPr="00C16F1A">
              <w:rPr>
                <w:rFonts w:eastAsia="MS Mincho"/>
                <w:sz w:val="22"/>
              </w:rPr>
              <w:t xml:space="preserve">Коммунальное обслуживание (код 3.1), Социальное обслуживание (код 3.2), Бытовое обслуживание (код 3.3), </w:t>
            </w:r>
            <w:r w:rsidRPr="00C16F1A">
              <w:rPr>
                <w:rFonts w:eastAsia="MS Mincho"/>
                <w:sz w:val="22"/>
              </w:rPr>
              <w:lastRenderedPageBreak/>
              <w:t xml:space="preserve">Здравоохранение (код 3.4), Амбулаторно-поликлиническое обслуживание (код 3.4.1), Дошкольное, начальное и среднее общее образование (код 3.5.1), Культурное развитие (код 3.6), Религиозное использование (код 3.7), Амбулаторное ветеринарное обслуживание (код 3.10.1), Деловое управление (код 4.1), Рынки (код 4.3), Магазины (код 4.4), Общественное питание (код 4.6), </w:t>
            </w:r>
            <w:r w:rsidRPr="00C16F1A">
              <w:rPr>
                <w:sz w:val="22"/>
              </w:rPr>
              <w:t>Обеспечение занятий спортом в помещениях (код 5.1.2), Площадки для занятий спортом (код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528" w:type="pct"/>
          </w:tcPr>
          <w:p w14:paraId="02510DE4" w14:textId="77777777" w:rsidR="00CE79A5" w:rsidRPr="00C16F1A" w:rsidRDefault="00CE79A5" w:rsidP="00CE79A5">
            <w:pPr>
              <w:jc w:val="both"/>
              <w:rPr>
                <w:color w:val="000000"/>
                <w:sz w:val="22"/>
                <w:szCs w:val="22"/>
              </w:rPr>
            </w:pPr>
            <w:r w:rsidRPr="00C16F1A">
              <w:rPr>
                <w:color w:val="000000"/>
                <w:sz w:val="22"/>
                <w:szCs w:val="22"/>
              </w:rPr>
              <w:lastRenderedPageBreak/>
              <w:t>1. Проектирование объектов капитального строительства в целях обеспечения удовлетворения бытовых, социальных и духовных потребностей человека,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7A8E8611" w14:textId="77777777" w:rsidR="00CE79A5" w:rsidRPr="00C16F1A" w:rsidRDefault="00CE79A5" w:rsidP="00CE79A5">
            <w:pPr>
              <w:jc w:val="both"/>
              <w:rPr>
                <w:color w:val="000000"/>
                <w:sz w:val="22"/>
                <w:szCs w:val="22"/>
              </w:rPr>
            </w:pPr>
            <w:r w:rsidRPr="00C16F1A">
              <w:rPr>
                <w:color w:val="000000"/>
                <w:sz w:val="22"/>
                <w:szCs w:val="22"/>
              </w:rPr>
              <w:t xml:space="preserve">2. Для фасадных цветовых решений зданий, размещаемых на главных </w:t>
            </w:r>
            <w:r w:rsidRPr="00C16F1A">
              <w:rPr>
                <w:color w:val="000000"/>
                <w:sz w:val="22"/>
                <w:szCs w:val="22"/>
              </w:rPr>
              <w:lastRenderedPageBreak/>
              <w:t xml:space="preserve">улицах или вдоль дорог межмуниципального, регионального и федерального значения следует применять: </w:t>
            </w:r>
          </w:p>
          <w:p w14:paraId="48BA3AC1" w14:textId="77777777" w:rsidR="00CE79A5" w:rsidRPr="00C16F1A" w:rsidRDefault="00CE79A5" w:rsidP="00CE79A5">
            <w:pPr>
              <w:jc w:val="both"/>
              <w:rPr>
                <w:rStyle w:val="fontstyle01"/>
              </w:rPr>
            </w:pPr>
            <w:r w:rsidRPr="00C16F1A">
              <w:rPr>
                <w:color w:val="000000"/>
                <w:sz w:val="22"/>
                <w:szCs w:val="22"/>
              </w:rPr>
              <w:t xml:space="preserve">- для зданий коммунального, социального, бытового обслуживания и общественного управления </w:t>
            </w:r>
            <w:r w:rsidRPr="00C16F1A">
              <w:rPr>
                <w:rStyle w:val="fontstyle01"/>
                <w:b/>
              </w:rPr>
              <w:t>основные цвета</w:t>
            </w:r>
            <w:r w:rsidRPr="00C16F1A">
              <w:rPr>
                <w:rStyle w:val="fontstyle01"/>
              </w:rPr>
              <w:t>: 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w:t>
            </w:r>
            <w:r w:rsidRPr="00C16F1A">
              <w:rPr>
                <w:color w:val="000000"/>
                <w:sz w:val="22"/>
                <w:szCs w:val="22"/>
              </w:rPr>
              <w:t xml:space="preserve">, из </w:t>
            </w:r>
            <w:r w:rsidRPr="00C16F1A">
              <w:rPr>
                <w:b/>
                <w:bCs/>
                <w:color w:val="000000"/>
                <w:sz w:val="22"/>
                <w:szCs w:val="22"/>
              </w:rPr>
              <w:t>дополнительных</w:t>
            </w:r>
            <w:r w:rsidRPr="00C16F1A">
              <w:rPr>
                <w:color w:val="000000"/>
                <w:sz w:val="22"/>
                <w:szCs w:val="22"/>
              </w:rPr>
              <w:t xml:space="preserve"> контрастных тонов допускаются </w:t>
            </w:r>
            <w:r w:rsidRPr="00C16F1A">
              <w:rPr>
                <w:rStyle w:val="fontstyle01"/>
              </w:rPr>
              <w:t>цвета: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 RAL7005 (мышино-серый);</w:t>
            </w:r>
          </w:p>
          <w:p w14:paraId="2B6CE331" w14:textId="77777777" w:rsidR="00CE79A5" w:rsidRPr="00C16F1A" w:rsidRDefault="00CE79A5" w:rsidP="00CE79A5">
            <w:pPr>
              <w:jc w:val="both"/>
              <w:rPr>
                <w:color w:val="000000"/>
                <w:sz w:val="22"/>
                <w:szCs w:val="22"/>
              </w:rPr>
            </w:pPr>
            <w:r w:rsidRPr="00C16F1A">
              <w:rPr>
                <w:color w:val="000000"/>
                <w:sz w:val="22"/>
                <w:szCs w:val="22"/>
              </w:rPr>
              <w:t>- для зданий образования и просвещения</w:t>
            </w:r>
            <w:r w:rsidRPr="00C16F1A">
              <w:rPr>
                <w:rStyle w:val="fontstyle01"/>
              </w:rPr>
              <w:t xml:space="preserve"> </w:t>
            </w:r>
            <w:r w:rsidRPr="00C16F1A">
              <w:rPr>
                <w:rStyle w:val="fontstyle01"/>
                <w:b/>
                <w:bCs/>
              </w:rPr>
              <w:t>основные цвета:</w:t>
            </w:r>
            <w:r w:rsidRPr="00C16F1A">
              <w:rPr>
                <w:rStyle w:val="fontstyle01"/>
              </w:rPr>
              <w:t xml:space="preserve"> RAL1001 (бежевый), RAL1013 (жемчужно-белый), RAL1034 (пастельно-желтый), RAL1015 (светлая слоновая кость), , RAL7001 (серебристо-серый), RAL7002 (оливково-серый), RAL7003 (серый мох), RAL7004 (сигнальный серый), , RAL7045 (телегрей 1), RAL7046 (телегрей 2), RAL7047(телегрей 4), RAL9001 (кремово белый), RAL9002 (светло-серый), RAL9003 (сигнальный белый), </w:t>
            </w:r>
            <w:r w:rsidRPr="00C16F1A">
              <w:rPr>
                <w:rStyle w:val="fontstyle01"/>
                <w:b/>
                <w:bCs/>
              </w:rPr>
              <w:t>дополнительные</w:t>
            </w:r>
            <w:r w:rsidRPr="00C16F1A">
              <w:rPr>
                <w:rStyle w:val="fontstyle01"/>
              </w:rPr>
              <w:t xml:space="preserve"> контрастные цвета для зданий </w:t>
            </w:r>
            <w:r w:rsidRPr="00C16F1A">
              <w:rPr>
                <w:color w:val="000000" w:themeColor="text1"/>
                <w:sz w:val="22"/>
                <w:szCs w:val="22"/>
              </w:rPr>
              <w:t>дошкольного</w:t>
            </w:r>
            <w:r w:rsidRPr="00C16F1A">
              <w:rPr>
                <w:rStyle w:val="fontstyle01"/>
              </w:rPr>
              <w:t xml:space="preserve"> образования: RAL 1017 (шафраново-желтый), RAL1028 (дынно-желтый), RAL1033 (георгиново-желтый),</w:t>
            </w:r>
            <w:r w:rsidRPr="00C16F1A">
              <w:rPr>
                <w:sz w:val="22"/>
                <w:szCs w:val="22"/>
              </w:rPr>
              <w:t xml:space="preserve"> </w:t>
            </w:r>
            <w:r w:rsidRPr="00C16F1A">
              <w:rPr>
                <w:rStyle w:val="fontstyle01"/>
              </w:rPr>
              <w:t>RAL1037</w:t>
            </w:r>
            <w:r w:rsidRPr="00C16F1A">
              <w:rPr>
                <w:rStyle w:val="fontstyle01"/>
              </w:rPr>
              <w:tab/>
              <w:t xml:space="preserve"> (желто-золотой), RAL2007 (люминесцентный ярко-оранжевый), RAL2008 (ярко-красно-оранжевый), RAL2011 (насыщенный оранжевый), RAL3018 (клубнично-красный), RAL3027 (малиново-красный), RAL4010 (телемагента), RAL4011 (перламутрово-фиолетовый), RAL4005 (сине-сереневый), RAL5009 (лазурно-синий), RAL5012</w:t>
            </w:r>
            <w:r w:rsidRPr="00C16F1A">
              <w:rPr>
                <w:rStyle w:val="fontstyle01"/>
              </w:rPr>
              <w:tab/>
              <w:t xml:space="preserve"> (голубой), RAL5018 (бирюзово-синий), RAL5002 (ультрамариново-синий), RAL6001 (изумрудно-зеленый), RAL5026 (бирюзово-зелёный), RAL6018 (желто-зелёный)</w:t>
            </w:r>
            <w:r w:rsidRPr="00C16F1A">
              <w:rPr>
                <w:rStyle w:val="10"/>
                <w:sz w:val="22"/>
                <w:szCs w:val="22"/>
              </w:rPr>
              <w:t>,</w:t>
            </w:r>
            <w:r w:rsidRPr="00C16F1A">
              <w:rPr>
                <w:rStyle w:val="fontstyle01"/>
              </w:rPr>
              <w:t xml:space="preserve"> RAL6037 (зелёный), RAL6038 (люминесцентный зелёный);</w:t>
            </w:r>
          </w:p>
          <w:p w14:paraId="0B54A9EB" w14:textId="77777777" w:rsidR="00CE79A5" w:rsidRPr="00C16F1A" w:rsidRDefault="00CE79A5" w:rsidP="00CE79A5">
            <w:pPr>
              <w:jc w:val="both"/>
              <w:rPr>
                <w:rStyle w:val="fontstyle01"/>
              </w:rPr>
            </w:pPr>
            <w:r w:rsidRPr="00C16F1A">
              <w:rPr>
                <w:color w:val="000000"/>
                <w:sz w:val="22"/>
                <w:szCs w:val="22"/>
              </w:rPr>
              <w:t xml:space="preserve">- для зданий культурного развития </w:t>
            </w:r>
            <w:r w:rsidRPr="00C16F1A">
              <w:rPr>
                <w:rStyle w:val="fontstyle01"/>
                <w:b/>
              </w:rPr>
              <w:t>основные цвета</w:t>
            </w:r>
            <w:r w:rsidRPr="00C16F1A">
              <w:rPr>
                <w:rStyle w:val="fontstyle01"/>
              </w:rPr>
              <w:t xml:space="preserve">: RAL1001 (бежевый), RAL1013 (жемчужно-белый), RAL1015 (светлая слоновая кость), RAL1014 (слоновая кость), RAL8001 (охра коричневая), RAL8002 (сигнальный коричневый), RAL8003(глиняный коричневый), RAL9002 (светло-серый), </w:t>
            </w:r>
            <w:r w:rsidRPr="00C16F1A">
              <w:rPr>
                <w:rStyle w:val="fontstyle01"/>
              </w:rPr>
              <w:lastRenderedPageBreak/>
              <w:t>RAL9003 (сигнальный белый), RAL3015 (светло-розовый), RAL5024 (пастельно-синий), RAL7000 (серая белка), RAL7004 (сигнальный серый), RAL7005 (мышино-серый), RAL7045 (телегрей 1), RAL7046 (телегрей 2), RAL7047(телегрей 4), д</w:t>
            </w:r>
            <w:r w:rsidRPr="00C16F1A">
              <w:rPr>
                <w:rStyle w:val="fontstyle01"/>
                <w:b/>
              </w:rPr>
              <w:t>ополнительные цвета</w:t>
            </w:r>
            <w:r w:rsidRPr="00C16F1A">
              <w:rPr>
                <w:rStyle w:val="fontstyle01"/>
              </w:rPr>
              <w:t>: RAL9010 (белый), RAL7006 (бежево-серый), RAL9011 (графитно-чёрный), RAL4009 (пастельно-фиолетовый), RAL4009 (пастельно-фиолетовый);</w:t>
            </w:r>
          </w:p>
          <w:p w14:paraId="4A074B0D" w14:textId="77777777" w:rsidR="00CE79A5" w:rsidRPr="00C16F1A" w:rsidRDefault="00CE79A5" w:rsidP="00CE79A5">
            <w:pPr>
              <w:jc w:val="both"/>
              <w:rPr>
                <w:color w:val="000000"/>
                <w:sz w:val="22"/>
                <w:szCs w:val="22"/>
              </w:rPr>
            </w:pPr>
            <w:r w:rsidRPr="00C16F1A">
              <w:rPr>
                <w:color w:val="000000"/>
                <w:sz w:val="22"/>
                <w:szCs w:val="22"/>
              </w:rPr>
              <w:t>-</w:t>
            </w:r>
            <w:r w:rsidRPr="00C16F1A">
              <w:rPr>
                <w:sz w:val="22"/>
                <w:szCs w:val="22"/>
              </w:rPr>
              <w:t xml:space="preserve"> </w:t>
            </w:r>
            <w:r w:rsidRPr="00C16F1A">
              <w:rPr>
                <w:color w:val="000000"/>
                <w:sz w:val="22"/>
                <w:szCs w:val="22"/>
              </w:rPr>
              <w:t xml:space="preserve"> д</w:t>
            </w:r>
            <w:r w:rsidRPr="00C16F1A">
              <w:rPr>
                <w:sz w:val="22"/>
                <w:szCs w:val="22"/>
              </w:rPr>
              <w:t xml:space="preserve">ля зданий религиозного использования и амбулаторного ветеринарного обслуживания </w:t>
            </w:r>
            <w:r w:rsidRPr="00C16F1A">
              <w:rPr>
                <w:rStyle w:val="fontstyle01"/>
                <w:b/>
                <w:color w:val="auto"/>
              </w:rPr>
              <w:t>основные цвета</w:t>
            </w:r>
            <w:r w:rsidRPr="00C16F1A">
              <w:rPr>
                <w:rStyle w:val="fontstyle01"/>
                <w:color w:val="auto"/>
              </w:rPr>
              <w:t>: RAL7004 (сигнальный серый), RAL7035 (светло-серый), RAL7047 (телегрей4), RAL9016 (транспортный белый),</w:t>
            </w:r>
            <w:r w:rsidRPr="00C16F1A">
              <w:rPr>
                <w:sz w:val="22"/>
                <w:szCs w:val="22"/>
              </w:rPr>
              <w:t xml:space="preserve"> </w:t>
            </w:r>
            <w:r w:rsidRPr="00C16F1A">
              <w:rPr>
                <w:rStyle w:val="fontstyle01"/>
                <w:color w:val="auto"/>
              </w:rPr>
              <w:t xml:space="preserve">RAL9018 (папирусно белый). </w:t>
            </w:r>
            <w:r w:rsidRPr="00C16F1A">
              <w:rPr>
                <w:sz w:val="22"/>
                <w:szCs w:val="22"/>
              </w:rPr>
              <w:t xml:space="preserve">Для отдельных элементов и частей здания здравоохранения допускается использование </w:t>
            </w:r>
            <w:r w:rsidRPr="00C16F1A">
              <w:rPr>
                <w:b/>
                <w:bCs/>
                <w:sz w:val="22"/>
                <w:szCs w:val="22"/>
              </w:rPr>
              <w:t>дополнительных цветов</w:t>
            </w:r>
            <w:r w:rsidRPr="00C16F1A">
              <w:rPr>
                <w:sz w:val="22"/>
                <w:szCs w:val="22"/>
              </w:rPr>
              <w:t xml:space="preserve">: </w:t>
            </w:r>
            <w:r w:rsidRPr="00C16F1A">
              <w:rPr>
                <w:rStyle w:val="fontstyle01"/>
                <w:color w:val="auto"/>
              </w:rPr>
              <w:t>RAL9006 (бело-алюминиевый),</w:t>
            </w:r>
            <w:r w:rsidRPr="00C16F1A">
              <w:rPr>
                <w:sz w:val="22"/>
                <w:szCs w:val="22"/>
              </w:rPr>
              <w:t xml:space="preserve"> </w:t>
            </w:r>
            <w:r w:rsidRPr="00C16F1A">
              <w:rPr>
                <w:rStyle w:val="fontstyle01"/>
                <w:color w:val="auto"/>
              </w:rPr>
              <w:t>RAL3033 (перламутрово-розовый), RAL7000 (серая белка), RAL5014 (голубино-синий), RAL5003 (сапфирово-синий), RAL2001 (красно-оранжевый), RAL6033 (мятно-бирюзовый)</w:t>
            </w:r>
            <w:r w:rsidRPr="00C16F1A">
              <w:rPr>
                <w:sz w:val="22"/>
                <w:szCs w:val="22"/>
              </w:rPr>
              <w:t>.</w:t>
            </w:r>
          </w:p>
          <w:p w14:paraId="14D711C9" w14:textId="77777777" w:rsidR="00CE79A5" w:rsidRPr="00C16F1A" w:rsidRDefault="00CE79A5" w:rsidP="00CE79A5">
            <w:pPr>
              <w:jc w:val="both"/>
              <w:rPr>
                <w:color w:val="000000"/>
                <w:sz w:val="22"/>
                <w:szCs w:val="22"/>
              </w:rPr>
            </w:pPr>
            <w:r w:rsidRPr="00C16F1A">
              <w:rPr>
                <w:color w:val="000000"/>
                <w:sz w:val="22"/>
                <w:szCs w:val="22"/>
              </w:rPr>
              <w:t>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зависимости от их расположения.</w:t>
            </w:r>
          </w:p>
          <w:p w14:paraId="19D1FA41" w14:textId="77777777" w:rsidR="00CE79A5" w:rsidRPr="00C16F1A" w:rsidRDefault="00CE79A5" w:rsidP="00CE79A5">
            <w:pPr>
              <w:jc w:val="both"/>
              <w:rPr>
                <w:color w:val="000000"/>
                <w:sz w:val="22"/>
                <w:szCs w:val="22"/>
              </w:rPr>
            </w:pPr>
            <w:r w:rsidRPr="00C16F1A">
              <w:rPr>
                <w:rStyle w:val="fontstyle01"/>
              </w:rPr>
              <w:t xml:space="preserve">3. Цветовые соотношения с одним доминирующим цветом (нейтральный, светлый оттенок) с соотношением основного и дополнительного цвета 80 % и 20 %. </w:t>
            </w:r>
          </w:p>
          <w:p w14:paraId="277A45DD" w14:textId="77777777" w:rsidR="00CE79A5" w:rsidRPr="00C16F1A" w:rsidRDefault="00CE79A5" w:rsidP="00CE79A5">
            <w:pPr>
              <w:jc w:val="both"/>
              <w:rPr>
                <w:color w:val="000000"/>
                <w:sz w:val="22"/>
                <w:szCs w:val="22"/>
              </w:rPr>
            </w:pPr>
            <w:r w:rsidRPr="00C16F1A">
              <w:rPr>
                <w:color w:val="000000"/>
                <w:sz w:val="22"/>
                <w:szCs w:val="22"/>
              </w:rPr>
              <w:t xml:space="preserve">4.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 </w:t>
            </w:r>
          </w:p>
          <w:p w14:paraId="18D6F63F" w14:textId="77777777" w:rsidR="00CE79A5" w:rsidRPr="00C16F1A" w:rsidRDefault="00CE79A5" w:rsidP="00CE79A5">
            <w:pPr>
              <w:jc w:val="both"/>
              <w:rPr>
                <w:color w:val="000000"/>
                <w:sz w:val="22"/>
                <w:szCs w:val="22"/>
              </w:rPr>
            </w:pPr>
            <w:r w:rsidRPr="00C16F1A">
              <w:rPr>
                <w:color w:val="000000"/>
                <w:sz w:val="22"/>
                <w:szCs w:val="22"/>
              </w:rPr>
              <w:t xml:space="preserve">5. Допускается использование панорамного остекления входных групп и лестничных клеток на основных фасадах зданий, расположенных на главных улицах. На других имеющихся фасадах допустимо использование панорамного исключительно в целях обеспечения дополнительных входных групп. </w:t>
            </w:r>
          </w:p>
          <w:p w14:paraId="09B182E4" w14:textId="77777777" w:rsidR="00CE79A5" w:rsidRPr="00C16F1A" w:rsidRDefault="00CE79A5" w:rsidP="00CE79A5">
            <w:pPr>
              <w:jc w:val="both"/>
              <w:rPr>
                <w:color w:val="000000"/>
                <w:sz w:val="22"/>
                <w:szCs w:val="22"/>
              </w:rPr>
            </w:pPr>
            <w:r w:rsidRPr="00C16F1A">
              <w:rPr>
                <w:color w:val="000000"/>
                <w:sz w:val="22"/>
                <w:szCs w:val="22"/>
              </w:rPr>
              <w:t xml:space="preserve">6.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w:t>
            </w:r>
            <w:r w:rsidRPr="00C16F1A">
              <w:rPr>
                <w:color w:val="000000"/>
                <w:sz w:val="22"/>
                <w:szCs w:val="22"/>
              </w:rPr>
              <w:lastRenderedPageBreak/>
              <w:t xml:space="preserve">здания, расположено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79F71A8C" w14:textId="77777777" w:rsidR="00CE79A5" w:rsidRPr="00C16F1A" w:rsidRDefault="00CE79A5" w:rsidP="00CE79A5">
            <w:pPr>
              <w:jc w:val="both"/>
              <w:rPr>
                <w:color w:val="000000"/>
                <w:sz w:val="22"/>
                <w:szCs w:val="22"/>
              </w:rPr>
            </w:pPr>
            <w:r w:rsidRPr="00C16F1A">
              <w:rPr>
                <w:color w:val="000000"/>
                <w:sz w:val="22"/>
                <w:szCs w:val="22"/>
              </w:rPr>
              <w:t xml:space="preserve">7.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 </w:t>
            </w:r>
          </w:p>
          <w:p w14:paraId="17C27621" w14:textId="77777777" w:rsidR="00CE79A5" w:rsidRPr="00C16F1A" w:rsidRDefault="00CE79A5" w:rsidP="00CE79A5">
            <w:pPr>
              <w:jc w:val="both"/>
              <w:rPr>
                <w:color w:val="000000"/>
                <w:sz w:val="22"/>
                <w:szCs w:val="22"/>
              </w:rPr>
            </w:pPr>
            <w:r w:rsidRPr="00C16F1A">
              <w:rPr>
                <w:color w:val="000000"/>
                <w:sz w:val="22"/>
                <w:szCs w:val="22"/>
              </w:rPr>
              <w:t xml:space="preserve">8. 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облика здания (при реконструкции). </w:t>
            </w:r>
          </w:p>
          <w:p w14:paraId="1A3AA0D7" w14:textId="77777777" w:rsidR="00CE79A5" w:rsidRPr="00C16F1A" w:rsidRDefault="00CE79A5" w:rsidP="00CE79A5">
            <w:pPr>
              <w:jc w:val="both"/>
              <w:rPr>
                <w:color w:val="000000"/>
                <w:sz w:val="22"/>
                <w:szCs w:val="22"/>
              </w:rPr>
            </w:pPr>
            <w:r w:rsidRPr="00C16F1A">
              <w:rPr>
                <w:color w:val="000000"/>
                <w:sz w:val="22"/>
                <w:szCs w:val="22"/>
              </w:rPr>
              <w:t xml:space="preserve">9. Фронтальные ограждения со стороны главных фасадов зданий, расположенных на главных улицах, не допускается использовать в виде глухих и замкнутых конструкций. Въездная группа может быть оборудована въездными воротами либо автоматическими въездными конструкциями (шлагбаум, цепной шлагбаум). Не допускаются применение железобетонных ограждений, при выборе типа ограждения, следует исключать в деталях ограждения заостренные части, выступающие острые </w:t>
            </w:r>
            <w:r w:rsidRPr="00C16F1A">
              <w:rPr>
                <w:color w:val="000000"/>
                <w:sz w:val="22"/>
                <w:szCs w:val="22"/>
              </w:rPr>
              <w:lastRenderedPageBreak/>
              <w:t xml:space="preserve">края, другие травмирующие элементы. </w:t>
            </w:r>
          </w:p>
          <w:p w14:paraId="56390B35" w14:textId="77777777" w:rsidR="00CE79A5" w:rsidRPr="00C16F1A" w:rsidRDefault="00CE79A5" w:rsidP="00CE79A5">
            <w:pPr>
              <w:jc w:val="both"/>
              <w:rPr>
                <w:color w:val="000000"/>
                <w:sz w:val="22"/>
                <w:szCs w:val="22"/>
              </w:rPr>
            </w:pPr>
            <w:r w:rsidRPr="00C16F1A">
              <w:rPr>
                <w:color w:val="000000"/>
                <w:sz w:val="22"/>
                <w:szCs w:val="22"/>
              </w:rPr>
              <w:t xml:space="preserve">10.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 </w:t>
            </w:r>
          </w:p>
          <w:p w14:paraId="656FC572" w14:textId="77777777" w:rsidR="00CE79A5" w:rsidRPr="00C16F1A" w:rsidRDefault="00CE79A5" w:rsidP="00CE79A5">
            <w:pPr>
              <w:jc w:val="both"/>
              <w:rPr>
                <w:color w:val="000000"/>
                <w:sz w:val="22"/>
                <w:szCs w:val="22"/>
              </w:rPr>
            </w:pPr>
            <w:r w:rsidRPr="00C16F1A">
              <w:rPr>
                <w:color w:val="000000"/>
                <w:sz w:val="22"/>
                <w:szCs w:val="22"/>
              </w:rPr>
              <w:t xml:space="preserve">11. Козырьки, навесы, и иные кровельные части выступающих элементов здания не допустимо использовать в разных цветовых решениях. </w:t>
            </w:r>
          </w:p>
          <w:p w14:paraId="0BF6946A" w14:textId="77777777" w:rsidR="00CE79A5" w:rsidRPr="00C16F1A" w:rsidRDefault="00CE79A5" w:rsidP="00CE79A5">
            <w:pPr>
              <w:jc w:val="both"/>
              <w:rPr>
                <w:color w:val="000000"/>
                <w:sz w:val="22"/>
                <w:szCs w:val="22"/>
              </w:rPr>
            </w:pPr>
            <w:r w:rsidRPr="00C16F1A">
              <w:rPr>
                <w:color w:val="000000"/>
                <w:sz w:val="22"/>
                <w:szCs w:val="22"/>
              </w:rPr>
              <w:t>12.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w:t>
            </w:r>
          </w:p>
          <w:p w14:paraId="0DA84C80" w14:textId="77777777" w:rsidR="00CE79A5" w:rsidRPr="00C16F1A" w:rsidRDefault="00CE79A5" w:rsidP="00CE79A5">
            <w:pPr>
              <w:jc w:val="both"/>
              <w:rPr>
                <w:color w:val="000000"/>
                <w:sz w:val="22"/>
                <w:szCs w:val="22"/>
              </w:rPr>
            </w:pPr>
            <w:r w:rsidRPr="00C16F1A">
              <w:rPr>
                <w:color w:val="000000"/>
                <w:sz w:val="22"/>
                <w:szCs w:val="22"/>
              </w:rPr>
              <w:t xml:space="preserve">13. Размещение рекламных и информационных вывесок на фасаде здания допускается при соответствии отображающейся информации назначению такого объекта. </w:t>
            </w:r>
          </w:p>
          <w:p w14:paraId="0C8B8180" w14:textId="77777777" w:rsidR="00CE79A5" w:rsidRPr="00C16F1A" w:rsidRDefault="00CE79A5" w:rsidP="00CE79A5">
            <w:pPr>
              <w:jc w:val="both"/>
              <w:rPr>
                <w:color w:val="000000"/>
                <w:sz w:val="22"/>
                <w:szCs w:val="22"/>
              </w:rPr>
            </w:pPr>
            <w:r w:rsidRPr="00C16F1A">
              <w:rPr>
                <w:color w:val="000000"/>
                <w:sz w:val="22"/>
                <w:szCs w:val="22"/>
              </w:rPr>
              <w:t xml:space="preserve">14. При проектировании предусматривающих строительства (реконструкцию) объектов религиозного назначения, необходимо соблюдать следующие требования: </w:t>
            </w:r>
          </w:p>
          <w:p w14:paraId="5EF3CB6A" w14:textId="77777777" w:rsidR="00CE79A5" w:rsidRPr="00C16F1A" w:rsidRDefault="00CE79A5" w:rsidP="00CE79A5">
            <w:pPr>
              <w:jc w:val="both"/>
              <w:rPr>
                <w:color w:val="000000"/>
                <w:sz w:val="22"/>
                <w:szCs w:val="22"/>
              </w:rPr>
            </w:pPr>
            <w:r w:rsidRPr="00C16F1A">
              <w:rPr>
                <w:color w:val="000000"/>
                <w:sz w:val="22"/>
                <w:szCs w:val="22"/>
              </w:rPr>
              <w:t xml:space="preserve">- объекты религиозного назначения следует проектировать с учетом СП 118.13330.2022 «Общественные здания и сооружения». СНиП 31-06-2009, СП 391.1325800.2017 «Храмы православные. Правила проектирования»; </w:t>
            </w:r>
          </w:p>
          <w:p w14:paraId="49CF7906" w14:textId="77777777" w:rsidR="00CE79A5" w:rsidRPr="00C16F1A" w:rsidRDefault="00CE79A5" w:rsidP="00CE79A5">
            <w:pPr>
              <w:jc w:val="both"/>
              <w:rPr>
                <w:color w:val="000000"/>
                <w:sz w:val="22"/>
                <w:szCs w:val="22"/>
              </w:rPr>
            </w:pPr>
            <w:r w:rsidRPr="00C16F1A">
              <w:rPr>
                <w:color w:val="000000"/>
                <w:sz w:val="22"/>
                <w:szCs w:val="22"/>
              </w:rPr>
              <w:t>- объемно-пространственные, архитектурно-стилистические и цветовые характеристики объектов религиозного назначения определяются в зависимости от типа  и функционального назначения объекта;</w:t>
            </w:r>
          </w:p>
          <w:p w14:paraId="3762BB04" w14:textId="77777777" w:rsidR="00CE79A5" w:rsidRPr="00C16F1A" w:rsidRDefault="00CE79A5" w:rsidP="00CE79A5">
            <w:pPr>
              <w:jc w:val="both"/>
              <w:rPr>
                <w:color w:val="000000"/>
                <w:sz w:val="22"/>
                <w:szCs w:val="22"/>
              </w:rPr>
            </w:pPr>
            <w:r w:rsidRPr="00C16F1A">
              <w:rPr>
                <w:color w:val="000000"/>
                <w:sz w:val="22"/>
                <w:szCs w:val="22"/>
              </w:rPr>
              <w:t xml:space="preserve">- необходимо соблюдать канонические требования соответствующих конфессий, локальную национальную специфику архитектурных деталей и </w:t>
            </w:r>
            <w:r w:rsidRPr="00C16F1A">
              <w:rPr>
                <w:color w:val="000000"/>
                <w:sz w:val="22"/>
                <w:szCs w:val="22"/>
              </w:rPr>
              <w:lastRenderedPageBreak/>
              <w:t>приёмов, строительных и отделочных материалов и т.д;</w:t>
            </w:r>
          </w:p>
          <w:p w14:paraId="2728785E" w14:textId="61AD4824" w:rsidR="00CE79A5" w:rsidRPr="00C16F1A" w:rsidRDefault="00CE79A5" w:rsidP="00CE79A5">
            <w:pPr>
              <w:jc w:val="both"/>
              <w:rPr>
                <w:sz w:val="22"/>
              </w:rPr>
            </w:pPr>
            <w:r w:rsidRPr="00C16F1A">
              <w:rPr>
                <w:color w:val="000000"/>
                <w:sz w:val="22"/>
                <w:szCs w:val="22"/>
              </w:rPr>
              <w:t>- размещение рекламных и информационных вывесок на фасаде здания не допускается.</w:t>
            </w:r>
          </w:p>
        </w:tc>
      </w:tr>
      <w:tr w:rsidR="00CE79A5" w:rsidRPr="00C16F1A" w14:paraId="149C8BF2" w14:textId="77777777" w:rsidTr="00CE79A5">
        <w:tc>
          <w:tcPr>
            <w:tcW w:w="1112" w:type="pct"/>
          </w:tcPr>
          <w:p w14:paraId="17E58857" w14:textId="77777777" w:rsidR="00CE79A5" w:rsidRPr="00C16F1A" w:rsidRDefault="00CE79A5" w:rsidP="008A1AC3">
            <w:pPr>
              <w:rPr>
                <w:sz w:val="22"/>
              </w:rPr>
            </w:pPr>
            <w:r w:rsidRPr="00C16F1A">
              <w:rPr>
                <w:sz w:val="22"/>
              </w:rPr>
              <w:lastRenderedPageBreak/>
              <w:t>Хранение автотранспорта</w:t>
            </w:r>
          </w:p>
        </w:tc>
        <w:tc>
          <w:tcPr>
            <w:tcW w:w="1360" w:type="pct"/>
          </w:tcPr>
          <w:p w14:paraId="5BAC260E" w14:textId="77777777" w:rsidR="00CE79A5" w:rsidRPr="00C16F1A" w:rsidRDefault="00CE79A5" w:rsidP="008A1AC3">
            <w:pPr>
              <w:jc w:val="both"/>
              <w:rPr>
                <w:sz w:val="22"/>
              </w:rPr>
            </w:pPr>
            <w:r w:rsidRPr="00C16F1A">
              <w:rPr>
                <w:sz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Служебные гаражи (</w:t>
            </w:r>
            <w:hyperlink r:id="rId118" w:anchor="dst241" w:history="1">
              <w:r w:rsidRPr="00C16F1A">
                <w:rPr>
                  <w:sz w:val="22"/>
                </w:rPr>
                <w:t>код 4.9</w:t>
              </w:r>
            </w:hyperlink>
            <w:r w:rsidRPr="00C16F1A">
              <w:rPr>
                <w:sz w:val="22"/>
              </w:rPr>
              <w:t>)</w:t>
            </w:r>
          </w:p>
        </w:tc>
        <w:tc>
          <w:tcPr>
            <w:tcW w:w="2528" w:type="pct"/>
            <w:vMerge w:val="restart"/>
            <w:vAlign w:val="center"/>
          </w:tcPr>
          <w:p w14:paraId="1DA84AC7" w14:textId="08A9CF3D" w:rsidR="00CE79A5" w:rsidRPr="00C16F1A" w:rsidRDefault="00CE79A5" w:rsidP="00CE79A5">
            <w:pPr>
              <w:jc w:val="both"/>
              <w:rPr>
                <w:rStyle w:val="fontstyle01"/>
              </w:rPr>
            </w:pPr>
            <w:r w:rsidRPr="00C16F1A">
              <w:rPr>
                <w:rStyle w:val="fontstyle01"/>
              </w:rPr>
              <w:t>1. При проектировании объектов для хранения автотранспорта, в том числе гаражей для собственных нужд, рекомендуется учитывать их основное назначение, применяя архитектурные приемы и отдельные элементы, соответствующие той деятельности, которая планируется осуществляться в таком здании.</w:t>
            </w:r>
          </w:p>
          <w:p w14:paraId="5C497DA6" w14:textId="77777777" w:rsidR="00CE79A5" w:rsidRPr="00C16F1A" w:rsidRDefault="00CE79A5" w:rsidP="00CE79A5">
            <w:pPr>
              <w:jc w:val="both"/>
              <w:rPr>
                <w:rStyle w:val="fontstyle01"/>
              </w:rPr>
            </w:pPr>
            <w:r w:rsidRPr="00C16F1A">
              <w:rPr>
                <w:rStyle w:val="fontstyle01"/>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следует применять следующие </w:t>
            </w:r>
            <w:r w:rsidRPr="00C16F1A">
              <w:rPr>
                <w:rStyle w:val="fontstyle01"/>
                <w:b/>
              </w:rPr>
              <w:t>основные цвета</w:t>
            </w:r>
            <w:r w:rsidRPr="00C16F1A">
              <w:rPr>
                <w:rStyle w:val="fontstyle01"/>
              </w:rPr>
              <w:t>: RAL1015 (светлая слоновая кость), RAL7001 (серебристо-серый), RAL7002 (оливково-серый), RAL7003 (серый мох), RAL1014 (слоновая кость), RAL8000 (зелёно-коричневый), RAL8001 (охра коричневая), RAL8002 (сигнальный коричневый), RAL8003(глиняный коричневый), RAL7032 (галечный серый), RAL7033 (цементно-серый), RAL7034 (желто-серый), RAL9001 (кремово белый), RAL9002 (светло-серый), RAL9003 (сигнальный белый), RAL3015 (светло-розовый), RAL5024 (пастельно-синий), RAL7000 (серая белка), RAL7004 (сигнальный серый), RAL7005 (мышино-серый), RAL7006 (бежево-серый) RAL7045 (телегрей 1), RAL7046 (телегрей 2), RAL7047(телегрей 4).</w:t>
            </w:r>
          </w:p>
          <w:p w14:paraId="0A66337B" w14:textId="77777777" w:rsidR="00CE79A5" w:rsidRPr="00C16F1A" w:rsidRDefault="00CE79A5" w:rsidP="00CE79A5">
            <w:pPr>
              <w:jc w:val="both"/>
              <w:rPr>
                <w:rStyle w:val="fontstyle01"/>
              </w:rPr>
            </w:pPr>
            <w:r w:rsidRPr="00C16F1A">
              <w:rPr>
                <w:rStyle w:val="fontstyle01"/>
              </w:rPr>
              <w:t>3. 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объектами, размещаемыми в близости. Допустимо использование контрастного тона на ограждающих элементах здания, вне зависимости от их расположения.</w:t>
            </w:r>
          </w:p>
          <w:p w14:paraId="0DD1B7EC" w14:textId="77777777" w:rsidR="00CE79A5" w:rsidRPr="00C16F1A" w:rsidRDefault="00CE79A5" w:rsidP="00CE79A5">
            <w:pPr>
              <w:jc w:val="both"/>
              <w:rPr>
                <w:rStyle w:val="fontstyle01"/>
              </w:rPr>
            </w:pPr>
            <w:r w:rsidRPr="00C16F1A">
              <w:rPr>
                <w:rStyle w:val="fontstyle01"/>
              </w:rPr>
              <w:t>4.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w:t>
            </w:r>
          </w:p>
          <w:p w14:paraId="4189A217" w14:textId="77777777" w:rsidR="00CE79A5" w:rsidRPr="00C16F1A" w:rsidRDefault="00CE79A5" w:rsidP="00CE79A5">
            <w:pPr>
              <w:jc w:val="both"/>
              <w:rPr>
                <w:rStyle w:val="fontstyle01"/>
              </w:rPr>
            </w:pPr>
            <w:r w:rsidRPr="00C16F1A">
              <w:rPr>
                <w:rStyle w:val="fontstyle01"/>
              </w:rPr>
              <w:t xml:space="preserve">5. Цветовое решение кровли необходимо применять из серых и теплых цветов контрастных тонов цветовых градаций. В случае если на расстоянии 50 м вдоль улицы, на котором планируется возведение испрашиваемого здания, расположено подобное здание, ввод в эксплуатацию которого </w:t>
            </w:r>
            <w:r w:rsidRPr="00C16F1A">
              <w:rPr>
                <w:rStyle w:val="fontstyle01"/>
              </w:rPr>
              <w:lastRenderedPageBreak/>
              <w:t xml:space="preserve">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581C1F86" w14:textId="77777777" w:rsidR="00CE79A5" w:rsidRPr="00C16F1A" w:rsidRDefault="00CE79A5" w:rsidP="00CE79A5">
            <w:pPr>
              <w:jc w:val="both"/>
              <w:rPr>
                <w:rStyle w:val="fontstyle01"/>
              </w:rPr>
            </w:pPr>
            <w:r w:rsidRPr="00C16F1A">
              <w:rPr>
                <w:rStyle w:val="fontstyle01"/>
              </w:rPr>
              <w:t>6. Использование металлопрофиля, профнастила, металлических листов и других подобных материалов в качестве облицовки допускается в зависимости от типа конструкции такого здания (каркасное строения, фахверк, каркасно-щитовое, ЛСТК и пр.) Рекомендуется применять в облицовке материалы, приближенные к натуральной текстуре древесины светлых оттенков, а также текстурированные под природные материалы, выделяющие цветовыми пятнами объемы входных групп, торцевые фасады, декоративную реечную обшивку.</w:t>
            </w:r>
          </w:p>
          <w:p w14:paraId="49F24958" w14:textId="77777777" w:rsidR="00CE79A5" w:rsidRPr="00C16F1A" w:rsidRDefault="00CE79A5" w:rsidP="00CE79A5">
            <w:pPr>
              <w:jc w:val="both"/>
              <w:rPr>
                <w:rStyle w:val="fontstyle01"/>
              </w:rPr>
            </w:pPr>
            <w:r w:rsidRPr="00C16F1A">
              <w:rPr>
                <w:rStyle w:val="fontstyle01"/>
              </w:rPr>
              <w:t>7. Ограждения территорий допускается при соблюдении технических норм и требований.</w:t>
            </w:r>
          </w:p>
          <w:p w14:paraId="6EF4A3DC" w14:textId="77777777" w:rsidR="00CE79A5" w:rsidRPr="00C16F1A" w:rsidRDefault="00CE79A5" w:rsidP="00CE79A5">
            <w:pPr>
              <w:jc w:val="both"/>
              <w:rPr>
                <w:rStyle w:val="fontstyle01"/>
              </w:rPr>
            </w:pPr>
            <w:r w:rsidRPr="00C16F1A">
              <w:rPr>
                <w:rStyle w:val="fontstyle01"/>
              </w:rPr>
              <w:t>8. Входные группы здания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w:t>
            </w:r>
          </w:p>
          <w:p w14:paraId="3A3F2888" w14:textId="77777777" w:rsidR="00CE79A5" w:rsidRPr="00C16F1A" w:rsidRDefault="00CE79A5" w:rsidP="00CE79A5">
            <w:pPr>
              <w:jc w:val="both"/>
              <w:rPr>
                <w:rStyle w:val="fontstyle01"/>
              </w:rPr>
            </w:pPr>
            <w:r w:rsidRPr="00C16F1A">
              <w:rPr>
                <w:rStyle w:val="fontstyle01"/>
              </w:rPr>
              <w:t>9. Козырьки, навесы, и иные кровельные части выступающих элементов здания допустимо использовать в разных цветовых решениях и материалах при гармоничном и эстетичном сочетании.</w:t>
            </w:r>
          </w:p>
          <w:p w14:paraId="2402BBC1" w14:textId="77777777" w:rsidR="00CE79A5" w:rsidRPr="00C16F1A" w:rsidRDefault="00CE79A5" w:rsidP="00CE79A5">
            <w:pPr>
              <w:jc w:val="both"/>
              <w:rPr>
                <w:rStyle w:val="fontstyle01"/>
              </w:rPr>
            </w:pPr>
            <w:r w:rsidRPr="00C16F1A">
              <w:rPr>
                <w:rStyle w:val="fontstyle01"/>
              </w:rPr>
              <w:t xml:space="preserve">10.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w:t>
            </w:r>
            <w:r w:rsidRPr="00C16F1A">
              <w:rPr>
                <w:rStyle w:val="fontstyle01"/>
              </w:rPr>
              <w:lastRenderedPageBreak/>
              <w:t xml:space="preserve">техническими регламентами и учетом мероприятий по безопасности. </w:t>
            </w:r>
          </w:p>
          <w:p w14:paraId="763CC69E" w14:textId="17E9A67E" w:rsidR="00CE79A5" w:rsidRPr="00C16F1A" w:rsidRDefault="00CE79A5" w:rsidP="00CE79A5">
            <w:pPr>
              <w:pStyle w:val="ConsPlusNormal"/>
              <w:ind w:firstLine="0"/>
              <w:jc w:val="both"/>
              <w:rPr>
                <w:rFonts w:ascii="Times New Roman" w:hAnsi="Times New Roman" w:cs="Times New Roman"/>
                <w:sz w:val="22"/>
                <w:szCs w:val="24"/>
              </w:rPr>
            </w:pPr>
            <w:r w:rsidRPr="00C16F1A">
              <w:rPr>
                <w:rStyle w:val="fontstyle01"/>
              </w:rPr>
              <w:t>11. 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r w:rsidR="00CE79A5" w:rsidRPr="00C16F1A" w14:paraId="3DBA794E" w14:textId="77777777" w:rsidTr="00CE79A5">
        <w:tc>
          <w:tcPr>
            <w:tcW w:w="1112" w:type="pct"/>
          </w:tcPr>
          <w:p w14:paraId="54B16FA5" w14:textId="69945863" w:rsidR="00CE79A5" w:rsidRPr="00C16F1A" w:rsidRDefault="00CE79A5" w:rsidP="008A1AC3">
            <w:pPr>
              <w:pStyle w:val="ConsPlusNormal"/>
              <w:ind w:firstLine="0"/>
              <w:rPr>
                <w:rFonts w:ascii="Times New Roman" w:hAnsi="Times New Roman" w:cs="Times New Roman"/>
                <w:sz w:val="22"/>
                <w:szCs w:val="24"/>
              </w:rPr>
            </w:pPr>
            <w:r w:rsidRPr="00C16F1A">
              <w:rPr>
                <w:rFonts w:ascii="Times New Roman" w:hAnsi="Times New Roman" w:cs="Times New Roman"/>
                <w:sz w:val="22"/>
                <w:szCs w:val="24"/>
              </w:rPr>
              <w:t>Размещение гаражей для собственных нужд</w:t>
            </w:r>
          </w:p>
        </w:tc>
        <w:tc>
          <w:tcPr>
            <w:tcW w:w="1360" w:type="pct"/>
          </w:tcPr>
          <w:p w14:paraId="3614F7A4" w14:textId="7B0FAC12" w:rsidR="00CE79A5" w:rsidRPr="00C16F1A" w:rsidRDefault="00CE79A5" w:rsidP="008A1AC3">
            <w:pPr>
              <w:jc w:val="both"/>
              <w:rPr>
                <w:sz w:val="22"/>
              </w:rPr>
            </w:pPr>
            <w:r w:rsidRPr="00C16F1A">
              <w:rPr>
                <w:sz w:val="22"/>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528" w:type="pct"/>
            <w:vMerge/>
          </w:tcPr>
          <w:p w14:paraId="5D6D1B3A" w14:textId="45BFC849" w:rsidR="00CE79A5" w:rsidRPr="00C16F1A" w:rsidRDefault="00CE79A5" w:rsidP="00CE79A5">
            <w:pPr>
              <w:pStyle w:val="ConsPlusNormal"/>
              <w:ind w:firstLine="0"/>
              <w:jc w:val="both"/>
              <w:rPr>
                <w:rFonts w:ascii="Times New Roman" w:hAnsi="Times New Roman" w:cs="Times New Roman"/>
                <w:sz w:val="22"/>
                <w:szCs w:val="24"/>
              </w:rPr>
            </w:pPr>
          </w:p>
        </w:tc>
      </w:tr>
      <w:tr w:rsidR="00CE79A5" w:rsidRPr="00C16F1A" w14:paraId="357F0434" w14:textId="77777777" w:rsidTr="00CE79A5">
        <w:tc>
          <w:tcPr>
            <w:tcW w:w="1112" w:type="pct"/>
          </w:tcPr>
          <w:p w14:paraId="5C5D5C49" w14:textId="17E06F3F" w:rsidR="00CE79A5" w:rsidRPr="00C16F1A" w:rsidRDefault="00CE79A5" w:rsidP="008A1AC3">
            <w:pPr>
              <w:pStyle w:val="ConsPlusNormal"/>
              <w:ind w:firstLine="0"/>
              <w:rPr>
                <w:rFonts w:ascii="Times New Roman" w:hAnsi="Times New Roman" w:cs="Times New Roman"/>
                <w:sz w:val="22"/>
                <w:szCs w:val="24"/>
              </w:rPr>
            </w:pPr>
            <w:r w:rsidRPr="00C16F1A">
              <w:rPr>
                <w:rFonts w:ascii="Times New Roman" w:hAnsi="Times New Roman" w:cs="Times New Roman"/>
                <w:sz w:val="22"/>
                <w:szCs w:val="24"/>
              </w:rPr>
              <w:lastRenderedPageBreak/>
              <w:t>Коммунальное обслуживание</w:t>
            </w:r>
          </w:p>
        </w:tc>
        <w:tc>
          <w:tcPr>
            <w:tcW w:w="1360" w:type="pct"/>
          </w:tcPr>
          <w:p w14:paraId="04AA359D" w14:textId="18189171" w:rsidR="00CE79A5" w:rsidRPr="00C16F1A" w:rsidRDefault="00CE79A5" w:rsidP="008A1AC3">
            <w:pPr>
              <w:jc w:val="both"/>
              <w:rPr>
                <w:sz w:val="22"/>
              </w:rPr>
            </w:pPr>
            <w:r w:rsidRPr="00C16F1A">
              <w:rPr>
                <w:sz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2528" w:type="pct"/>
          </w:tcPr>
          <w:p w14:paraId="297CDB7B" w14:textId="77777777" w:rsidR="00CE79A5" w:rsidRPr="00C16F1A" w:rsidRDefault="00CE79A5" w:rsidP="00CE79A5">
            <w:pPr>
              <w:pStyle w:val="ConsPlusNormal"/>
              <w:ind w:firstLine="0"/>
              <w:jc w:val="both"/>
              <w:rPr>
                <w:rFonts w:ascii="Times New Roman" w:hAnsi="Times New Roman" w:cs="Times New Roman"/>
                <w:sz w:val="22"/>
                <w:szCs w:val="24"/>
              </w:rPr>
            </w:pPr>
            <w:r w:rsidRPr="00C16F1A">
              <w:rPr>
                <w:rFonts w:ascii="Times New Roman" w:hAnsi="Times New Roman" w:cs="Times New Roman"/>
                <w:sz w:val="22"/>
                <w:szCs w:val="24"/>
              </w:rPr>
              <w:t>1. Проектирование зданий коммунального обслуживания,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35FCC5B1" w14:textId="77777777" w:rsidR="00CE79A5" w:rsidRPr="00C16F1A" w:rsidRDefault="00CE79A5" w:rsidP="00CE79A5">
            <w:pPr>
              <w:pStyle w:val="ConsPlusNormal"/>
              <w:ind w:firstLine="0"/>
              <w:jc w:val="both"/>
              <w:rPr>
                <w:rFonts w:ascii="Times New Roman" w:hAnsi="Times New Roman" w:cs="Times New Roman"/>
                <w:sz w:val="22"/>
                <w:szCs w:val="24"/>
              </w:rPr>
            </w:pPr>
            <w:r w:rsidRPr="00C16F1A">
              <w:rPr>
                <w:rFonts w:ascii="Times New Roman" w:hAnsi="Times New Roman" w:cs="Times New Roman"/>
                <w:sz w:val="22"/>
                <w:szCs w:val="24"/>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основные цвета: 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 из дополнительных контрастных тонов допускаются цвета: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 RAL7005 (мышино-серый). 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зависимости от их расположения. </w:t>
            </w:r>
          </w:p>
          <w:p w14:paraId="3D38E022" w14:textId="77777777" w:rsidR="00CE79A5" w:rsidRPr="00C16F1A" w:rsidRDefault="00CE79A5" w:rsidP="00CE79A5">
            <w:pPr>
              <w:pStyle w:val="ConsPlusNormal"/>
              <w:ind w:firstLine="0"/>
              <w:jc w:val="both"/>
              <w:rPr>
                <w:rFonts w:ascii="Times New Roman" w:hAnsi="Times New Roman" w:cs="Times New Roman"/>
                <w:sz w:val="22"/>
                <w:szCs w:val="24"/>
              </w:rPr>
            </w:pPr>
            <w:r w:rsidRPr="00C16F1A">
              <w:rPr>
                <w:rFonts w:ascii="Times New Roman" w:hAnsi="Times New Roman" w:cs="Times New Roman"/>
                <w:sz w:val="22"/>
                <w:szCs w:val="24"/>
              </w:rPr>
              <w:t>3. Цветовые соотношения с одним доминирующим цветом (нейтральный, светлый оттенок) с соотношением основного и дополнительного цвета 80 % и 20 %.</w:t>
            </w:r>
          </w:p>
          <w:p w14:paraId="49FB411B" w14:textId="77777777" w:rsidR="00CE79A5" w:rsidRPr="00C16F1A" w:rsidRDefault="00CE79A5" w:rsidP="00CE79A5">
            <w:pPr>
              <w:pStyle w:val="ConsPlusNormal"/>
              <w:ind w:firstLine="0"/>
              <w:jc w:val="both"/>
              <w:rPr>
                <w:rFonts w:ascii="Times New Roman" w:hAnsi="Times New Roman" w:cs="Times New Roman"/>
                <w:sz w:val="22"/>
                <w:szCs w:val="24"/>
              </w:rPr>
            </w:pPr>
            <w:r w:rsidRPr="00C16F1A">
              <w:rPr>
                <w:rFonts w:ascii="Times New Roman" w:hAnsi="Times New Roman" w:cs="Times New Roman"/>
                <w:sz w:val="22"/>
                <w:szCs w:val="24"/>
              </w:rPr>
              <w:t xml:space="preserve">4.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 </w:t>
            </w:r>
          </w:p>
          <w:p w14:paraId="46FD90F5" w14:textId="77777777" w:rsidR="00CE79A5" w:rsidRPr="00C16F1A" w:rsidRDefault="00CE79A5" w:rsidP="00CE79A5">
            <w:pPr>
              <w:pStyle w:val="ConsPlusNormal"/>
              <w:ind w:firstLine="0"/>
              <w:jc w:val="both"/>
              <w:rPr>
                <w:rFonts w:ascii="Times New Roman" w:hAnsi="Times New Roman" w:cs="Times New Roman"/>
                <w:sz w:val="22"/>
                <w:szCs w:val="24"/>
              </w:rPr>
            </w:pPr>
            <w:r w:rsidRPr="00C16F1A">
              <w:rPr>
                <w:rFonts w:ascii="Times New Roman" w:hAnsi="Times New Roman" w:cs="Times New Roman"/>
                <w:sz w:val="22"/>
                <w:szCs w:val="24"/>
              </w:rPr>
              <w:t xml:space="preserve">5.Допускается использование панорамного остекления входных групп и лестничных клеток на основных фасадах зданий, расположенных на главных улицах. На других имеющихся фасадах допустимо использование </w:t>
            </w:r>
            <w:r w:rsidRPr="00C16F1A">
              <w:rPr>
                <w:rFonts w:ascii="Times New Roman" w:hAnsi="Times New Roman" w:cs="Times New Roman"/>
                <w:sz w:val="22"/>
                <w:szCs w:val="24"/>
              </w:rPr>
              <w:lastRenderedPageBreak/>
              <w:t xml:space="preserve">панорамного исключительно в целях обеспечения дополнительных входных групп. </w:t>
            </w:r>
          </w:p>
          <w:p w14:paraId="08AEF347" w14:textId="77777777" w:rsidR="00CE79A5" w:rsidRPr="00C16F1A" w:rsidRDefault="00CE79A5" w:rsidP="00CE79A5">
            <w:pPr>
              <w:pStyle w:val="ConsPlusNormal"/>
              <w:ind w:firstLine="0"/>
              <w:jc w:val="both"/>
              <w:rPr>
                <w:rFonts w:ascii="Times New Roman" w:hAnsi="Times New Roman" w:cs="Times New Roman"/>
                <w:sz w:val="22"/>
                <w:szCs w:val="24"/>
              </w:rPr>
            </w:pPr>
            <w:r w:rsidRPr="00C16F1A">
              <w:rPr>
                <w:rFonts w:ascii="Times New Roman" w:hAnsi="Times New Roman" w:cs="Times New Roman"/>
                <w:sz w:val="22"/>
                <w:szCs w:val="24"/>
              </w:rPr>
              <w:t xml:space="preserve">6.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здания, расположено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3AB7B054" w14:textId="77777777" w:rsidR="00CE79A5" w:rsidRPr="00C16F1A" w:rsidRDefault="00CE79A5" w:rsidP="00CE79A5">
            <w:pPr>
              <w:pStyle w:val="ConsPlusNormal"/>
              <w:ind w:firstLine="0"/>
              <w:jc w:val="both"/>
              <w:rPr>
                <w:rFonts w:ascii="Times New Roman" w:hAnsi="Times New Roman" w:cs="Times New Roman"/>
                <w:sz w:val="22"/>
                <w:szCs w:val="24"/>
              </w:rPr>
            </w:pPr>
            <w:r w:rsidRPr="00C16F1A">
              <w:rPr>
                <w:rFonts w:ascii="Times New Roman" w:hAnsi="Times New Roman" w:cs="Times New Roman"/>
                <w:sz w:val="22"/>
                <w:szCs w:val="24"/>
              </w:rPr>
              <w:t xml:space="preserve">7.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 </w:t>
            </w:r>
          </w:p>
          <w:p w14:paraId="33F44F92" w14:textId="77777777" w:rsidR="00CE79A5" w:rsidRPr="00C16F1A" w:rsidRDefault="00CE79A5" w:rsidP="00CE79A5">
            <w:pPr>
              <w:pStyle w:val="ConsPlusNormal"/>
              <w:ind w:firstLine="0"/>
              <w:jc w:val="both"/>
              <w:rPr>
                <w:rFonts w:ascii="Times New Roman" w:hAnsi="Times New Roman" w:cs="Times New Roman"/>
                <w:sz w:val="22"/>
                <w:szCs w:val="24"/>
              </w:rPr>
            </w:pPr>
            <w:r w:rsidRPr="00C16F1A">
              <w:rPr>
                <w:rFonts w:ascii="Times New Roman" w:hAnsi="Times New Roman" w:cs="Times New Roman"/>
                <w:sz w:val="22"/>
                <w:szCs w:val="24"/>
              </w:rPr>
              <w:t xml:space="preserve">8. 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облика здания (при реконструкции). </w:t>
            </w:r>
          </w:p>
          <w:p w14:paraId="3E9D71B3" w14:textId="77777777" w:rsidR="00CE79A5" w:rsidRPr="00C16F1A" w:rsidRDefault="00CE79A5" w:rsidP="00CE79A5">
            <w:pPr>
              <w:pStyle w:val="ConsPlusNormal"/>
              <w:ind w:firstLine="0"/>
              <w:jc w:val="both"/>
              <w:rPr>
                <w:rFonts w:ascii="Times New Roman" w:hAnsi="Times New Roman" w:cs="Times New Roman"/>
                <w:sz w:val="22"/>
                <w:szCs w:val="24"/>
              </w:rPr>
            </w:pPr>
            <w:r w:rsidRPr="00C16F1A">
              <w:rPr>
                <w:rFonts w:ascii="Times New Roman" w:hAnsi="Times New Roman" w:cs="Times New Roman"/>
                <w:sz w:val="22"/>
                <w:szCs w:val="24"/>
              </w:rPr>
              <w:t xml:space="preserve">9. Фронтальные ограждения со стороны главных фасадов зданий, расположенных на главных улицах, не допускается использовать в виде </w:t>
            </w:r>
            <w:r w:rsidRPr="00C16F1A">
              <w:rPr>
                <w:rFonts w:ascii="Times New Roman" w:hAnsi="Times New Roman" w:cs="Times New Roman"/>
                <w:sz w:val="22"/>
                <w:szCs w:val="24"/>
              </w:rPr>
              <w:lastRenderedPageBreak/>
              <w:t xml:space="preserve">глухих и замкнутых конструкций. Въездная группа может быть оборудована въездными воротами либо автоматическими въездными конструкциями (шлагбаум, цепной шлагбаум). Не допускаются применение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 </w:t>
            </w:r>
          </w:p>
          <w:p w14:paraId="391FBBD1" w14:textId="77777777" w:rsidR="00CE79A5" w:rsidRPr="00C16F1A" w:rsidRDefault="00CE79A5" w:rsidP="00CE79A5">
            <w:pPr>
              <w:pStyle w:val="ConsPlusNormal"/>
              <w:ind w:firstLine="0"/>
              <w:jc w:val="both"/>
              <w:rPr>
                <w:rFonts w:ascii="Times New Roman" w:hAnsi="Times New Roman" w:cs="Times New Roman"/>
                <w:sz w:val="22"/>
                <w:szCs w:val="24"/>
              </w:rPr>
            </w:pPr>
            <w:r w:rsidRPr="00C16F1A">
              <w:rPr>
                <w:rFonts w:ascii="Times New Roman" w:hAnsi="Times New Roman" w:cs="Times New Roman"/>
                <w:sz w:val="22"/>
                <w:szCs w:val="24"/>
              </w:rPr>
              <w:t xml:space="preserve">10.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 </w:t>
            </w:r>
          </w:p>
          <w:p w14:paraId="117507F6" w14:textId="77777777" w:rsidR="00CE79A5" w:rsidRPr="00C16F1A" w:rsidRDefault="00CE79A5" w:rsidP="00CE79A5">
            <w:pPr>
              <w:pStyle w:val="ConsPlusNormal"/>
              <w:ind w:firstLine="0"/>
              <w:jc w:val="both"/>
              <w:rPr>
                <w:rFonts w:ascii="Times New Roman" w:hAnsi="Times New Roman" w:cs="Times New Roman"/>
                <w:sz w:val="22"/>
                <w:szCs w:val="24"/>
              </w:rPr>
            </w:pPr>
            <w:r w:rsidRPr="00C16F1A">
              <w:rPr>
                <w:rFonts w:ascii="Times New Roman" w:hAnsi="Times New Roman" w:cs="Times New Roman"/>
                <w:sz w:val="22"/>
                <w:szCs w:val="24"/>
              </w:rPr>
              <w:t xml:space="preserve">11. Козырьки, навесы, и иные кровельные части выступающих элементов здания не допустимо использовать в разных цветовых решениях. </w:t>
            </w:r>
          </w:p>
          <w:p w14:paraId="51BF2356" w14:textId="77777777" w:rsidR="00CE79A5" w:rsidRPr="00C16F1A" w:rsidRDefault="00CE79A5" w:rsidP="00CE79A5">
            <w:pPr>
              <w:pStyle w:val="ConsPlusNormal"/>
              <w:ind w:firstLine="0"/>
              <w:jc w:val="both"/>
              <w:rPr>
                <w:rFonts w:ascii="Times New Roman" w:hAnsi="Times New Roman" w:cs="Times New Roman"/>
                <w:sz w:val="22"/>
                <w:szCs w:val="24"/>
              </w:rPr>
            </w:pPr>
            <w:r w:rsidRPr="00C16F1A">
              <w:rPr>
                <w:rFonts w:ascii="Times New Roman" w:hAnsi="Times New Roman" w:cs="Times New Roman"/>
                <w:sz w:val="22"/>
                <w:szCs w:val="24"/>
              </w:rPr>
              <w:t xml:space="preserve">12.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10D77A64" w14:textId="2CBB7236" w:rsidR="00CE79A5" w:rsidRPr="00C16F1A" w:rsidRDefault="00CE79A5" w:rsidP="00CE79A5">
            <w:pPr>
              <w:pStyle w:val="ConsPlusNormal"/>
              <w:ind w:firstLine="0"/>
              <w:jc w:val="both"/>
              <w:rPr>
                <w:rFonts w:ascii="Times New Roman" w:hAnsi="Times New Roman" w:cs="Times New Roman"/>
                <w:sz w:val="22"/>
                <w:szCs w:val="24"/>
              </w:rPr>
            </w:pPr>
            <w:r w:rsidRPr="00C16F1A">
              <w:rPr>
                <w:rFonts w:ascii="Times New Roman" w:hAnsi="Times New Roman" w:cs="Times New Roman"/>
                <w:sz w:val="22"/>
                <w:szCs w:val="24"/>
              </w:rPr>
              <w:t>13. 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bl>
    <w:p w14:paraId="74D713A1" w14:textId="50C187F6" w:rsidR="00CE79A5" w:rsidRPr="00C16F1A" w:rsidRDefault="00CE79A5" w:rsidP="00CE79A5">
      <w:pPr>
        <w:jc w:val="both"/>
        <w:rPr>
          <w:b/>
          <w:sz w:val="22"/>
          <w:szCs w:val="22"/>
        </w:rPr>
      </w:pPr>
    </w:p>
    <w:p w14:paraId="2ACBC393" w14:textId="77777777" w:rsidR="005C10B4" w:rsidRPr="00C16F1A" w:rsidRDefault="005C10B4" w:rsidP="005C10B4">
      <w:pPr>
        <w:pStyle w:val="aff0"/>
        <w:jc w:val="both"/>
        <w:rPr>
          <w:b/>
        </w:rPr>
      </w:pP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8"/>
        <w:gridCol w:w="4131"/>
        <w:gridCol w:w="7337"/>
      </w:tblGrid>
      <w:tr w:rsidR="006978C2" w:rsidRPr="00C16F1A" w14:paraId="735845EB" w14:textId="77777777" w:rsidTr="00214C07">
        <w:trPr>
          <w:tblHeader/>
        </w:trPr>
        <w:tc>
          <w:tcPr>
            <w:tcW w:w="1122" w:type="pct"/>
            <w:vAlign w:val="center"/>
          </w:tcPr>
          <w:p w14:paraId="6A53C9E4" w14:textId="77777777" w:rsidR="006978C2" w:rsidRPr="00C16F1A" w:rsidRDefault="006978C2" w:rsidP="006978C2">
            <w:pPr>
              <w:autoSpaceDE w:val="0"/>
              <w:autoSpaceDN w:val="0"/>
              <w:adjustRightInd w:val="0"/>
              <w:jc w:val="center"/>
              <w:rPr>
                <w:sz w:val="22"/>
                <w:szCs w:val="22"/>
              </w:rPr>
            </w:pPr>
            <w:r w:rsidRPr="00C16F1A">
              <w:rPr>
                <w:sz w:val="22"/>
                <w:szCs w:val="22"/>
              </w:rPr>
              <w:t>Наименование вида разрешенного использования земельного участка</w:t>
            </w:r>
          </w:p>
        </w:tc>
        <w:tc>
          <w:tcPr>
            <w:tcW w:w="1397" w:type="pct"/>
            <w:vAlign w:val="center"/>
          </w:tcPr>
          <w:p w14:paraId="2B752F82" w14:textId="77777777" w:rsidR="006978C2" w:rsidRPr="00C16F1A" w:rsidRDefault="006978C2" w:rsidP="006978C2">
            <w:pPr>
              <w:autoSpaceDE w:val="0"/>
              <w:autoSpaceDN w:val="0"/>
              <w:adjustRightInd w:val="0"/>
              <w:jc w:val="center"/>
              <w:rPr>
                <w:sz w:val="22"/>
                <w:szCs w:val="22"/>
              </w:rPr>
            </w:pPr>
            <w:r w:rsidRPr="00C16F1A">
              <w:rPr>
                <w:sz w:val="22"/>
                <w:szCs w:val="22"/>
              </w:rPr>
              <w:t>Описание вида разрешенного использования земельного участка</w:t>
            </w:r>
          </w:p>
        </w:tc>
        <w:tc>
          <w:tcPr>
            <w:tcW w:w="2481" w:type="pct"/>
            <w:vAlign w:val="center"/>
          </w:tcPr>
          <w:p w14:paraId="49AC557C" w14:textId="77777777" w:rsidR="006978C2" w:rsidRPr="00C16F1A" w:rsidRDefault="006978C2" w:rsidP="006978C2">
            <w:pPr>
              <w:jc w:val="center"/>
              <w:rPr>
                <w:sz w:val="22"/>
                <w:szCs w:val="22"/>
              </w:rPr>
            </w:pPr>
            <w:r w:rsidRPr="00C16F1A">
              <w:rPr>
                <w:color w:val="000000"/>
                <w:sz w:val="22"/>
                <w:szCs w:val="22"/>
              </w:rPr>
              <w:t>Общие требования к архитектурно-градостроительному облику объектов капитального строительства применительно к виду разрешенного использования</w:t>
            </w:r>
          </w:p>
        </w:tc>
      </w:tr>
      <w:tr w:rsidR="006978C2" w:rsidRPr="00C16F1A" w14:paraId="57EDD9B8" w14:textId="77777777" w:rsidTr="00214C07">
        <w:tc>
          <w:tcPr>
            <w:tcW w:w="5000" w:type="pct"/>
            <w:gridSpan w:val="3"/>
          </w:tcPr>
          <w:p w14:paraId="1C7F3A57" w14:textId="77777777" w:rsidR="006978C2" w:rsidRPr="00C16F1A" w:rsidRDefault="006978C2" w:rsidP="006978C2">
            <w:pPr>
              <w:widowControl w:val="0"/>
              <w:autoSpaceDE w:val="0"/>
              <w:autoSpaceDN w:val="0"/>
              <w:adjustRightInd w:val="0"/>
              <w:jc w:val="center"/>
              <w:rPr>
                <w:b/>
                <w:bCs/>
                <w:sz w:val="22"/>
                <w:szCs w:val="22"/>
              </w:rPr>
            </w:pPr>
            <w:r w:rsidRPr="00C16F1A">
              <w:rPr>
                <w:b/>
                <w:bCs/>
                <w:sz w:val="22"/>
                <w:szCs w:val="22"/>
              </w:rPr>
              <w:t>Условно разрешенные виды использования</w:t>
            </w:r>
          </w:p>
        </w:tc>
      </w:tr>
      <w:tr w:rsidR="006978C2" w:rsidRPr="00C16F1A" w14:paraId="1A80E744" w14:textId="77777777" w:rsidTr="00214C07">
        <w:tc>
          <w:tcPr>
            <w:tcW w:w="1122" w:type="pct"/>
          </w:tcPr>
          <w:p w14:paraId="5AC657EF" w14:textId="25932E3B" w:rsidR="006978C2" w:rsidRPr="00C16F1A" w:rsidRDefault="006978C2" w:rsidP="006978C2">
            <w:pPr>
              <w:widowControl w:val="0"/>
              <w:autoSpaceDE w:val="0"/>
              <w:autoSpaceDN w:val="0"/>
              <w:adjustRightInd w:val="0"/>
              <w:rPr>
                <w:sz w:val="22"/>
                <w:szCs w:val="22"/>
              </w:rPr>
            </w:pPr>
            <w:r w:rsidRPr="00C16F1A">
              <w:rPr>
                <w:sz w:val="22"/>
                <w:szCs w:val="22"/>
              </w:rPr>
              <w:lastRenderedPageBreak/>
              <w:t>Культурное развитие</w:t>
            </w:r>
          </w:p>
        </w:tc>
        <w:tc>
          <w:tcPr>
            <w:tcW w:w="1397" w:type="pct"/>
          </w:tcPr>
          <w:p w14:paraId="062861D7" w14:textId="21ECA655" w:rsidR="006978C2" w:rsidRPr="00C16F1A" w:rsidRDefault="006978C2" w:rsidP="006978C2">
            <w:pPr>
              <w:widowControl w:val="0"/>
              <w:autoSpaceDE w:val="0"/>
              <w:autoSpaceDN w:val="0"/>
              <w:adjustRightInd w:val="0"/>
              <w:jc w:val="both"/>
              <w:rPr>
                <w:sz w:val="22"/>
                <w:szCs w:val="22"/>
              </w:rPr>
            </w:pPr>
            <w:r w:rsidRPr="00C16F1A">
              <w:rPr>
                <w:sz w:val="22"/>
                <w:szCs w:val="22"/>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Объекты культурно-досуговой деятельности (код 3.6.1), Парки культуры и отдыха (код 3.6.2), Цирки и зверинцы (код 3.6.3)</w:t>
            </w:r>
          </w:p>
        </w:tc>
        <w:tc>
          <w:tcPr>
            <w:tcW w:w="2481" w:type="pct"/>
          </w:tcPr>
          <w:p w14:paraId="563E2BCD" w14:textId="7181CA9E" w:rsidR="006978C2" w:rsidRPr="00C16F1A" w:rsidRDefault="006978C2" w:rsidP="006978C2">
            <w:pPr>
              <w:jc w:val="both"/>
              <w:rPr>
                <w:color w:val="000000"/>
                <w:sz w:val="22"/>
                <w:szCs w:val="22"/>
              </w:rPr>
            </w:pPr>
            <w:r w:rsidRPr="00C16F1A">
              <w:rPr>
                <w:color w:val="000000"/>
                <w:sz w:val="22"/>
                <w:szCs w:val="22"/>
              </w:rPr>
              <w:t>1. Проектирование зданий культурного развития,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289EC2E7" w14:textId="0F971E95" w:rsidR="000F7EA8" w:rsidRPr="00C16F1A" w:rsidRDefault="006978C2" w:rsidP="000F7EA8">
            <w:pPr>
              <w:jc w:val="both"/>
              <w:rPr>
                <w:rStyle w:val="fontstyle01"/>
              </w:rPr>
            </w:pPr>
            <w:r w:rsidRPr="00C16F1A">
              <w:rPr>
                <w:color w:val="000000"/>
                <w:sz w:val="22"/>
                <w:szCs w:val="22"/>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w:t>
            </w:r>
            <w:r w:rsidR="000F7EA8" w:rsidRPr="00C16F1A">
              <w:rPr>
                <w:rStyle w:val="fontstyle01"/>
              </w:rPr>
              <w:t xml:space="preserve">следует применять следующие </w:t>
            </w:r>
            <w:r w:rsidR="000F7EA8" w:rsidRPr="00C16F1A">
              <w:rPr>
                <w:rStyle w:val="fontstyle01"/>
                <w:b/>
              </w:rPr>
              <w:t>основные цвета</w:t>
            </w:r>
            <w:r w:rsidR="000F7EA8" w:rsidRPr="00C16F1A">
              <w:rPr>
                <w:rStyle w:val="fontstyle01"/>
              </w:rPr>
              <w:t>: RAL1001 (бежевый), RAL1013 (жемчужно-белый), RAL1015 (светлая слоновая кость), RAL1014 (слоновая кость), RAL8001 (охра коричневая), RAL8002 (сигнальный коричневый), RAL8003(глиняный коричневый), RAL9002 (светло-серый), RAL9003 (сигнальный белый), RAL3015 (светло-розовый), RAL5024 (пастельно-синий), RAL7000 (серая белка), RAL7004 (сигнальный серый), RAL7005 (мышино-серый), RAL7045 (телегрей 1), RAL7046 (телегрей 2), RAL7047(телегрей 4).</w:t>
            </w:r>
          </w:p>
          <w:p w14:paraId="233E2FFC" w14:textId="31274A5A" w:rsidR="000F7EA8" w:rsidRPr="00C16F1A" w:rsidRDefault="000F7EA8" w:rsidP="006978C2">
            <w:pPr>
              <w:jc w:val="both"/>
              <w:rPr>
                <w:color w:val="000000"/>
                <w:sz w:val="22"/>
                <w:szCs w:val="22"/>
              </w:rPr>
            </w:pPr>
            <w:r w:rsidRPr="00C16F1A">
              <w:rPr>
                <w:rStyle w:val="fontstyle01"/>
                <w:b/>
              </w:rPr>
              <w:t>Дополнительные цвета</w:t>
            </w:r>
            <w:r w:rsidRPr="00C16F1A">
              <w:rPr>
                <w:rStyle w:val="fontstyle01"/>
              </w:rPr>
              <w:t xml:space="preserve">: RAL9010 (белый), </w:t>
            </w:r>
            <w:r w:rsidR="00D24153" w:rsidRPr="00C16F1A">
              <w:rPr>
                <w:rStyle w:val="fontstyle01"/>
              </w:rPr>
              <w:t xml:space="preserve">RAL7006 (бежево-серый), </w:t>
            </w:r>
            <w:r w:rsidRPr="00C16F1A">
              <w:rPr>
                <w:rStyle w:val="fontstyle01"/>
              </w:rPr>
              <w:t xml:space="preserve">RAL9011 (графитно-чёрный), </w:t>
            </w:r>
            <w:r w:rsidR="001761D5" w:rsidRPr="00C16F1A">
              <w:rPr>
                <w:rStyle w:val="fontstyle01"/>
              </w:rPr>
              <w:t>RAL</w:t>
            </w:r>
            <w:r w:rsidR="00D24153" w:rsidRPr="00C16F1A">
              <w:rPr>
                <w:rStyle w:val="fontstyle01"/>
              </w:rPr>
              <w:t>4009 (пастельно-фиолетовый), RAL4009 (пастельно-фиолетовый).</w:t>
            </w:r>
          </w:p>
          <w:p w14:paraId="2A23483E" w14:textId="7C3F4448" w:rsidR="006978C2" w:rsidRPr="00C16F1A" w:rsidRDefault="006978C2" w:rsidP="006978C2">
            <w:pPr>
              <w:jc w:val="both"/>
              <w:rPr>
                <w:color w:val="000000"/>
                <w:sz w:val="22"/>
                <w:szCs w:val="22"/>
              </w:rPr>
            </w:pPr>
            <w:r w:rsidRPr="00C16F1A">
              <w:rPr>
                <w:color w:val="000000"/>
                <w:sz w:val="22"/>
                <w:szCs w:val="22"/>
              </w:rPr>
              <w:t xml:space="preserve">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w:t>
            </w:r>
            <w:r w:rsidR="001761D5" w:rsidRPr="00C16F1A">
              <w:rPr>
                <w:color w:val="000000"/>
                <w:sz w:val="22"/>
                <w:szCs w:val="22"/>
              </w:rPr>
              <w:t>зависимости от их расположения.</w:t>
            </w:r>
          </w:p>
          <w:p w14:paraId="313E73F0" w14:textId="77777777" w:rsidR="00816F64" w:rsidRPr="00C16F1A" w:rsidRDefault="00816F64" w:rsidP="00816F64">
            <w:pPr>
              <w:jc w:val="both"/>
              <w:rPr>
                <w:rStyle w:val="fontstyle01"/>
              </w:rPr>
            </w:pPr>
            <w:r w:rsidRPr="00C16F1A">
              <w:rPr>
                <w:rStyle w:val="fontstyle01"/>
              </w:rPr>
              <w:t>4. Цветовые соотношения либо с одним доминирующим цветом (нейтральный, светлый оттенок) с соотношением основного и дополнительного цвета 80 % и 20 %. Либо не более двух дополнительных (вспомогательных) цветов нейтральных оттенков, соотношение между основным и двумя акцентными цветами 70 % и 30 %.</w:t>
            </w:r>
          </w:p>
          <w:p w14:paraId="2697342A" w14:textId="4DBC0AD5" w:rsidR="006978C2" w:rsidRPr="00C16F1A" w:rsidRDefault="00816F64" w:rsidP="006978C2">
            <w:pPr>
              <w:jc w:val="both"/>
              <w:rPr>
                <w:color w:val="000000"/>
                <w:sz w:val="22"/>
                <w:szCs w:val="22"/>
              </w:rPr>
            </w:pPr>
            <w:r w:rsidRPr="00C16F1A">
              <w:rPr>
                <w:color w:val="000000"/>
                <w:sz w:val="22"/>
                <w:szCs w:val="22"/>
              </w:rPr>
              <w:t>5</w:t>
            </w:r>
            <w:r w:rsidR="006978C2" w:rsidRPr="00C16F1A">
              <w:rPr>
                <w:color w:val="000000"/>
                <w:sz w:val="22"/>
                <w:szCs w:val="22"/>
              </w:rPr>
              <w:t xml:space="preserve">.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 </w:t>
            </w:r>
          </w:p>
          <w:p w14:paraId="11B8E73B" w14:textId="6B80D753" w:rsidR="006978C2" w:rsidRPr="00C16F1A" w:rsidRDefault="00816F64" w:rsidP="006978C2">
            <w:pPr>
              <w:jc w:val="both"/>
              <w:rPr>
                <w:color w:val="000000"/>
                <w:sz w:val="22"/>
                <w:szCs w:val="22"/>
              </w:rPr>
            </w:pPr>
            <w:r w:rsidRPr="00C16F1A">
              <w:rPr>
                <w:color w:val="000000"/>
                <w:sz w:val="22"/>
                <w:szCs w:val="22"/>
              </w:rPr>
              <w:t>6</w:t>
            </w:r>
            <w:r w:rsidR="006978C2" w:rsidRPr="00C16F1A">
              <w:rPr>
                <w:color w:val="000000"/>
                <w:sz w:val="22"/>
                <w:szCs w:val="22"/>
              </w:rPr>
              <w:t xml:space="preserve">.Допускается использование панорамного остекления входных групп и лестничных клеток на основных фасадах зданий, расположенных на </w:t>
            </w:r>
            <w:r w:rsidR="006978C2" w:rsidRPr="00C16F1A">
              <w:rPr>
                <w:color w:val="000000"/>
                <w:sz w:val="22"/>
                <w:szCs w:val="22"/>
              </w:rPr>
              <w:lastRenderedPageBreak/>
              <w:t xml:space="preserve">главных улицах. На других имеющихся фасадах допустимо использование панорамного исключительно в целях обеспечения дополнительных входных групп. </w:t>
            </w:r>
          </w:p>
          <w:p w14:paraId="7D8B9035" w14:textId="4F06289A" w:rsidR="006978C2" w:rsidRPr="00C16F1A" w:rsidRDefault="002D6B0C" w:rsidP="006978C2">
            <w:pPr>
              <w:jc w:val="both"/>
              <w:rPr>
                <w:color w:val="000000"/>
                <w:sz w:val="22"/>
                <w:szCs w:val="22"/>
              </w:rPr>
            </w:pPr>
            <w:r w:rsidRPr="00C16F1A">
              <w:rPr>
                <w:color w:val="000000"/>
                <w:sz w:val="22"/>
                <w:szCs w:val="22"/>
              </w:rPr>
              <w:t>7</w:t>
            </w:r>
            <w:r w:rsidR="006978C2" w:rsidRPr="00C16F1A">
              <w:rPr>
                <w:color w:val="000000"/>
                <w:sz w:val="22"/>
                <w:szCs w:val="22"/>
              </w:rPr>
              <w:t>.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здания, расположено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w:t>
            </w:r>
            <w:r w:rsidRPr="00C16F1A">
              <w:rPr>
                <w:color w:val="000000"/>
                <w:sz w:val="22"/>
                <w:szCs w:val="22"/>
              </w:rPr>
              <w:t>еским регламентом.</w:t>
            </w:r>
          </w:p>
          <w:p w14:paraId="6E282FEC" w14:textId="4D494E41" w:rsidR="006978C2" w:rsidRPr="00C16F1A" w:rsidRDefault="002D6B0C" w:rsidP="006978C2">
            <w:pPr>
              <w:jc w:val="both"/>
              <w:rPr>
                <w:color w:val="000000"/>
                <w:sz w:val="22"/>
                <w:szCs w:val="22"/>
              </w:rPr>
            </w:pPr>
            <w:r w:rsidRPr="00C16F1A">
              <w:rPr>
                <w:color w:val="000000"/>
                <w:sz w:val="22"/>
                <w:szCs w:val="22"/>
              </w:rPr>
              <w:t>8</w:t>
            </w:r>
            <w:r w:rsidR="006978C2" w:rsidRPr="00C16F1A">
              <w:rPr>
                <w:color w:val="000000"/>
                <w:sz w:val="22"/>
                <w:szCs w:val="22"/>
              </w:rPr>
              <w:t>.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w:t>
            </w:r>
            <w:r w:rsidRPr="00C16F1A">
              <w:rPr>
                <w:color w:val="000000"/>
                <w:sz w:val="22"/>
                <w:szCs w:val="22"/>
              </w:rPr>
              <w:t>ментов и пожарной безопасности.</w:t>
            </w:r>
          </w:p>
          <w:p w14:paraId="16C35584" w14:textId="147832C2" w:rsidR="006978C2" w:rsidRPr="00C16F1A" w:rsidRDefault="002D6B0C" w:rsidP="006978C2">
            <w:pPr>
              <w:jc w:val="both"/>
              <w:rPr>
                <w:color w:val="000000"/>
                <w:sz w:val="22"/>
                <w:szCs w:val="22"/>
              </w:rPr>
            </w:pPr>
            <w:r w:rsidRPr="00C16F1A">
              <w:rPr>
                <w:color w:val="000000"/>
                <w:sz w:val="22"/>
                <w:szCs w:val="22"/>
              </w:rPr>
              <w:t>9</w:t>
            </w:r>
            <w:r w:rsidR="006978C2" w:rsidRPr="00C16F1A">
              <w:rPr>
                <w:color w:val="000000"/>
                <w:sz w:val="22"/>
                <w:szCs w:val="22"/>
              </w:rPr>
              <w:t>. 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w:t>
            </w:r>
            <w:r w:rsidRPr="00C16F1A">
              <w:rPr>
                <w:color w:val="000000"/>
                <w:sz w:val="22"/>
                <w:szCs w:val="22"/>
              </w:rPr>
              <w:t>ика здания (при реконструкции).</w:t>
            </w:r>
          </w:p>
          <w:p w14:paraId="4A10E533" w14:textId="41D65B6B" w:rsidR="006978C2" w:rsidRPr="00C16F1A" w:rsidRDefault="002D6B0C" w:rsidP="006978C2">
            <w:pPr>
              <w:jc w:val="both"/>
              <w:rPr>
                <w:color w:val="000000"/>
                <w:sz w:val="22"/>
                <w:szCs w:val="22"/>
              </w:rPr>
            </w:pPr>
            <w:r w:rsidRPr="00C16F1A">
              <w:rPr>
                <w:color w:val="000000"/>
                <w:sz w:val="22"/>
                <w:szCs w:val="22"/>
              </w:rPr>
              <w:t>10</w:t>
            </w:r>
            <w:r w:rsidR="006978C2" w:rsidRPr="00C16F1A">
              <w:rPr>
                <w:color w:val="000000"/>
                <w:sz w:val="22"/>
                <w:szCs w:val="22"/>
              </w:rPr>
              <w:t xml:space="preserve">. Фронтальные ограждения со стороны главных фасадов зданий, </w:t>
            </w:r>
            <w:r w:rsidR="006978C2" w:rsidRPr="00C16F1A">
              <w:rPr>
                <w:color w:val="000000"/>
                <w:sz w:val="22"/>
                <w:szCs w:val="22"/>
              </w:rPr>
              <w:lastRenderedPageBreak/>
              <w:t>расположенных на главных улицах, не допускается использовать в виде глухих и замкнутых конструкций. Въездная группа может быть оборудована въездными воротами либо автоматическими въездными конструкциями (шлагбаум, цепной шлагбаум). Не допускаются применение железобетонных ограждений, при выборе типа ограждения, следует исключать в деталях ограждения заостренные части, выступающие острые края</w:t>
            </w:r>
            <w:r w:rsidRPr="00C16F1A">
              <w:rPr>
                <w:color w:val="000000"/>
                <w:sz w:val="22"/>
                <w:szCs w:val="22"/>
              </w:rPr>
              <w:t>, другие травмирующие элементы.</w:t>
            </w:r>
          </w:p>
          <w:p w14:paraId="0535AFF8" w14:textId="66E92448" w:rsidR="006978C2" w:rsidRPr="00C16F1A" w:rsidRDefault="002D6B0C" w:rsidP="006978C2">
            <w:pPr>
              <w:jc w:val="both"/>
              <w:rPr>
                <w:color w:val="000000"/>
                <w:sz w:val="22"/>
                <w:szCs w:val="22"/>
              </w:rPr>
            </w:pPr>
            <w:r w:rsidRPr="00C16F1A">
              <w:rPr>
                <w:color w:val="000000"/>
                <w:sz w:val="22"/>
                <w:szCs w:val="22"/>
              </w:rPr>
              <w:t>11</w:t>
            </w:r>
            <w:r w:rsidR="006978C2" w:rsidRPr="00C16F1A">
              <w:rPr>
                <w:color w:val="000000"/>
                <w:sz w:val="22"/>
                <w:szCs w:val="22"/>
              </w:rPr>
              <w:t xml:space="preserve">.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 </w:t>
            </w:r>
          </w:p>
          <w:p w14:paraId="77AC79C8" w14:textId="3B3F37A4" w:rsidR="006978C2" w:rsidRPr="00C16F1A" w:rsidRDefault="006978C2" w:rsidP="006978C2">
            <w:pPr>
              <w:jc w:val="both"/>
              <w:rPr>
                <w:color w:val="000000"/>
                <w:sz w:val="22"/>
                <w:szCs w:val="22"/>
              </w:rPr>
            </w:pPr>
            <w:r w:rsidRPr="00C16F1A">
              <w:rPr>
                <w:color w:val="000000"/>
                <w:sz w:val="22"/>
                <w:szCs w:val="22"/>
              </w:rPr>
              <w:t>1</w:t>
            </w:r>
            <w:r w:rsidR="002D6B0C" w:rsidRPr="00C16F1A">
              <w:rPr>
                <w:color w:val="000000"/>
                <w:sz w:val="22"/>
                <w:szCs w:val="22"/>
              </w:rPr>
              <w:t>2</w:t>
            </w:r>
            <w:r w:rsidRPr="00C16F1A">
              <w:rPr>
                <w:color w:val="000000"/>
                <w:sz w:val="22"/>
                <w:szCs w:val="22"/>
              </w:rPr>
              <w:t xml:space="preserve">. Козырьки, навесы, и иные кровельные части выступающих элементов здания не допустимо использовать в разных цветовых решениях. </w:t>
            </w:r>
          </w:p>
          <w:p w14:paraId="2EC8F2CE" w14:textId="3EB92733" w:rsidR="006978C2" w:rsidRPr="00C16F1A" w:rsidRDefault="006978C2" w:rsidP="006978C2">
            <w:pPr>
              <w:jc w:val="both"/>
              <w:rPr>
                <w:color w:val="000000"/>
                <w:sz w:val="22"/>
                <w:szCs w:val="22"/>
              </w:rPr>
            </w:pPr>
            <w:r w:rsidRPr="00C16F1A">
              <w:rPr>
                <w:color w:val="000000"/>
                <w:sz w:val="22"/>
                <w:szCs w:val="22"/>
              </w:rPr>
              <w:t>1</w:t>
            </w:r>
            <w:r w:rsidR="002D6B0C" w:rsidRPr="00C16F1A">
              <w:rPr>
                <w:color w:val="000000"/>
                <w:sz w:val="22"/>
                <w:szCs w:val="22"/>
              </w:rPr>
              <w:t>3</w:t>
            </w:r>
            <w:r w:rsidRPr="00C16F1A">
              <w:rPr>
                <w:color w:val="000000"/>
                <w:sz w:val="22"/>
                <w:szCs w:val="22"/>
              </w:rPr>
              <w:t xml:space="preserve">.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6E179A21" w14:textId="10740223" w:rsidR="006978C2" w:rsidRPr="00C16F1A" w:rsidRDefault="006978C2" w:rsidP="00404714">
            <w:pPr>
              <w:widowControl w:val="0"/>
              <w:autoSpaceDE w:val="0"/>
              <w:autoSpaceDN w:val="0"/>
              <w:adjustRightInd w:val="0"/>
              <w:jc w:val="both"/>
              <w:rPr>
                <w:sz w:val="22"/>
                <w:szCs w:val="22"/>
              </w:rPr>
            </w:pPr>
            <w:r w:rsidRPr="00C16F1A">
              <w:rPr>
                <w:color w:val="000000"/>
                <w:sz w:val="22"/>
                <w:szCs w:val="22"/>
              </w:rPr>
              <w:t>1</w:t>
            </w:r>
            <w:r w:rsidR="002D6B0C" w:rsidRPr="00C16F1A">
              <w:rPr>
                <w:color w:val="000000"/>
                <w:sz w:val="22"/>
                <w:szCs w:val="22"/>
              </w:rPr>
              <w:t>4</w:t>
            </w:r>
            <w:r w:rsidRPr="00C16F1A">
              <w:rPr>
                <w:color w:val="000000"/>
                <w:sz w:val="22"/>
                <w:szCs w:val="22"/>
              </w:rPr>
              <w:t xml:space="preserve">. Размещение рекламных и информационных вывесок на фасаде здания не допускается. </w:t>
            </w:r>
            <w:r w:rsidR="00404714" w:rsidRPr="00C16F1A">
              <w:rPr>
                <w:color w:val="000000"/>
                <w:sz w:val="22"/>
                <w:szCs w:val="22"/>
              </w:rPr>
              <w:t>Также</w:t>
            </w:r>
            <w:r w:rsidRPr="00C16F1A">
              <w:rPr>
                <w:color w:val="000000"/>
                <w:sz w:val="22"/>
                <w:szCs w:val="22"/>
              </w:rPr>
              <w:t xml:space="preserve"> допускаются размещения информационных конструкций текстового характера на элементах кровли козырьков (навесов) входных групп.</w:t>
            </w:r>
          </w:p>
        </w:tc>
      </w:tr>
      <w:tr w:rsidR="006978C2" w:rsidRPr="00C16F1A" w14:paraId="046F1C9B" w14:textId="77777777" w:rsidTr="00214C07">
        <w:tc>
          <w:tcPr>
            <w:tcW w:w="1122" w:type="pct"/>
          </w:tcPr>
          <w:p w14:paraId="5E34D82B" w14:textId="68947753" w:rsidR="006978C2" w:rsidRPr="00C16F1A" w:rsidRDefault="006978C2" w:rsidP="006978C2">
            <w:pPr>
              <w:widowControl w:val="0"/>
              <w:autoSpaceDE w:val="0"/>
              <w:autoSpaceDN w:val="0"/>
              <w:adjustRightInd w:val="0"/>
              <w:jc w:val="both"/>
              <w:rPr>
                <w:sz w:val="22"/>
                <w:szCs w:val="22"/>
              </w:rPr>
            </w:pPr>
            <w:r w:rsidRPr="00C16F1A">
              <w:rPr>
                <w:sz w:val="22"/>
                <w:szCs w:val="22"/>
              </w:rPr>
              <w:lastRenderedPageBreak/>
              <w:t>Предпринимательство</w:t>
            </w:r>
          </w:p>
        </w:tc>
        <w:tc>
          <w:tcPr>
            <w:tcW w:w="1397" w:type="pct"/>
          </w:tcPr>
          <w:p w14:paraId="2C55D9DD" w14:textId="36542E0F" w:rsidR="006978C2" w:rsidRPr="00C16F1A" w:rsidRDefault="006978C2" w:rsidP="006978C2">
            <w:pPr>
              <w:widowControl w:val="0"/>
              <w:autoSpaceDE w:val="0"/>
              <w:autoSpaceDN w:val="0"/>
              <w:adjustRightInd w:val="0"/>
              <w:jc w:val="both"/>
              <w:rPr>
                <w:sz w:val="22"/>
                <w:szCs w:val="22"/>
              </w:rPr>
            </w:pPr>
            <w:r w:rsidRPr="00C16F1A">
              <w:rPr>
                <w:sz w:val="22"/>
                <w:szCs w:val="22"/>
              </w:rPr>
              <w:t xml:space="preserve">Размещение объектов капитального строительства в целях извлечения прибыли на основании торговой, банковской и иной </w:t>
            </w:r>
            <w:r w:rsidRPr="00C16F1A">
              <w:rPr>
                <w:sz w:val="22"/>
                <w:szCs w:val="22"/>
              </w:rPr>
              <w:lastRenderedPageBreak/>
              <w:t>предпринимательской деятельности. Содержание данного вида разрешенного использования включает в себя содержание видов разрешенного использования Деловое управление (код 4.1), Объекты торговли (торговые центры, торгово-развлекательные центры (комплексы) (код 4.2), Рынки (код 4.3), Магазины (код 4.4), Банковская и страховая деятельность (код 4.5), Общественное питание (код 4.6), Гостиничное обслуживание (код 4.7), Развлечение (код 4.8), Развлекательные мероприятия (код 4.8.1), Проведение азартных игр (код 4.8.2), Проведение азартных игр в игорных зонах (код 4.8.3), Служебные гаражи (код 4.9), Объекты дорожного сервиса (код 4.9.1), Заправка транспортных средств (код 4.9.1.1), Обеспечение дорожного отдыха (код 4.9.1.2), Автомобильные мойки (код 4.9.1.3), Ремонт автомобилей (код 4.9.1.4), Выставочно-ярмарочная деятельность (код 4.10)</w:t>
            </w:r>
          </w:p>
        </w:tc>
        <w:tc>
          <w:tcPr>
            <w:tcW w:w="2481" w:type="pct"/>
          </w:tcPr>
          <w:p w14:paraId="7493D0DE" w14:textId="7B420949" w:rsidR="006978C2" w:rsidRPr="00C16F1A" w:rsidRDefault="006978C2" w:rsidP="009E33EF">
            <w:pPr>
              <w:jc w:val="both"/>
              <w:rPr>
                <w:color w:val="000000"/>
                <w:sz w:val="22"/>
                <w:szCs w:val="22"/>
              </w:rPr>
            </w:pPr>
            <w:r w:rsidRPr="00C16F1A">
              <w:rPr>
                <w:color w:val="000000"/>
                <w:sz w:val="22"/>
                <w:szCs w:val="22"/>
              </w:rPr>
              <w:lastRenderedPageBreak/>
              <w:t xml:space="preserve">1. </w:t>
            </w:r>
            <w:r w:rsidRPr="00C16F1A">
              <w:rPr>
                <w:rStyle w:val="fontstyle01"/>
              </w:rPr>
              <w:t>При проектировании объектов предпринимательского назначения рекомендуется учитывать их основное назначение, применяя архитектурные приемы и отдельные элементы, соответствующие той деятельности, которая планируется осуществляться в таком здании.</w:t>
            </w:r>
          </w:p>
          <w:p w14:paraId="61B58CEA" w14:textId="77777777" w:rsidR="009E33EF" w:rsidRPr="00C16F1A" w:rsidRDefault="006978C2" w:rsidP="009E33EF">
            <w:pPr>
              <w:jc w:val="both"/>
            </w:pPr>
            <w:r w:rsidRPr="00C16F1A">
              <w:rPr>
                <w:color w:val="000000"/>
                <w:sz w:val="22"/>
                <w:szCs w:val="22"/>
              </w:rPr>
              <w:lastRenderedPageBreak/>
              <w:t xml:space="preserve">2. Для фасадных цветовых решений зданий, размещаемых на главных улицах и общественно-административных центрах, </w:t>
            </w:r>
            <w:r w:rsidR="00077A3C" w:rsidRPr="00C16F1A">
              <w:rPr>
                <w:rStyle w:val="fontstyle01"/>
              </w:rPr>
              <w:t xml:space="preserve">следует применять следующие </w:t>
            </w:r>
            <w:r w:rsidR="009E33EF" w:rsidRPr="00C16F1A">
              <w:rPr>
                <w:b/>
                <w:bCs/>
              </w:rPr>
              <w:t>основные цвета:</w:t>
            </w:r>
            <w:r w:rsidR="009E33EF" w:rsidRPr="00C16F1A">
              <w:t xml:space="preserve"> RAL1001 (бежевый), RAL1013 (жемчужно-белый), RAL1015 (светлая слоновая кость), RAL7001 (серебристо-серый), RAL1014 (слоновая кость), RAL8002 (сигнальный коричневый), RAL8003(глиняный коричневый), RAL7032 (галечный серый), RAL7033 (цементно-серый), RAL9001 (кремово белый), RAL9002 (светло-серый), RAL9003 (сигнальный белый), RAL3015 (светло-розовый), RAL5024 (пастельно-синий), RAL7000 (серая белка), RAL7004 (сигнальный серый), RAL7006 (бежево-серый), RAL7045 (телегрей 1), RAL7046 (телегрей 2), RAL7047(телегрей 4).</w:t>
            </w:r>
          </w:p>
          <w:p w14:paraId="0F68C942" w14:textId="77777777" w:rsidR="009E33EF" w:rsidRPr="00C16F1A" w:rsidRDefault="009E33EF" w:rsidP="009E33EF">
            <w:pPr>
              <w:jc w:val="both"/>
            </w:pPr>
            <w:r w:rsidRPr="00C16F1A">
              <w:rPr>
                <w:b/>
                <w:bCs/>
              </w:rPr>
              <w:t>Дополнительные цвета:</w:t>
            </w:r>
            <w:r w:rsidRPr="00C16F1A">
              <w:t xml:space="preserve">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 RAL7005 (мышино-серый).</w:t>
            </w:r>
          </w:p>
          <w:p w14:paraId="65C0CFD4" w14:textId="582B47A7" w:rsidR="006978C2" w:rsidRPr="00C16F1A" w:rsidRDefault="00EC750B" w:rsidP="009E33EF">
            <w:pPr>
              <w:jc w:val="both"/>
              <w:rPr>
                <w:color w:val="000000"/>
                <w:sz w:val="22"/>
                <w:szCs w:val="22"/>
              </w:rPr>
            </w:pPr>
            <w:r w:rsidRPr="00C16F1A">
              <w:rPr>
                <w:color w:val="000000"/>
                <w:sz w:val="22"/>
                <w:szCs w:val="22"/>
              </w:rPr>
              <w:t xml:space="preserve">3. </w:t>
            </w:r>
            <w:r w:rsidR="00077A3C" w:rsidRPr="00C16F1A">
              <w:rPr>
                <w:color w:val="000000"/>
                <w:sz w:val="22"/>
                <w:szCs w:val="22"/>
              </w:rPr>
              <w:t>Д</w:t>
            </w:r>
            <w:r w:rsidR="006978C2" w:rsidRPr="00C16F1A">
              <w:rPr>
                <w:color w:val="000000"/>
                <w:sz w:val="22"/>
                <w:szCs w:val="22"/>
              </w:rPr>
              <w:t>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объектами, размещаемыми в близости. Допустимо использование контрастного тона на ограждающих элементах здания, вне зависимости от их расположения.</w:t>
            </w:r>
          </w:p>
          <w:p w14:paraId="6E683E3E" w14:textId="75ECF7F6" w:rsidR="005A2090" w:rsidRPr="00C16F1A" w:rsidRDefault="005A2090" w:rsidP="009E33EF">
            <w:pPr>
              <w:jc w:val="both"/>
              <w:rPr>
                <w:color w:val="000000"/>
                <w:sz w:val="22"/>
                <w:szCs w:val="22"/>
              </w:rPr>
            </w:pPr>
            <w:r w:rsidRPr="00C16F1A">
              <w:rPr>
                <w:rStyle w:val="fontstyle01"/>
              </w:rPr>
              <w:t>4. Цветовые соотношения  с одним доминирующим цветом (нейтральный, светлый оттенок) с соотношением основного и дополнительного цвета 80% и 20%.</w:t>
            </w:r>
          </w:p>
          <w:p w14:paraId="30F1E989" w14:textId="6971F269" w:rsidR="006978C2" w:rsidRPr="00C16F1A" w:rsidRDefault="00EC750B" w:rsidP="009E33EF">
            <w:pPr>
              <w:jc w:val="both"/>
              <w:rPr>
                <w:color w:val="000000"/>
                <w:sz w:val="22"/>
                <w:szCs w:val="22"/>
              </w:rPr>
            </w:pPr>
            <w:r w:rsidRPr="00C16F1A">
              <w:rPr>
                <w:color w:val="000000"/>
                <w:sz w:val="22"/>
                <w:szCs w:val="22"/>
              </w:rPr>
              <w:t>5</w:t>
            </w:r>
            <w:r w:rsidR="006978C2" w:rsidRPr="00C16F1A">
              <w:rPr>
                <w:color w:val="000000"/>
                <w:sz w:val="22"/>
                <w:szCs w:val="22"/>
              </w:rPr>
              <w:t>.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w:t>
            </w:r>
          </w:p>
          <w:p w14:paraId="4B98E75D" w14:textId="2C2CA8B3" w:rsidR="006978C2" w:rsidRPr="00C16F1A" w:rsidRDefault="00EC750B" w:rsidP="009E33EF">
            <w:pPr>
              <w:jc w:val="both"/>
              <w:rPr>
                <w:color w:val="000000"/>
                <w:sz w:val="22"/>
                <w:szCs w:val="22"/>
              </w:rPr>
            </w:pPr>
            <w:r w:rsidRPr="00C16F1A">
              <w:rPr>
                <w:color w:val="000000"/>
                <w:sz w:val="22"/>
                <w:szCs w:val="22"/>
              </w:rPr>
              <w:t>6</w:t>
            </w:r>
            <w:r w:rsidR="006978C2" w:rsidRPr="00C16F1A">
              <w:rPr>
                <w:color w:val="000000"/>
                <w:sz w:val="22"/>
                <w:szCs w:val="22"/>
              </w:rPr>
              <w:t xml:space="preserve">.Допускается использование панорамного остекления входных групп на основных и боковых фасадах зданий, расположенных на главных улицах, в целях приёма клиентов (посетителей) с оборудованием мест ожидания. </w:t>
            </w:r>
          </w:p>
          <w:p w14:paraId="43F0B646" w14:textId="5BC733DA" w:rsidR="006978C2" w:rsidRPr="00C16F1A" w:rsidRDefault="00EC750B" w:rsidP="009E33EF">
            <w:pPr>
              <w:jc w:val="both"/>
              <w:rPr>
                <w:color w:val="000000"/>
                <w:sz w:val="22"/>
                <w:szCs w:val="22"/>
              </w:rPr>
            </w:pPr>
            <w:r w:rsidRPr="00C16F1A">
              <w:rPr>
                <w:color w:val="000000"/>
                <w:sz w:val="22"/>
                <w:szCs w:val="22"/>
              </w:rPr>
              <w:t>7</w:t>
            </w:r>
            <w:r w:rsidR="006978C2" w:rsidRPr="00C16F1A">
              <w:rPr>
                <w:color w:val="000000"/>
                <w:sz w:val="22"/>
                <w:szCs w:val="22"/>
              </w:rPr>
              <w:t xml:space="preserve">. Цветовое решение кровли необходимо применять из серых и теплых </w:t>
            </w:r>
            <w:r w:rsidR="006978C2" w:rsidRPr="00C16F1A">
              <w:rPr>
                <w:color w:val="000000"/>
                <w:sz w:val="22"/>
                <w:szCs w:val="22"/>
              </w:rPr>
              <w:lastRenderedPageBreak/>
              <w:t xml:space="preserve">цветов контрастных тонов цветовых градаций. В случае если на расстоянии 50 м вдоль улицы, на котором планируется возведение испрашиваемого здания, расположено подобное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048D6CF5" w14:textId="6CEFDE12" w:rsidR="006978C2" w:rsidRPr="00C16F1A" w:rsidRDefault="00EC750B" w:rsidP="009E33EF">
            <w:pPr>
              <w:jc w:val="both"/>
              <w:rPr>
                <w:color w:val="000000"/>
                <w:sz w:val="22"/>
                <w:szCs w:val="22"/>
              </w:rPr>
            </w:pPr>
            <w:r w:rsidRPr="00C16F1A">
              <w:rPr>
                <w:color w:val="000000"/>
                <w:sz w:val="22"/>
                <w:szCs w:val="22"/>
              </w:rPr>
              <w:t>8</w:t>
            </w:r>
            <w:r w:rsidR="006978C2" w:rsidRPr="00C16F1A">
              <w:rPr>
                <w:color w:val="000000"/>
                <w:sz w:val="22"/>
                <w:szCs w:val="22"/>
              </w:rPr>
              <w:t>. Использование металлопрофиля, профнастила, металлических листов и других подобных материалов в качестве облицовки допускается в зависимости от типа конструкции такого здания (каркасное строения, фахверк, каркасно-щитовое, ЛСТК и пр.) Рекомендуется применять в облицовке материалы, приближенные к натуральной текстуре древесины светлых оттенков, а также текстурированные под природные материалы, выделяющие цветовыми пятнами объемы входных групп, торцевые фасады, декоративную реечную обшивку.</w:t>
            </w:r>
          </w:p>
          <w:p w14:paraId="40999818" w14:textId="05C37FEE" w:rsidR="006978C2" w:rsidRPr="00C16F1A" w:rsidRDefault="00EC750B" w:rsidP="009E33EF">
            <w:pPr>
              <w:jc w:val="both"/>
              <w:rPr>
                <w:color w:val="000000"/>
                <w:sz w:val="22"/>
                <w:szCs w:val="22"/>
              </w:rPr>
            </w:pPr>
            <w:r w:rsidRPr="00C16F1A">
              <w:rPr>
                <w:color w:val="000000"/>
                <w:sz w:val="22"/>
                <w:szCs w:val="22"/>
              </w:rPr>
              <w:t>9</w:t>
            </w:r>
            <w:r w:rsidR="006978C2" w:rsidRPr="00C16F1A">
              <w:rPr>
                <w:color w:val="000000"/>
                <w:sz w:val="22"/>
                <w:szCs w:val="22"/>
              </w:rPr>
              <w:t>. Ограждения территорий допускается при соблюдении технических норм и требований.</w:t>
            </w:r>
          </w:p>
          <w:p w14:paraId="5F6CA72F" w14:textId="44B5B5AA" w:rsidR="006978C2" w:rsidRPr="00C16F1A" w:rsidRDefault="00EC750B" w:rsidP="009E33EF">
            <w:pPr>
              <w:jc w:val="both"/>
              <w:rPr>
                <w:color w:val="000000"/>
                <w:sz w:val="22"/>
                <w:szCs w:val="22"/>
              </w:rPr>
            </w:pPr>
            <w:r w:rsidRPr="00C16F1A">
              <w:rPr>
                <w:color w:val="000000"/>
                <w:sz w:val="22"/>
                <w:szCs w:val="22"/>
              </w:rPr>
              <w:t>10</w:t>
            </w:r>
            <w:r w:rsidR="006978C2" w:rsidRPr="00C16F1A">
              <w:rPr>
                <w:color w:val="000000"/>
                <w:sz w:val="22"/>
                <w:szCs w:val="22"/>
              </w:rPr>
              <w:t>.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w:t>
            </w:r>
          </w:p>
          <w:p w14:paraId="6656A770" w14:textId="4A833C37" w:rsidR="006978C2" w:rsidRPr="00C16F1A" w:rsidRDefault="00EC750B" w:rsidP="009E33EF">
            <w:pPr>
              <w:jc w:val="both"/>
              <w:rPr>
                <w:color w:val="000000"/>
                <w:sz w:val="22"/>
                <w:szCs w:val="22"/>
              </w:rPr>
            </w:pPr>
            <w:r w:rsidRPr="00C16F1A">
              <w:rPr>
                <w:color w:val="000000"/>
                <w:sz w:val="22"/>
                <w:szCs w:val="22"/>
              </w:rPr>
              <w:t>11</w:t>
            </w:r>
            <w:r w:rsidR="006978C2" w:rsidRPr="00C16F1A">
              <w:rPr>
                <w:color w:val="000000"/>
                <w:sz w:val="22"/>
                <w:szCs w:val="22"/>
              </w:rPr>
              <w:t xml:space="preserve">. Козырьки, навесы, и иные кровельные части выступающих элементов </w:t>
            </w:r>
            <w:r w:rsidR="006978C2" w:rsidRPr="00C16F1A">
              <w:rPr>
                <w:color w:val="000000"/>
                <w:sz w:val="22"/>
                <w:szCs w:val="22"/>
              </w:rPr>
              <w:lastRenderedPageBreak/>
              <w:t>здания допустимо использовать в разных цветовых решениях и материалах при гармоничном и эстетичном сочетании.</w:t>
            </w:r>
          </w:p>
          <w:p w14:paraId="25626D13" w14:textId="39FAB375" w:rsidR="006978C2" w:rsidRPr="00C16F1A" w:rsidRDefault="006978C2" w:rsidP="009E33EF">
            <w:pPr>
              <w:jc w:val="both"/>
              <w:rPr>
                <w:color w:val="000000"/>
                <w:sz w:val="22"/>
                <w:szCs w:val="22"/>
              </w:rPr>
            </w:pPr>
            <w:r w:rsidRPr="00C16F1A">
              <w:rPr>
                <w:color w:val="000000"/>
                <w:sz w:val="22"/>
                <w:szCs w:val="22"/>
              </w:rPr>
              <w:t>1</w:t>
            </w:r>
            <w:r w:rsidR="00EC750B" w:rsidRPr="00C16F1A">
              <w:rPr>
                <w:color w:val="000000"/>
                <w:sz w:val="22"/>
                <w:szCs w:val="22"/>
              </w:rPr>
              <w:t>2</w:t>
            </w:r>
            <w:r w:rsidRPr="00C16F1A">
              <w:rPr>
                <w:color w:val="000000"/>
                <w:sz w:val="22"/>
                <w:szCs w:val="22"/>
              </w:rPr>
              <w:t xml:space="preserve">.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17C53AD8" w14:textId="128EB6CD" w:rsidR="006978C2" w:rsidRPr="00C16F1A" w:rsidRDefault="006978C2" w:rsidP="009E33EF">
            <w:pPr>
              <w:jc w:val="both"/>
              <w:rPr>
                <w:sz w:val="22"/>
                <w:szCs w:val="22"/>
              </w:rPr>
            </w:pPr>
            <w:r w:rsidRPr="00C16F1A">
              <w:rPr>
                <w:color w:val="000000"/>
                <w:sz w:val="22"/>
                <w:szCs w:val="22"/>
              </w:rPr>
              <w:t>1</w:t>
            </w:r>
            <w:r w:rsidR="00EC750B" w:rsidRPr="00C16F1A">
              <w:rPr>
                <w:color w:val="000000"/>
                <w:sz w:val="22"/>
                <w:szCs w:val="22"/>
              </w:rPr>
              <w:t>3</w:t>
            </w:r>
            <w:r w:rsidRPr="00C16F1A">
              <w:rPr>
                <w:color w:val="000000"/>
                <w:sz w:val="22"/>
                <w:szCs w:val="22"/>
              </w:rPr>
              <w:t>. 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r w:rsidR="006978C2" w:rsidRPr="00C16F1A" w14:paraId="72CD1A6B" w14:textId="77777777" w:rsidTr="00214C07">
        <w:tc>
          <w:tcPr>
            <w:tcW w:w="1122" w:type="pct"/>
          </w:tcPr>
          <w:p w14:paraId="35A91943" w14:textId="77777777" w:rsidR="006978C2" w:rsidRPr="00C16F1A" w:rsidRDefault="006978C2" w:rsidP="006978C2">
            <w:pPr>
              <w:widowControl w:val="0"/>
              <w:autoSpaceDE w:val="0"/>
              <w:autoSpaceDN w:val="0"/>
              <w:adjustRightInd w:val="0"/>
              <w:rPr>
                <w:sz w:val="22"/>
                <w:szCs w:val="22"/>
              </w:rPr>
            </w:pPr>
            <w:r w:rsidRPr="00C16F1A">
              <w:rPr>
                <w:sz w:val="22"/>
                <w:szCs w:val="22"/>
              </w:rPr>
              <w:lastRenderedPageBreak/>
              <w:t>Спорт</w:t>
            </w:r>
          </w:p>
        </w:tc>
        <w:tc>
          <w:tcPr>
            <w:tcW w:w="1397" w:type="pct"/>
          </w:tcPr>
          <w:p w14:paraId="333AE699" w14:textId="77777777" w:rsidR="006978C2" w:rsidRPr="00C16F1A" w:rsidRDefault="006978C2" w:rsidP="006978C2">
            <w:pPr>
              <w:widowControl w:val="0"/>
              <w:autoSpaceDE w:val="0"/>
              <w:autoSpaceDN w:val="0"/>
              <w:adjustRightInd w:val="0"/>
              <w:jc w:val="both"/>
              <w:rPr>
                <w:sz w:val="22"/>
                <w:szCs w:val="22"/>
              </w:rPr>
            </w:pPr>
            <w:r w:rsidRPr="00C16F1A">
              <w:rPr>
                <w:sz w:val="22"/>
                <w:szCs w:val="22"/>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119" w:anchor="dst261" w:history="1">
              <w:r w:rsidRPr="00C16F1A">
                <w:rPr>
                  <w:sz w:val="22"/>
                  <w:szCs w:val="22"/>
                </w:rPr>
                <w:t>Обеспечение спортивно-зрелищных мероприятий (код 5.1.1</w:t>
              </w:r>
            </w:hyperlink>
            <w:r w:rsidRPr="00C16F1A">
              <w:rPr>
                <w:sz w:val="22"/>
                <w:szCs w:val="22"/>
              </w:rPr>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120" w:anchor="dst279" w:history="1">
              <w:r w:rsidRPr="00C16F1A">
                <w:rPr>
                  <w:sz w:val="22"/>
                  <w:szCs w:val="22"/>
                </w:rPr>
                <w:t>5.1.7</w:t>
              </w:r>
            </w:hyperlink>
            <w:r w:rsidRPr="00C16F1A">
              <w:rPr>
                <w:sz w:val="22"/>
                <w:szCs w:val="22"/>
              </w:rPr>
              <w:t>)</w:t>
            </w:r>
          </w:p>
        </w:tc>
        <w:tc>
          <w:tcPr>
            <w:tcW w:w="2481" w:type="pct"/>
          </w:tcPr>
          <w:p w14:paraId="779507E2" w14:textId="77777777" w:rsidR="0099309E" w:rsidRPr="00C16F1A" w:rsidRDefault="0099309E" w:rsidP="0099309E">
            <w:pPr>
              <w:jc w:val="both"/>
              <w:rPr>
                <w:rStyle w:val="fontstyle01"/>
              </w:rPr>
            </w:pPr>
            <w:r w:rsidRPr="00C16F1A">
              <w:rPr>
                <w:rStyle w:val="fontstyle01"/>
              </w:rPr>
              <w:t xml:space="preserve">1. При проектировании </w:t>
            </w:r>
            <w:r w:rsidRPr="00C16F1A">
              <w:rPr>
                <w:sz w:val="22"/>
                <w:szCs w:val="22"/>
              </w:rPr>
              <w:t>зданий и сооружений для занятия спортом</w:t>
            </w:r>
            <w:r w:rsidRPr="00C16F1A">
              <w:rPr>
                <w:rStyle w:val="fontstyle01"/>
              </w:rPr>
              <w:t xml:space="preserve"> рекомендуется</w:t>
            </w:r>
            <w:r w:rsidRPr="00C16F1A">
              <w:rPr>
                <w:color w:val="000000"/>
                <w:sz w:val="22"/>
                <w:szCs w:val="22"/>
              </w:rPr>
              <w:t xml:space="preserve">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r w:rsidRPr="00C16F1A">
              <w:rPr>
                <w:rStyle w:val="fontstyle01"/>
              </w:rPr>
              <w:t>.</w:t>
            </w:r>
          </w:p>
          <w:p w14:paraId="2B5C5B98" w14:textId="77777777" w:rsidR="0099309E" w:rsidRPr="00C16F1A" w:rsidRDefault="0099309E" w:rsidP="0099309E">
            <w:pPr>
              <w:jc w:val="both"/>
              <w:rPr>
                <w:rStyle w:val="fontstyle01"/>
              </w:rPr>
            </w:pPr>
            <w:r w:rsidRPr="00C16F1A">
              <w:rPr>
                <w:rStyle w:val="fontstyle01"/>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следует применять следующие </w:t>
            </w:r>
            <w:r w:rsidRPr="00C16F1A">
              <w:rPr>
                <w:rStyle w:val="fontstyle01"/>
                <w:b/>
              </w:rPr>
              <w:t>основные цвета</w:t>
            </w:r>
            <w:r w:rsidRPr="00C16F1A">
              <w:rPr>
                <w:rStyle w:val="fontstyle01"/>
              </w:rPr>
              <w:t>: RAL5012 (голубой), RAL5015 (небесно-синий), RAL5007 (бриллиантово-синий), RAL6033 (мятно-бирюзовый), RAL6034 (пастельно-бирюзовый), RAL9010 (белый),</w:t>
            </w:r>
            <w:r w:rsidRPr="00C16F1A">
              <w:rPr>
                <w:sz w:val="22"/>
                <w:szCs w:val="22"/>
              </w:rPr>
              <w:t xml:space="preserve"> </w:t>
            </w:r>
            <w:r w:rsidRPr="00C16F1A">
              <w:rPr>
                <w:rStyle w:val="fontstyle01"/>
              </w:rPr>
              <w:t>RAL9022 (перламутровый светло-серый)</w:t>
            </w:r>
          </w:p>
          <w:p w14:paraId="11329EAD" w14:textId="77777777" w:rsidR="0099309E" w:rsidRPr="00C16F1A" w:rsidRDefault="0099309E" w:rsidP="0099309E">
            <w:pPr>
              <w:jc w:val="both"/>
              <w:rPr>
                <w:rStyle w:val="fontstyle01"/>
              </w:rPr>
            </w:pPr>
            <w:r w:rsidRPr="00C16F1A">
              <w:rPr>
                <w:rStyle w:val="fontstyle01"/>
                <w:b/>
              </w:rPr>
              <w:t>Дополнительные цвета</w:t>
            </w:r>
            <w:r w:rsidRPr="00C16F1A">
              <w:rPr>
                <w:rStyle w:val="fontstyle01"/>
              </w:rPr>
              <w:t>: RAL9011 (графитно-чёрный), RAL9018 (папирусно белый), RAL9023 (перламутровый тёмно-серый), RAL3009 (оксид-красный).</w:t>
            </w:r>
          </w:p>
          <w:p w14:paraId="5DFE1F20" w14:textId="77777777" w:rsidR="0099309E" w:rsidRPr="00C16F1A" w:rsidRDefault="0099309E" w:rsidP="0099309E">
            <w:pPr>
              <w:jc w:val="both"/>
              <w:rPr>
                <w:rStyle w:val="fontstyle01"/>
              </w:rPr>
            </w:pPr>
            <w:r w:rsidRPr="00C16F1A">
              <w:rPr>
                <w:rStyle w:val="fontstyle01"/>
              </w:rPr>
              <w:t>3. 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объектами, размещаемыми в близости. Допустимо использование контрастного тона на ограждающих элементах здания, вне зависимости от их расположения.</w:t>
            </w:r>
          </w:p>
          <w:p w14:paraId="78FCE504" w14:textId="77777777" w:rsidR="0099309E" w:rsidRPr="00C16F1A" w:rsidRDefault="0099309E" w:rsidP="0099309E">
            <w:pPr>
              <w:jc w:val="both"/>
              <w:rPr>
                <w:rStyle w:val="fontstyle01"/>
              </w:rPr>
            </w:pPr>
            <w:r w:rsidRPr="00C16F1A">
              <w:rPr>
                <w:rStyle w:val="fontstyle01"/>
              </w:rPr>
              <w:t>4. Цветовые соотношения с не более двух дополнительных (вспомогательных) цветов нейтральных оттенков, соотношение между основным и двумя акцентными цветами 70 % и 30 %.</w:t>
            </w:r>
          </w:p>
          <w:p w14:paraId="18EAB4DB" w14:textId="77777777" w:rsidR="0099309E" w:rsidRPr="00C16F1A" w:rsidRDefault="0099309E" w:rsidP="0099309E">
            <w:pPr>
              <w:jc w:val="both"/>
              <w:rPr>
                <w:rStyle w:val="fontstyle01"/>
              </w:rPr>
            </w:pPr>
            <w:r w:rsidRPr="00C16F1A">
              <w:rPr>
                <w:rStyle w:val="fontstyle01"/>
              </w:rPr>
              <w:lastRenderedPageBreak/>
              <w:t>5.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w:t>
            </w:r>
          </w:p>
          <w:p w14:paraId="7F28E655" w14:textId="77777777" w:rsidR="0099309E" w:rsidRPr="00C16F1A" w:rsidRDefault="0099309E" w:rsidP="0099309E">
            <w:pPr>
              <w:jc w:val="both"/>
              <w:rPr>
                <w:rStyle w:val="fontstyle01"/>
              </w:rPr>
            </w:pPr>
            <w:r w:rsidRPr="00C16F1A">
              <w:rPr>
                <w:rStyle w:val="fontstyle01"/>
              </w:rPr>
              <w:t xml:space="preserve">6.Допускается использование панорамного остекления входных групп на основных и боковых фасадах зданий, расположенных на главных улицах, в целях приёма клиентов (посетителей) с оборудованием мест ожидания. </w:t>
            </w:r>
          </w:p>
          <w:p w14:paraId="5F195498" w14:textId="77777777" w:rsidR="0099309E" w:rsidRPr="00C16F1A" w:rsidRDefault="0099309E" w:rsidP="0099309E">
            <w:pPr>
              <w:jc w:val="both"/>
              <w:rPr>
                <w:rStyle w:val="fontstyle01"/>
              </w:rPr>
            </w:pPr>
            <w:r w:rsidRPr="00C16F1A">
              <w:rPr>
                <w:rStyle w:val="fontstyle01"/>
              </w:rPr>
              <w:t>7. Цветовое решение кровли необходимо применять из серых и теплых цветов контрастных тонов цветовых градаций. В случае если на расстоянии 50 м вдоль улицы, на котором планируется возведение испрашиваемого здания, расположено подобное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w:t>
            </w:r>
          </w:p>
          <w:p w14:paraId="69CF4606" w14:textId="77777777" w:rsidR="0099309E" w:rsidRPr="00C16F1A" w:rsidRDefault="0099309E" w:rsidP="0099309E">
            <w:pPr>
              <w:jc w:val="both"/>
              <w:rPr>
                <w:rStyle w:val="fontstyle01"/>
              </w:rPr>
            </w:pPr>
            <w:r w:rsidRPr="00C16F1A">
              <w:rPr>
                <w:rStyle w:val="fontstyle01"/>
              </w:rPr>
              <w:t>8. Использование металлопрофиля, профнастила, металлических листов и других подобных материалов в качестве облицовки допускается в зависимости от типа конструкции такого здания (каркасное строения, фахверк, каркасно-щитовое, ЛСТК и пр.) Рекомендуется применять в облицовке материалы, приближенные к натуральной текстуре древесины светлых оттенков, а также текстурированные под природные материалы, выделяющие цветовыми пятнами объемы входных групп, торцевые фасады, декоративную реечную обшивку.</w:t>
            </w:r>
          </w:p>
          <w:p w14:paraId="4FBE4938" w14:textId="77777777" w:rsidR="0099309E" w:rsidRPr="00C16F1A" w:rsidRDefault="0099309E" w:rsidP="0099309E">
            <w:pPr>
              <w:jc w:val="both"/>
              <w:rPr>
                <w:rStyle w:val="fontstyle01"/>
              </w:rPr>
            </w:pPr>
            <w:r w:rsidRPr="00C16F1A">
              <w:rPr>
                <w:rStyle w:val="fontstyle01"/>
              </w:rPr>
              <w:t>9. Ограждения территорий допускается при соблюдении технических норм и требований.</w:t>
            </w:r>
          </w:p>
          <w:p w14:paraId="520BB88B" w14:textId="77777777" w:rsidR="0099309E" w:rsidRPr="00C16F1A" w:rsidRDefault="0099309E" w:rsidP="0099309E">
            <w:pPr>
              <w:jc w:val="both"/>
              <w:rPr>
                <w:sz w:val="22"/>
                <w:szCs w:val="22"/>
              </w:rPr>
            </w:pPr>
            <w:r w:rsidRPr="00C16F1A">
              <w:rPr>
                <w:rStyle w:val="fontstyle01"/>
              </w:rPr>
              <w:t xml:space="preserve">10.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w:t>
            </w:r>
            <w:r w:rsidRPr="00C16F1A">
              <w:rPr>
                <w:rStyle w:val="fontstyle01"/>
              </w:rPr>
              <w:lastRenderedPageBreak/>
              <w:t>Входные группы здания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w:t>
            </w:r>
          </w:p>
          <w:p w14:paraId="26B3861D" w14:textId="77777777" w:rsidR="0099309E" w:rsidRPr="00C16F1A" w:rsidRDefault="0099309E" w:rsidP="0099309E">
            <w:pPr>
              <w:jc w:val="both"/>
              <w:rPr>
                <w:rStyle w:val="fontstyle01"/>
              </w:rPr>
            </w:pPr>
            <w:r w:rsidRPr="00C16F1A">
              <w:rPr>
                <w:rStyle w:val="fontstyle01"/>
              </w:rPr>
              <w:t>11. Козырьки, навесы, и иные кровельные части выступающих элементов здания допустимо использовать в разных цветовых решениях и материалах при гармоничном и эстетичном сочетании.</w:t>
            </w:r>
          </w:p>
          <w:p w14:paraId="502CC34D" w14:textId="77777777" w:rsidR="0099309E" w:rsidRPr="00C16F1A" w:rsidRDefault="0099309E" w:rsidP="0099309E">
            <w:pPr>
              <w:jc w:val="both"/>
              <w:rPr>
                <w:rStyle w:val="fontstyle01"/>
              </w:rPr>
            </w:pPr>
            <w:r w:rsidRPr="00C16F1A">
              <w:rPr>
                <w:rStyle w:val="fontstyle01"/>
              </w:rPr>
              <w:t xml:space="preserve">12.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602E7F0E" w14:textId="604D46B9" w:rsidR="006978C2" w:rsidRPr="00C16F1A" w:rsidRDefault="0099309E" w:rsidP="0099309E">
            <w:pPr>
              <w:jc w:val="both"/>
              <w:rPr>
                <w:sz w:val="22"/>
                <w:szCs w:val="22"/>
              </w:rPr>
            </w:pPr>
            <w:r w:rsidRPr="00C16F1A">
              <w:rPr>
                <w:rStyle w:val="fontstyle01"/>
              </w:rPr>
              <w:t>13. 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bl>
    <w:p w14:paraId="2AF64F0E" w14:textId="2E7A07F0" w:rsidR="00214C07" w:rsidRPr="00C16F1A" w:rsidRDefault="00214C07" w:rsidP="00214C07">
      <w:pPr>
        <w:jc w:val="center"/>
        <w:rPr>
          <w:b/>
        </w:rPr>
      </w:pPr>
    </w:p>
    <w:p w14:paraId="7520DD23" w14:textId="77777777" w:rsidR="00267CB1" w:rsidRPr="00C16F1A" w:rsidRDefault="00267CB1">
      <w:pPr>
        <w:spacing w:after="160" w:line="259" w:lineRule="auto"/>
        <w:rPr>
          <w:b/>
        </w:rPr>
      </w:pPr>
      <w:r w:rsidRPr="00C16F1A">
        <w:rPr>
          <w:b/>
        </w:rPr>
        <w:br w:type="page"/>
      </w:r>
    </w:p>
    <w:p w14:paraId="2BAFB817" w14:textId="0F1A0AE6" w:rsidR="00917D85" w:rsidRPr="00C16F1A" w:rsidRDefault="00214C07" w:rsidP="00214C07">
      <w:pPr>
        <w:jc w:val="center"/>
        <w:rPr>
          <w:b/>
        </w:rPr>
      </w:pPr>
      <w:r w:rsidRPr="00C16F1A">
        <w:rPr>
          <w:b/>
        </w:rPr>
        <w:lastRenderedPageBreak/>
        <w:t xml:space="preserve">Статья 83. </w:t>
      </w:r>
      <w:r w:rsidR="00E81434" w:rsidRPr="00C16F1A">
        <w:rPr>
          <w:b/>
        </w:rPr>
        <w:t>З</w:t>
      </w:r>
      <w:r w:rsidRPr="00C16F1A">
        <w:rPr>
          <w:b/>
        </w:rPr>
        <w:t>он</w:t>
      </w:r>
      <w:r w:rsidR="00E81434" w:rsidRPr="00C16F1A">
        <w:rPr>
          <w:b/>
        </w:rPr>
        <w:t>а</w:t>
      </w:r>
      <w:r w:rsidRPr="00C16F1A">
        <w:rPr>
          <w:b/>
        </w:rPr>
        <w:t xml:space="preserve"> застройки</w:t>
      </w:r>
      <w:r w:rsidR="00E81434" w:rsidRPr="00C16F1A">
        <w:rPr>
          <w:b/>
        </w:rPr>
        <w:t xml:space="preserve"> </w:t>
      </w:r>
      <w:r w:rsidRPr="00C16F1A">
        <w:rPr>
          <w:b/>
        </w:rPr>
        <w:t>многоэтажными жилыми домами (Ж4)</w:t>
      </w:r>
    </w:p>
    <w:p w14:paraId="56F6ACEF" w14:textId="77777777" w:rsidR="00214C07" w:rsidRPr="00C16F1A" w:rsidRDefault="00214C07" w:rsidP="00214C07">
      <w:pPr>
        <w:jc w:val="center"/>
        <w:rPr>
          <w:b/>
        </w:rPr>
      </w:pPr>
    </w:p>
    <w:p w14:paraId="289830EE" w14:textId="62C10DBC" w:rsidR="00214C07" w:rsidRPr="00C16F1A" w:rsidRDefault="00F43E5F" w:rsidP="00897508">
      <w:pPr>
        <w:pStyle w:val="aff0"/>
        <w:numPr>
          <w:ilvl w:val="0"/>
          <w:numId w:val="15"/>
        </w:numPr>
        <w:jc w:val="both"/>
        <w:rPr>
          <w:sz w:val="22"/>
        </w:rPr>
      </w:pPr>
      <w:r w:rsidRPr="00C16F1A">
        <w:rPr>
          <w:sz w:val="22"/>
        </w:rPr>
        <w:t>При строительстве и реконструкции объектов капитального строительства на земельных участках с основными видами разрешенного использования земельных участков необходимо согласование архитекту</w:t>
      </w:r>
      <w:r w:rsidR="00B85A0B" w:rsidRPr="00C16F1A">
        <w:rPr>
          <w:sz w:val="22"/>
        </w:rPr>
        <w:t>рно-градостроительного облика.</w:t>
      </w:r>
    </w:p>
    <w:p w14:paraId="505527DD" w14:textId="77777777" w:rsidR="00214C07" w:rsidRPr="00C16F1A" w:rsidRDefault="00214C07" w:rsidP="00214C07">
      <w:pPr>
        <w:jc w:val="center"/>
      </w:pP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9"/>
        <w:gridCol w:w="4090"/>
        <w:gridCol w:w="7337"/>
      </w:tblGrid>
      <w:tr w:rsidR="00214C07" w:rsidRPr="00C16F1A" w14:paraId="35ACBB79" w14:textId="77777777" w:rsidTr="00214C07">
        <w:trPr>
          <w:tblHeader/>
        </w:trPr>
        <w:tc>
          <w:tcPr>
            <w:tcW w:w="1136" w:type="pct"/>
          </w:tcPr>
          <w:p w14:paraId="79778B76" w14:textId="32E84EAB" w:rsidR="00214C07" w:rsidRPr="00C16F1A" w:rsidRDefault="00214C07" w:rsidP="00D57AB4">
            <w:pPr>
              <w:autoSpaceDE w:val="0"/>
              <w:autoSpaceDN w:val="0"/>
              <w:adjustRightInd w:val="0"/>
              <w:jc w:val="both"/>
              <w:rPr>
                <w:sz w:val="22"/>
                <w:szCs w:val="22"/>
              </w:rPr>
            </w:pPr>
            <w:r w:rsidRPr="00C16F1A">
              <w:rPr>
                <w:sz w:val="22"/>
                <w:szCs w:val="22"/>
              </w:rPr>
              <w:t>Наименование вида разрешенного использования земельного участка</w:t>
            </w:r>
          </w:p>
        </w:tc>
        <w:tc>
          <w:tcPr>
            <w:tcW w:w="1383" w:type="pct"/>
          </w:tcPr>
          <w:p w14:paraId="7A2E150A" w14:textId="570C2558" w:rsidR="00214C07" w:rsidRPr="00C16F1A" w:rsidRDefault="00214C07" w:rsidP="00D57AB4">
            <w:pPr>
              <w:autoSpaceDE w:val="0"/>
              <w:autoSpaceDN w:val="0"/>
              <w:adjustRightInd w:val="0"/>
              <w:jc w:val="both"/>
              <w:rPr>
                <w:sz w:val="22"/>
                <w:szCs w:val="22"/>
              </w:rPr>
            </w:pPr>
            <w:r w:rsidRPr="00C16F1A">
              <w:rPr>
                <w:sz w:val="22"/>
                <w:szCs w:val="22"/>
              </w:rPr>
              <w:t>Описание вида разрешенного использования земельного участка</w:t>
            </w:r>
          </w:p>
        </w:tc>
        <w:tc>
          <w:tcPr>
            <w:tcW w:w="2481" w:type="pct"/>
          </w:tcPr>
          <w:p w14:paraId="54EA257B" w14:textId="3D9FF40D" w:rsidR="00214C07" w:rsidRPr="00C16F1A" w:rsidRDefault="00214C07" w:rsidP="00D57AB4">
            <w:pPr>
              <w:autoSpaceDE w:val="0"/>
              <w:autoSpaceDN w:val="0"/>
              <w:adjustRightInd w:val="0"/>
              <w:jc w:val="both"/>
              <w:rPr>
                <w:sz w:val="22"/>
                <w:szCs w:val="22"/>
              </w:rPr>
            </w:pPr>
            <w:r w:rsidRPr="00C16F1A">
              <w:rPr>
                <w:sz w:val="22"/>
                <w:szCs w:val="22"/>
              </w:rPr>
              <w:t>Общие требования к архитектурно-градостроительному облику объектов капитального строительства применительно к виду разрешенного использования</w:t>
            </w:r>
          </w:p>
        </w:tc>
      </w:tr>
      <w:tr w:rsidR="00214C07" w:rsidRPr="00C16F1A" w14:paraId="3B8AE63E" w14:textId="77777777" w:rsidTr="00214C07">
        <w:tc>
          <w:tcPr>
            <w:tcW w:w="5000" w:type="pct"/>
            <w:gridSpan w:val="3"/>
          </w:tcPr>
          <w:p w14:paraId="3EA0D7FD" w14:textId="77777777" w:rsidR="00214C07" w:rsidRPr="00C16F1A" w:rsidRDefault="00214C07" w:rsidP="00F43E5F">
            <w:pPr>
              <w:autoSpaceDE w:val="0"/>
              <w:autoSpaceDN w:val="0"/>
              <w:adjustRightInd w:val="0"/>
              <w:jc w:val="center"/>
              <w:rPr>
                <w:b/>
                <w:bCs/>
                <w:sz w:val="22"/>
                <w:szCs w:val="22"/>
              </w:rPr>
            </w:pPr>
            <w:r w:rsidRPr="00C16F1A">
              <w:rPr>
                <w:b/>
                <w:bCs/>
                <w:sz w:val="22"/>
                <w:szCs w:val="22"/>
              </w:rPr>
              <w:t>Основные виды разрешенного использования</w:t>
            </w:r>
          </w:p>
        </w:tc>
      </w:tr>
      <w:tr w:rsidR="00214C07" w:rsidRPr="00C16F1A" w14:paraId="1DE972BE" w14:textId="77777777" w:rsidTr="00214C07">
        <w:tc>
          <w:tcPr>
            <w:tcW w:w="1136" w:type="pct"/>
          </w:tcPr>
          <w:p w14:paraId="5AAFB07D" w14:textId="77777777" w:rsidR="00214C07" w:rsidRPr="00C16F1A" w:rsidRDefault="00214C07" w:rsidP="00D57A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Среднеэтажная жилая застройка</w:t>
            </w:r>
          </w:p>
        </w:tc>
        <w:tc>
          <w:tcPr>
            <w:tcW w:w="1383" w:type="pct"/>
          </w:tcPr>
          <w:p w14:paraId="21128EB1" w14:textId="77777777" w:rsidR="00214C07" w:rsidRPr="00C16F1A" w:rsidRDefault="00214C07" w:rsidP="00D57AB4">
            <w:pPr>
              <w:jc w:val="both"/>
              <w:rPr>
                <w:sz w:val="22"/>
                <w:szCs w:val="22"/>
              </w:rPr>
            </w:pPr>
            <w:r w:rsidRPr="00C16F1A">
              <w:rPr>
                <w:sz w:val="22"/>
                <w:szCs w:val="22"/>
              </w:rPr>
              <w:t>Размещение многоквартирных домов этажностью не выше восьми этажей;</w:t>
            </w:r>
          </w:p>
          <w:p w14:paraId="5FF8E9A0" w14:textId="77777777" w:rsidR="00214C07" w:rsidRPr="00C16F1A" w:rsidRDefault="00214C07" w:rsidP="00D57AB4">
            <w:pPr>
              <w:jc w:val="both"/>
              <w:rPr>
                <w:sz w:val="22"/>
                <w:szCs w:val="22"/>
              </w:rPr>
            </w:pPr>
            <w:r w:rsidRPr="00C16F1A">
              <w:rPr>
                <w:sz w:val="22"/>
                <w:szCs w:val="22"/>
              </w:rPr>
              <w:t>благоустройство и озеленение;</w:t>
            </w:r>
          </w:p>
          <w:p w14:paraId="6B278A58" w14:textId="77777777" w:rsidR="00214C07" w:rsidRPr="00C16F1A" w:rsidRDefault="00214C07" w:rsidP="00D57AB4">
            <w:pPr>
              <w:jc w:val="both"/>
              <w:rPr>
                <w:sz w:val="22"/>
                <w:szCs w:val="22"/>
              </w:rPr>
            </w:pPr>
            <w:r w:rsidRPr="00C16F1A">
              <w:rPr>
                <w:sz w:val="22"/>
                <w:szCs w:val="22"/>
              </w:rPr>
              <w:t>размещение подземных гаражей и автостоянок;</w:t>
            </w:r>
          </w:p>
          <w:p w14:paraId="66F34F66" w14:textId="77777777" w:rsidR="00214C07" w:rsidRPr="00C16F1A" w:rsidRDefault="00214C07" w:rsidP="00D57AB4">
            <w:pPr>
              <w:jc w:val="both"/>
              <w:rPr>
                <w:sz w:val="22"/>
                <w:szCs w:val="22"/>
              </w:rPr>
            </w:pPr>
            <w:r w:rsidRPr="00C16F1A">
              <w:rPr>
                <w:sz w:val="22"/>
                <w:szCs w:val="22"/>
              </w:rPr>
              <w:t>обустройство спортивных и детских площадок, площадок для отдыха;</w:t>
            </w:r>
          </w:p>
          <w:p w14:paraId="1F39D898" w14:textId="77777777" w:rsidR="00214C07" w:rsidRPr="00C16F1A" w:rsidRDefault="00214C07" w:rsidP="00D57A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481" w:type="pct"/>
          </w:tcPr>
          <w:p w14:paraId="70BA87D4" w14:textId="0018286D" w:rsidR="00D57AB4" w:rsidRPr="00C16F1A" w:rsidRDefault="00214C07" w:rsidP="005C10B4">
            <w:pPr>
              <w:pStyle w:val="ConsPlusNormal"/>
              <w:ind w:firstLine="0"/>
              <w:jc w:val="both"/>
              <w:rPr>
                <w:rStyle w:val="fontstyle01"/>
                <w:color w:val="auto"/>
              </w:rPr>
            </w:pPr>
            <w:r w:rsidRPr="00C16F1A">
              <w:rPr>
                <w:rFonts w:ascii="Times New Roman" w:hAnsi="Times New Roman" w:cs="Times New Roman"/>
                <w:sz w:val="22"/>
                <w:szCs w:val="22"/>
              </w:rPr>
              <w:t>1. Для вновь возводимых среднеэтажных жилых домов рекомендуется использовать</w:t>
            </w:r>
            <w:r w:rsidR="00D57AB4" w:rsidRPr="00C16F1A">
              <w:rPr>
                <w:rFonts w:ascii="Times New Roman" w:hAnsi="Times New Roman" w:cs="Times New Roman"/>
                <w:sz w:val="22"/>
                <w:szCs w:val="22"/>
              </w:rPr>
              <w:t xml:space="preserve"> </w:t>
            </w:r>
            <w:r w:rsidRPr="00C16F1A">
              <w:rPr>
                <w:rFonts w:ascii="Times New Roman" w:hAnsi="Times New Roman" w:cs="Times New Roman"/>
                <w:sz w:val="22"/>
                <w:szCs w:val="22"/>
              </w:rPr>
              <w:t>современные архитектурные приемы, исключающие монотонность восприятия и</w:t>
            </w:r>
            <w:r w:rsidR="00D57AB4" w:rsidRPr="00C16F1A">
              <w:rPr>
                <w:rFonts w:ascii="Times New Roman" w:hAnsi="Times New Roman" w:cs="Times New Roman"/>
                <w:sz w:val="22"/>
                <w:szCs w:val="22"/>
              </w:rPr>
              <w:t xml:space="preserve"> </w:t>
            </w:r>
            <w:r w:rsidRPr="00C16F1A">
              <w:rPr>
                <w:rFonts w:ascii="Times New Roman" w:hAnsi="Times New Roman" w:cs="Times New Roman"/>
                <w:sz w:val="22"/>
                <w:szCs w:val="22"/>
              </w:rPr>
              <w:t>сочетающиеся с окружающей средой, а также которые использовались и ныне сохранились</w:t>
            </w:r>
            <w:r w:rsidR="00D57AB4" w:rsidRPr="00C16F1A">
              <w:rPr>
                <w:rFonts w:ascii="Times New Roman" w:hAnsi="Times New Roman" w:cs="Times New Roman"/>
                <w:sz w:val="22"/>
                <w:szCs w:val="22"/>
              </w:rPr>
              <w:t xml:space="preserve"> </w:t>
            </w:r>
            <w:r w:rsidRPr="00C16F1A">
              <w:rPr>
                <w:rFonts w:ascii="Times New Roman" w:hAnsi="Times New Roman" w:cs="Times New Roman"/>
                <w:sz w:val="22"/>
                <w:szCs w:val="22"/>
              </w:rPr>
              <w:t>на памятниках архитектуры в объектах многоквартирного характера в радиусе 200 м от</w:t>
            </w:r>
            <w:r w:rsidR="00D57AB4" w:rsidRPr="00C16F1A">
              <w:rPr>
                <w:rFonts w:ascii="Times New Roman" w:hAnsi="Times New Roman" w:cs="Times New Roman"/>
                <w:sz w:val="22"/>
                <w:szCs w:val="22"/>
              </w:rPr>
              <w:t xml:space="preserve"> </w:t>
            </w:r>
            <w:r w:rsidRPr="00C16F1A">
              <w:rPr>
                <w:rFonts w:ascii="Times New Roman" w:hAnsi="Times New Roman" w:cs="Times New Roman"/>
                <w:sz w:val="22"/>
                <w:szCs w:val="22"/>
              </w:rPr>
              <w:t>испрашиваемого объекта среднеэтажного жилого дома. В случае размещения в указанном</w:t>
            </w:r>
            <w:r w:rsidR="00D57AB4" w:rsidRPr="00C16F1A">
              <w:rPr>
                <w:rFonts w:ascii="Times New Roman" w:hAnsi="Times New Roman" w:cs="Times New Roman"/>
                <w:sz w:val="22"/>
                <w:szCs w:val="22"/>
              </w:rPr>
              <w:t xml:space="preserve"> </w:t>
            </w:r>
            <w:r w:rsidRPr="00C16F1A">
              <w:rPr>
                <w:rFonts w:ascii="Times New Roman" w:hAnsi="Times New Roman" w:cs="Times New Roman"/>
                <w:sz w:val="22"/>
                <w:szCs w:val="22"/>
              </w:rPr>
              <w:t xml:space="preserve">радиусе более 1-го памятника архитектуры допускается применять архитектурные решения </w:t>
            </w:r>
            <w:r w:rsidRPr="00C16F1A">
              <w:rPr>
                <w:rStyle w:val="fontstyle01"/>
                <w:color w:val="auto"/>
              </w:rPr>
              <w:t>таких объектов по выбору. В случае размещения в радиусе 50 м более 1-го памятника</w:t>
            </w:r>
            <w:r w:rsidR="00D57AB4" w:rsidRPr="00C16F1A">
              <w:rPr>
                <w:rStyle w:val="fontstyle01"/>
                <w:color w:val="auto"/>
              </w:rPr>
              <w:t xml:space="preserve"> </w:t>
            </w:r>
            <w:r w:rsidRPr="00C16F1A">
              <w:rPr>
                <w:rStyle w:val="fontstyle01"/>
                <w:color w:val="auto"/>
              </w:rPr>
              <w:t>архитектуры, вне зависимости от функционального характера строения, использование</w:t>
            </w:r>
            <w:r w:rsidR="00D57AB4" w:rsidRPr="00C16F1A">
              <w:rPr>
                <w:rStyle w:val="fontstyle01"/>
                <w:color w:val="auto"/>
              </w:rPr>
              <w:t xml:space="preserve"> </w:t>
            </w:r>
            <w:r w:rsidRPr="00C16F1A">
              <w:rPr>
                <w:rStyle w:val="fontstyle01"/>
                <w:color w:val="auto"/>
              </w:rPr>
              <w:t>отдельных по выбору элементов архитектуры, характерных культурам народностей таких</w:t>
            </w:r>
            <w:r w:rsidR="00D57AB4" w:rsidRPr="00C16F1A">
              <w:rPr>
                <w:rStyle w:val="fontstyle01"/>
                <w:color w:val="auto"/>
              </w:rPr>
              <w:t xml:space="preserve"> </w:t>
            </w:r>
            <w:r w:rsidRPr="00C16F1A">
              <w:rPr>
                <w:rStyle w:val="fontstyle01"/>
                <w:color w:val="auto"/>
              </w:rPr>
              <w:t>памятников архитектуры, является обязательным.</w:t>
            </w:r>
          </w:p>
          <w:p w14:paraId="2CB6B629" w14:textId="45EC6454" w:rsidR="000849CB" w:rsidRPr="00C16F1A" w:rsidRDefault="00214C07" w:rsidP="000849CB">
            <w:pPr>
              <w:jc w:val="both"/>
              <w:rPr>
                <w:rStyle w:val="fontstyle01"/>
                <w:color w:val="auto"/>
              </w:rPr>
            </w:pPr>
            <w:r w:rsidRPr="00C16F1A">
              <w:rPr>
                <w:rStyle w:val="fontstyle01"/>
                <w:color w:val="auto"/>
              </w:rPr>
              <w:t>2. Фасады здания среднеэтажного жилого дома необходимо вписывать в окружающую</w:t>
            </w:r>
            <w:r w:rsidR="00D57AB4" w:rsidRPr="00C16F1A">
              <w:rPr>
                <w:rStyle w:val="fontstyle01"/>
                <w:color w:val="auto"/>
              </w:rPr>
              <w:t xml:space="preserve"> </w:t>
            </w:r>
            <w:r w:rsidRPr="00C16F1A">
              <w:rPr>
                <w:rStyle w:val="fontstyle01"/>
                <w:color w:val="auto"/>
              </w:rPr>
              <w:t xml:space="preserve">среду используя </w:t>
            </w:r>
            <w:r w:rsidR="000849CB" w:rsidRPr="00C16F1A">
              <w:rPr>
                <w:rStyle w:val="fontstyle01"/>
                <w:b/>
                <w:color w:val="auto"/>
              </w:rPr>
              <w:t>основные цвета</w:t>
            </w:r>
            <w:r w:rsidR="000849CB" w:rsidRPr="00C16F1A">
              <w:rPr>
                <w:rStyle w:val="fontstyle01"/>
                <w:color w:val="auto"/>
              </w:rPr>
              <w:t>: RAL1001 (бежевый), RAL1013 (жемчужно-белый), RAL70</w:t>
            </w:r>
            <w:r w:rsidR="000142F7" w:rsidRPr="00C16F1A">
              <w:rPr>
                <w:rStyle w:val="fontstyle01"/>
                <w:color w:val="auto"/>
              </w:rPr>
              <w:t>35</w:t>
            </w:r>
            <w:r w:rsidR="000849CB" w:rsidRPr="00C16F1A">
              <w:rPr>
                <w:rStyle w:val="fontstyle01"/>
                <w:color w:val="auto"/>
              </w:rPr>
              <w:t xml:space="preserve"> (</w:t>
            </w:r>
            <w:r w:rsidR="000142F7" w:rsidRPr="00C16F1A">
              <w:rPr>
                <w:rStyle w:val="fontstyle01"/>
                <w:color w:val="auto"/>
              </w:rPr>
              <w:t>светло-серый</w:t>
            </w:r>
            <w:r w:rsidR="000849CB" w:rsidRPr="00C16F1A">
              <w:rPr>
                <w:rStyle w:val="fontstyle01"/>
                <w:color w:val="auto"/>
              </w:rPr>
              <w:t>), RAL</w:t>
            </w:r>
            <w:r w:rsidR="000142F7" w:rsidRPr="00C16F1A">
              <w:rPr>
                <w:rStyle w:val="fontstyle01"/>
                <w:color w:val="auto"/>
              </w:rPr>
              <w:t>1014</w:t>
            </w:r>
            <w:r w:rsidR="000849CB" w:rsidRPr="00C16F1A">
              <w:rPr>
                <w:rStyle w:val="fontstyle01"/>
                <w:color w:val="auto"/>
              </w:rPr>
              <w:t xml:space="preserve"> (</w:t>
            </w:r>
            <w:r w:rsidR="000142F7" w:rsidRPr="00C16F1A">
              <w:rPr>
                <w:rStyle w:val="fontstyle01"/>
                <w:color w:val="auto"/>
              </w:rPr>
              <w:t>слоновая кость</w:t>
            </w:r>
            <w:r w:rsidR="000849CB" w:rsidRPr="00C16F1A">
              <w:rPr>
                <w:rStyle w:val="fontstyle01"/>
                <w:color w:val="auto"/>
              </w:rPr>
              <w:t>), RAL9001 (кремово</w:t>
            </w:r>
            <w:r w:rsidR="00944FD4" w:rsidRPr="00C16F1A">
              <w:rPr>
                <w:rStyle w:val="fontstyle01"/>
                <w:color w:val="auto"/>
              </w:rPr>
              <w:t>-</w:t>
            </w:r>
            <w:r w:rsidR="000849CB" w:rsidRPr="00C16F1A">
              <w:rPr>
                <w:rStyle w:val="fontstyle01"/>
                <w:color w:val="auto"/>
              </w:rPr>
              <w:t xml:space="preserve">белый), </w:t>
            </w:r>
            <w:r w:rsidR="000142F7" w:rsidRPr="00C16F1A">
              <w:rPr>
                <w:rStyle w:val="fontstyle01"/>
                <w:color w:val="auto"/>
              </w:rPr>
              <w:t xml:space="preserve">RAL9003 (сигнальный белый), </w:t>
            </w:r>
            <w:r w:rsidR="000849CB" w:rsidRPr="00C16F1A">
              <w:rPr>
                <w:rStyle w:val="fontstyle01"/>
                <w:color w:val="auto"/>
              </w:rPr>
              <w:t>RAL</w:t>
            </w:r>
            <w:r w:rsidR="000142F7" w:rsidRPr="00C16F1A">
              <w:rPr>
                <w:rStyle w:val="fontstyle01"/>
                <w:color w:val="auto"/>
              </w:rPr>
              <w:t>9010</w:t>
            </w:r>
            <w:r w:rsidR="000849CB" w:rsidRPr="00C16F1A">
              <w:rPr>
                <w:rStyle w:val="fontstyle01"/>
                <w:color w:val="auto"/>
              </w:rPr>
              <w:t xml:space="preserve"> (</w:t>
            </w:r>
            <w:r w:rsidR="000142F7" w:rsidRPr="00C16F1A">
              <w:rPr>
                <w:rStyle w:val="fontstyle01"/>
                <w:color w:val="auto"/>
              </w:rPr>
              <w:t>белый</w:t>
            </w:r>
            <w:r w:rsidR="000849CB" w:rsidRPr="00C16F1A">
              <w:rPr>
                <w:rStyle w:val="fontstyle01"/>
                <w:color w:val="auto"/>
              </w:rPr>
              <w:t>), RAL7004 (сигнальный серый), RAL</w:t>
            </w:r>
            <w:r w:rsidR="000142F7" w:rsidRPr="00C16F1A">
              <w:rPr>
                <w:rStyle w:val="fontstyle01"/>
                <w:color w:val="auto"/>
              </w:rPr>
              <w:t>9016</w:t>
            </w:r>
            <w:r w:rsidR="000849CB" w:rsidRPr="00C16F1A">
              <w:rPr>
                <w:rStyle w:val="fontstyle01"/>
                <w:color w:val="auto"/>
              </w:rPr>
              <w:t xml:space="preserve"> (</w:t>
            </w:r>
            <w:r w:rsidR="000142F7" w:rsidRPr="00C16F1A">
              <w:rPr>
                <w:rStyle w:val="fontstyle01"/>
                <w:color w:val="auto"/>
              </w:rPr>
              <w:t>транспортный белый</w:t>
            </w:r>
            <w:r w:rsidR="000849CB" w:rsidRPr="00C16F1A">
              <w:rPr>
                <w:rStyle w:val="fontstyle01"/>
                <w:color w:val="auto"/>
              </w:rPr>
              <w:t>)</w:t>
            </w:r>
            <w:r w:rsidR="000142F7" w:rsidRPr="00C16F1A">
              <w:rPr>
                <w:rStyle w:val="fontstyle01"/>
                <w:color w:val="auto"/>
              </w:rPr>
              <w:t>.</w:t>
            </w:r>
          </w:p>
          <w:p w14:paraId="2A99FA8F" w14:textId="5EE2A21B" w:rsidR="000849CB" w:rsidRPr="00C16F1A" w:rsidRDefault="000849CB" w:rsidP="000849CB">
            <w:pPr>
              <w:jc w:val="both"/>
              <w:rPr>
                <w:rStyle w:val="fontstyle01"/>
                <w:color w:val="auto"/>
              </w:rPr>
            </w:pPr>
            <w:r w:rsidRPr="00C16F1A">
              <w:rPr>
                <w:rStyle w:val="fontstyle01"/>
                <w:color w:val="auto"/>
              </w:rPr>
              <w:t>Т</w:t>
            </w:r>
            <w:r w:rsidR="00214C07" w:rsidRPr="00C16F1A">
              <w:rPr>
                <w:rStyle w:val="fontstyle01"/>
                <w:color w:val="auto"/>
              </w:rPr>
              <w:t xml:space="preserve">акже допустимо использование </w:t>
            </w:r>
            <w:r w:rsidRPr="00C16F1A">
              <w:rPr>
                <w:rStyle w:val="fontstyle01"/>
                <w:b/>
                <w:bCs/>
                <w:color w:val="auto"/>
              </w:rPr>
              <w:t>дополнительных</w:t>
            </w:r>
            <w:r w:rsidRPr="00C16F1A">
              <w:rPr>
                <w:rStyle w:val="fontstyle01"/>
                <w:color w:val="auto"/>
              </w:rPr>
              <w:t xml:space="preserve"> контрастных цветов: RAL9011 (графитно-чёрный), RAL80</w:t>
            </w:r>
            <w:r w:rsidR="000142F7" w:rsidRPr="00C16F1A">
              <w:rPr>
                <w:rStyle w:val="fontstyle01"/>
                <w:color w:val="auto"/>
              </w:rPr>
              <w:t>23</w:t>
            </w:r>
            <w:r w:rsidRPr="00C16F1A">
              <w:rPr>
                <w:rStyle w:val="fontstyle01"/>
                <w:color w:val="auto"/>
              </w:rPr>
              <w:t xml:space="preserve"> (</w:t>
            </w:r>
            <w:r w:rsidR="000616DF" w:rsidRPr="00C16F1A">
              <w:rPr>
                <w:rStyle w:val="fontstyle01"/>
                <w:color w:val="auto"/>
              </w:rPr>
              <w:t>оранжево</w:t>
            </w:r>
            <w:r w:rsidR="000142F7" w:rsidRPr="00C16F1A">
              <w:rPr>
                <w:rStyle w:val="fontstyle01"/>
                <w:color w:val="auto"/>
              </w:rPr>
              <w:t>-коричневый</w:t>
            </w:r>
            <w:r w:rsidRPr="00C16F1A">
              <w:rPr>
                <w:rStyle w:val="fontstyle01"/>
                <w:color w:val="auto"/>
              </w:rPr>
              <w:t>), RA</w:t>
            </w:r>
            <w:r w:rsidR="000142F7" w:rsidRPr="00C16F1A">
              <w:rPr>
                <w:rStyle w:val="fontstyle01"/>
                <w:color w:val="auto"/>
              </w:rPr>
              <w:t>L7001</w:t>
            </w:r>
            <w:r w:rsidR="000616DF" w:rsidRPr="00C16F1A">
              <w:rPr>
                <w:rStyle w:val="fontstyle01"/>
                <w:color w:val="auto"/>
              </w:rPr>
              <w:t xml:space="preserve"> </w:t>
            </w:r>
            <w:r w:rsidR="000142F7" w:rsidRPr="00C16F1A">
              <w:rPr>
                <w:rStyle w:val="fontstyle01"/>
                <w:color w:val="auto"/>
              </w:rPr>
              <w:t>(серебристо-серый), RAL6021</w:t>
            </w:r>
            <w:r w:rsidRPr="00C16F1A">
              <w:rPr>
                <w:rStyle w:val="fontstyle01"/>
                <w:color w:val="auto"/>
              </w:rPr>
              <w:t xml:space="preserve"> (</w:t>
            </w:r>
            <w:r w:rsidR="000142F7" w:rsidRPr="00C16F1A">
              <w:rPr>
                <w:rStyle w:val="fontstyle01"/>
                <w:color w:val="auto"/>
              </w:rPr>
              <w:t>бледно-зелёный</w:t>
            </w:r>
            <w:r w:rsidRPr="00C16F1A">
              <w:rPr>
                <w:rStyle w:val="fontstyle01"/>
                <w:color w:val="auto"/>
              </w:rPr>
              <w:t>), RAL50</w:t>
            </w:r>
            <w:r w:rsidR="000616DF" w:rsidRPr="00C16F1A">
              <w:rPr>
                <w:rStyle w:val="fontstyle01"/>
                <w:color w:val="auto"/>
              </w:rPr>
              <w:t>23</w:t>
            </w:r>
            <w:r w:rsidRPr="00C16F1A">
              <w:rPr>
                <w:rStyle w:val="fontstyle01"/>
                <w:color w:val="auto"/>
              </w:rPr>
              <w:t xml:space="preserve"> (</w:t>
            </w:r>
            <w:r w:rsidR="000616DF" w:rsidRPr="00C16F1A">
              <w:rPr>
                <w:rStyle w:val="fontstyle01"/>
                <w:color w:val="auto"/>
              </w:rPr>
              <w:t>отдалённо синий</w:t>
            </w:r>
            <w:r w:rsidRPr="00C16F1A">
              <w:rPr>
                <w:rStyle w:val="fontstyle01"/>
                <w:color w:val="auto"/>
              </w:rPr>
              <w:t>), RAL30</w:t>
            </w:r>
            <w:r w:rsidR="000616DF" w:rsidRPr="00C16F1A">
              <w:rPr>
                <w:rStyle w:val="fontstyle01"/>
                <w:color w:val="auto"/>
              </w:rPr>
              <w:t>33</w:t>
            </w:r>
            <w:r w:rsidRPr="00C16F1A">
              <w:rPr>
                <w:rStyle w:val="fontstyle01"/>
                <w:color w:val="auto"/>
              </w:rPr>
              <w:t xml:space="preserve"> (</w:t>
            </w:r>
            <w:r w:rsidR="000616DF" w:rsidRPr="00C16F1A">
              <w:rPr>
                <w:rStyle w:val="fontstyle01"/>
                <w:color w:val="auto"/>
              </w:rPr>
              <w:t>перламутрово-розовый</w:t>
            </w:r>
            <w:r w:rsidR="000142F7" w:rsidRPr="00C16F1A">
              <w:rPr>
                <w:rStyle w:val="fontstyle01"/>
                <w:color w:val="auto"/>
              </w:rPr>
              <w:t>)</w:t>
            </w:r>
            <w:r w:rsidRPr="00C16F1A">
              <w:rPr>
                <w:rStyle w:val="fontstyle01"/>
                <w:color w:val="auto"/>
              </w:rPr>
              <w:t xml:space="preserve"> </w:t>
            </w:r>
            <w:r w:rsidR="00214C07" w:rsidRPr="00C16F1A">
              <w:rPr>
                <w:rStyle w:val="fontstyle01"/>
                <w:color w:val="auto"/>
              </w:rPr>
              <w:t>на отдельных элементах такого фасада (антаблемент, фризы, молдинги, рустики,</w:t>
            </w:r>
            <w:r w:rsidR="00D57AB4" w:rsidRPr="00C16F1A">
              <w:rPr>
                <w:rStyle w:val="fontstyle01"/>
                <w:color w:val="auto"/>
              </w:rPr>
              <w:t xml:space="preserve"> </w:t>
            </w:r>
            <w:r w:rsidR="00214C07" w:rsidRPr="00C16F1A">
              <w:rPr>
                <w:rStyle w:val="fontstyle01"/>
                <w:color w:val="auto"/>
              </w:rPr>
              <w:t>портики и т.д.). Допускается сочетать несколько цветовых решений на фасадных</w:t>
            </w:r>
            <w:r w:rsidR="00D57AB4" w:rsidRPr="00C16F1A">
              <w:rPr>
                <w:rStyle w:val="fontstyle01"/>
                <w:color w:val="auto"/>
              </w:rPr>
              <w:t xml:space="preserve"> </w:t>
            </w:r>
            <w:r w:rsidR="00214C07" w:rsidRPr="00C16F1A">
              <w:rPr>
                <w:rStyle w:val="fontstyle01"/>
                <w:color w:val="auto"/>
              </w:rPr>
              <w:t>покрытиях, отделяемых условным контуром этажа такого здания, при условии</w:t>
            </w:r>
            <w:r w:rsidR="00D57AB4" w:rsidRPr="00C16F1A">
              <w:rPr>
                <w:rStyle w:val="fontstyle01"/>
                <w:color w:val="auto"/>
              </w:rPr>
              <w:t xml:space="preserve"> </w:t>
            </w:r>
            <w:r w:rsidR="00214C07" w:rsidRPr="00C16F1A">
              <w:rPr>
                <w:rStyle w:val="fontstyle01"/>
                <w:color w:val="auto"/>
              </w:rPr>
              <w:t>использования градации от темного первого этажа к светлому верхнему этажу. Также</w:t>
            </w:r>
            <w:r w:rsidR="00D57AB4" w:rsidRPr="00C16F1A">
              <w:rPr>
                <w:rStyle w:val="fontstyle01"/>
                <w:color w:val="auto"/>
              </w:rPr>
              <w:t xml:space="preserve"> </w:t>
            </w:r>
            <w:r w:rsidR="00214C07" w:rsidRPr="00C16F1A">
              <w:rPr>
                <w:rStyle w:val="fontstyle01"/>
                <w:color w:val="auto"/>
              </w:rPr>
              <w:t xml:space="preserve">допустимы изображения в пределах эстетики и </w:t>
            </w:r>
            <w:r w:rsidR="00214C07" w:rsidRPr="00C16F1A">
              <w:rPr>
                <w:rStyle w:val="fontstyle01"/>
                <w:color w:val="auto"/>
              </w:rPr>
              <w:lastRenderedPageBreak/>
              <w:t>цензуры, в том числе с использованием</w:t>
            </w:r>
            <w:r w:rsidR="00D57AB4" w:rsidRPr="00C16F1A">
              <w:rPr>
                <w:rStyle w:val="fontstyle01"/>
                <w:color w:val="auto"/>
              </w:rPr>
              <w:t xml:space="preserve"> </w:t>
            </w:r>
            <w:r w:rsidR="00214C07" w:rsidRPr="00C16F1A">
              <w:rPr>
                <w:rStyle w:val="fontstyle01"/>
                <w:color w:val="auto"/>
              </w:rPr>
              <w:t>традиционных техник создания изображений и декорирования (мозаика, лепнина и т. д.).</w:t>
            </w:r>
          </w:p>
          <w:p w14:paraId="7D9608E0" w14:textId="1BD29577" w:rsidR="000849CB" w:rsidRPr="00C16F1A" w:rsidRDefault="003C2B0B" w:rsidP="000849CB">
            <w:pPr>
              <w:jc w:val="both"/>
              <w:rPr>
                <w:rStyle w:val="fontstyle01"/>
                <w:color w:val="auto"/>
              </w:rPr>
            </w:pPr>
            <w:r w:rsidRPr="00C16F1A">
              <w:rPr>
                <w:rStyle w:val="fontstyle01"/>
                <w:color w:val="auto"/>
              </w:rPr>
              <w:t>3</w:t>
            </w:r>
            <w:r w:rsidR="000849CB" w:rsidRPr="00C16F1A">
              <w:rPr>
                <w:rStyle w:val="fontstyle01"/>
                <w:color w:val="auto"/>
              </w:rPr>
              <w:t>. Цветовые соотношения с одним доминирующим цветом (нейтральный, светлый оттенок) с соотношением основного и дополнительного цвета 80% и 20 %.</w:t>
            </w:r>
          </w:p>
          <w:p w14:paraId="56E056AE" w14:textId="7B1D3B86" w:rsidR="00D57AB4" w:rsidRPr="00C16F1A" w:rsidRDefault="003C2B0B" w:rsidP="005C10B4">
            <w:pPr>
              <w:pStyle w:val="ConsPlusNormal"/>
              <w:ind w:firstLine="0"/>
              <w:jc w:val="both"/>
              <w:rPr>
                <w:rStyle w:val="fontstyle01"/>
                <w:color w:val="auto"/>
              </w:rPr>
            </w:pPr>
            <w:r w:rsidRPr="00C16F1A">
              <w:rPr>
                <w:rStyle w:val="fontstyle01"/>
                <w:color w:val="auto"/>
              </w:rPr>
              <w:t>4</w:t>
            </w:r>
            <w:r w:rsidR="00214C07" w:rsidRPr="00C16F1A">
              <w:rPr>
                <w:rStyle w:val="fontstyle01"/>
                <w:color w:val="auto"/>
              </w:rPr>
              <w:t>. При проектировании следует предусматривать конструктивные элементы на фасадах</w:t>
            </w:r>
            <w:r w:rsidR="00D57AB4" w:rsidRPr="00C16F1A">
              <w:rPr>
                <w:rStyle w:val="fontstyle01"/>
                <w:color w:val="auto"/>
              </w:rPr>
              <w:t xml:space="preserve"> </w:t>
            </w:r>
            <w:r w:rsidR="00214C07" w:rsidRPr="00C16F1A">
              <w:rPr>
                <w:rStyle w:val="fontstyle01"/>
                <w:color w:val="auto"/>
              </w:rPr>
              <w:t>здания, предназначенные для размещения климатического оборудования собственниками.</w:t>
            </w:r>
            <w:r w:rsidR="00D57AB4" w:rsidRPr="00C16F1A">
              <w:rPr>
                <w:rStyle w:val="fontstyle01"/>
                <w:color w:val="auto"/>
              </w:rPr>
              <w:t xml:space="preserve"> </w:t>
            </w:r>
            <w:r w:rsidR="00214C07" w:rsidRPr="00C16F1A">
              <w:rPr>
                <w:rStyle w:val="fontstyle01"/>
                <w:color w:val="auto"/>
              </w:rPr>
              <w:t>Самостоятельное устройство таких элементов собственниками недопустимо.</w:t>
            </w:r>
          </w:p>
          <w:p w14:paraId="0A4546EE" w14:textId="20A7DE21" w:rsidR="00D57AB4" w:rsidRPr="00C16F1A" w:rsidRDefault="003C2B0B" w:rsidP="005C10B4">
            <w:pPr>
              <w:pStyle w:val="ConsPlusNormal"/>
              <w:ind w:firstLine="0"/>
              <w:jc w:val="both"/>
              <w:rPr>
                <w:rStyle w:val="fontstyle01"/>
                <w:color w:val="auto"/>
              </w:rPr>
            </w:pPr>
            <w:r w:rsidRPr="00C16F1A">
              <w:rPr>
                <w:rStyle w:val="fontstyle01"/>
                <w:color w:val="auto"/>
              </w:rPr>
              <w:t>5</w:t>
            </w:r>
            <w:r w:rsidR="00214C07" w:rsidRPr="00C16F1A">
              <w:rPr>
                <w:rStyle w:val="fontstyle01"/>
                <w:color w:val="auto"/>
              </w:rPr>
              <w:t>. Использование металлопрофиля, профнастила, металлических листов (не являющимися</w:t>
            </w:r>
            <w:r w:rsidR="00D57AB4" w:rsidRPr="00C16F1A">
              <w:rPr>
                <w:rStyle w:val="fontstyle01"/>
                <w:color w:val="auto"/>
              </w:rPr>
              <w:t xml:space="preserve"> </w:t>
            </w:r>
            <w:r w:rsidR="00214C07" w:rsidRPr="00C16F1A">
              <w:rPr>
                <w:rStyle w:val="fontstyle01"/>
                <w:color w:val="auto"/>
              </w:rPr>
              <w:t>композитным облицовочным элементом вентилируемых фасадов) и других подобных</w:t>
            </w:r>
            <w:r w:rsidR="00D57AB4" w:rsidRPr="00C16F1A">
              <w:rPr>
                <w:rStyle w:val="fontstyle01"/>
                <w:color w:val="auto"/>
              </w:rPr>
              <w:t xml:space="preserve"> </w:t>
            </w:r>
            <w:r w:rsidR="00214C07" w:rsidRPr="00C16F1A">
              <w:rPr>
                <w:rStyle w:val="fontstyle01"/>
                <w:color w:val="auto"/>
              </w:rPr>
              <w:t>материалов в качестве облицовки не допускается. При устройстве композитного материала</w:t>
            </w:r>
            <w:r w:rsidR="00D57AB4" w:rsidRPr="00C16F1A">
              <w:rPr>
                <w:rStyle w:val="fontstyle01"/>
                <w:color w:val="auto"/>
              </w:rPr>
              <w:t xml:space="preserve"> </w:t>
            </w:r>
            <w:r w:rsidR="00214C07" w:rsidRPr="00C16F1A">
              <w:rPr>
                <w:rStyle w:val="fontstyle01"/>
                <w:color w:val="auto"/>
              </w:rPr>
              <w:t>вентилируемых фасадов необходимо соблюдать требования технических регламентов и</w:t>
            </w:r>
            <w:r w:rsidR="00D57AB4" w:rsidRPr="00C16F1A">
              <w:rPr>
                <w:rStyle w:val="fontstyle01"/>
                <w:color w:val="auto"/>
              </w:rPr>
              <w:t xml:space="preserve"> </w:t>
            </w:r>
            <w:r w:rsidR="00214C07" w:rsidRPr="00C16F1A">
              <w:rPr>
                <w:rStyle w:val="fontstyle01"/>
                <w:color w:val="auto"/>
              </w:rPr>
              <w:t>пожарной безопасности.</w:t>
            </w:r>
          </w:p>
          <w:p w14:paraId="0030C076" w14:textId="46A16468" w:rsidR="00D57AB4" w:rsidRPr="00C16F1A" w:rsidRDefault="003C2B0B" w:rsidP="005C10B4">
            <w:pPr>
              <w:pStyle w:val="ConsPlusNormal"/>
              <w:ind w:firstLine="0"/>
              <w:jc w:val="both"/>
              <w:rPr>
                <w:rStyle w:val="fontstyle01"/>
                <w:color w:val="auto"/>
              </w:rPr>
            </w:pPr>
            <w:r w:rsidRPr="00C16F1A">
              <w:rPr>
                <w:rStyle w:val="fontstyle01"/>
                <w:color w:val="auto"/>
              </w:rPr>
              <w:t>6</w:t>
            </w:r>
            <w:r w:rsidR="00214C07" w:rsidRPr="00C16F1A">
              <w:rPr>
                <w:rStyle w:val="fontstyle01"/>
                <w:color w:val="auto"/>
              </w:rPr>
              <w:t>. Основные элементы окон и дверей необходимо использовать идентичные по цвету и</w:t>
            </w:r>
            <w:r w:rsidR="00D57AB4" w:rsidRPr="00C16F1A">
              <w:rPr>
                <w:rStyle w:val="fontstyle01"/>
                <w:color w:val="auto"/>
              </w:rPr>
              <w:t xml:space="preserve"> </w:t>
            </w:r>
            <w:r w:rsidR="00214C07" w:rsidRPr="00C16F1A">
              <w:rPr>
                <w:rStyle w:val="fontstyle01"/>
                <w:color w:val="auto"/>
              </w:rPr>
              <w:t>материалам. Допускается сочетание цветового решения элементов окон и дверей</w:t>
            </w:r>
            <w:r w:rsidR="00D57AB4" w:rsidRPr="00C16F1A">
              <w:rPr>
                <w:rStyle w:val="fontstyle01"/>
                <w:color w:val="auto"/>
              </w:rPr>
              <w:t xml:space="preserve"> </w:t>
            </w:r>
            <w:r w:rsidR="00214C07" w:rsidRPr="00C16F1A">
              <w:rPr>
                <w:rStyle w:val="fontstyle01"/>
                <w:color w:val="auto"/>
              </w:rPr>
              <w:t>цветовому решению того фасада, на котором они расположены.</w:t>
            </w:r>
            <w:r w:rsidR="00D57AB4" w:rsidRPr="00C16F1A">
              <w:rPr>
                <w:rStyle w:val="fontstyle01"/>
                <w:color w:val="auto"/>
              </w:rPr>
              <w:t xml:space="preserve"> </w:t>
            </w:r>
          </w:p>
          <w:p w14:paraId="5D9DDA9D" w14:textId="6572D170" w:rsidR="000849CB" w:rsidRPr="00C16F1A" w:rsidRDefault="003C2B0B" w:rsidP="005C10B4">
            <w:pPr>
              <w:pStyle w:val="ConsPlusNormal"/>
              <w:ind w:firstLine="0"/>
              <w:jc w:val="both"/>
              <w:rPr>
                <w:rStyle w:val="fontstyle01"/>
                <w:color w:val="auto"/>
              </w:rPr>
            </w:pPr>
            <w:r w:rsidRPr="00C16F1A">
              <w:rPr>
                <w:rStyle w:val="fontstyle01"/>
                <w:color w:val="auto"/>
              </w:rPr>
              <w:t>7</w:t>
            </w:r>
            <w:r w:rsidR="00214C07" w:rsidRPr="00C16F1A">
              <w:rPr>
                <w:rStyle w:val="fontstyle01"/>
                <w:color w:val="auto"/>
              </w:rPr>
              <w:t>. Использование панорамных остеклений на балконах или лоджиях допускается при</w:t>
            </w:r>
            <w:r w:rsidR="00D57AB4" w:rsidRPr="00C16F1A">
              <w:rPr>
                <w:rStyle w:val="fontstyle01"/>
                <w:color w:val="auto"/>
              </w:rPr>
              <w:t xml:space="preserve"> </w:t>
            </w:r>
            <w:r w:rsidR="00214C07" w:rsidRPr="00C16F1A">
              <w:rPr>
                <w:rStyle w:val="fontstyle01"/>
                <w:color w:val="auto"/>
              </w:rPr>
              <w:t>соблюдении требований инсоляции и технических регламентов.</w:t>
            </w:r>
            <w:r w:rsidR="00D57AB4" w:rsidRPr="00C16F1A">
              <w:rPr>
                <w:rStyle w:val="fontstyle01"/>
                <w:color w:val="auto"/>
              </w:rPr>
              <w:t xml:space="preserve"> </w:t>
            </w:r>
          </w:p>
          <w:p w14:paraId="6DF39A50" w14:textId="3A51E6F1" w:rsidR="00D57AB4" w:rsidRPr="00C16F1A" w:rsidRDefault="003C2B0B" w:rsidP="005C10B4">
            <w:pPr>
              <w:pStyle w:val="ConsPlusNormal"/>
              <w:ind w:firstLine="0"/>
              <w:jc w:val="both"/>
              <w:rPr>
                <w:rStyle w:val="fontstyle01"/>
                <w:color w:val="auto"/>
              </w:rPr>
            </w:pPr>
            <w:r w:rsidRPr="00C16F1A">
              <w:rPr>
                <w:rStyle w:val="fontstyle01"/>
                <w:color w:val="auto"/>
              </w:rPr>
              <w:t>8</w:t>
            </w:r>
            <w:r w:rsidR="00214C07" w:rsidRPr="00C16F1A">
              <w:rPr>
                <w:rStyle w:val="fontstyle01"/>
                <w:color w:val="auto"/>
              </w:rPr>
              <w:t>. Цветовое решение кровли необходимо применять из серых или холодных цветов</w:t>
            </w:r>
            <w:r w:rsidR="00D57AB4" w:rsidRPr="00C16F1A">
              <w:rPr>
                <w:rStyle w:val="fontstyle01"/>
                <w:color w:val="auto"/>
              </w:rPr>
              <w:t xml:space="preserve"> </w:t>
            </w:r>
            <w:r w:rsidR="00214C07" w:rsidRPr="00C16F1A">
              <w:rPr>
                <w:rStyle w:val="fontstyle01"/>
                <w:color w:val="auto"/>
              </w:rPr>
              <w:t>контрастных тонов цветовых градаций. В случае если в границах квартала, ограниченного</w:t>
            </w:r>
            <w:r w:rsidR="00D57AB4" w:rsidRPr="00C16F1A">
              <w:rPr>
                <w:rStyle w:val="fontstyle01"/>
                <w:color w:val="auto"/>
              </w:rPr>
              <w:t xml:space="preserve"> </w:t>
            </w:r>
            <w:r w:rsidR="00214C07" w:rsidRPr="00C16F1A">
              <w:rPr>
                <w:rStyle w:val="fontstyle01"/>
                <w:color w:val="auto"/>
              </w:rPr>
              <w:t>красными линиями, где планируется строительство испрашиваемого здания, расположено</w:t>
            </w:r>
            <w:r w:rsidR="00D57AB4" w:rsidRPr="00C16F1A">
              <w:rPr>
                <w:rStyle w:val="fontstyle01"/>
                <w:color w:val="auto"/>
              </w:rPr>
              <w:t xml:space="preserve"> </w:t>
            </w:r>
            <w:r w:rsidR="00214C07" w:rsidRPr="00C16F1A">
              <w:rPr>
                <w:rStyle w:val="fontstyle01"/>
                <w:color w:val="auto"/>
              </w:rPr>
              <w:t>более 50% иного цветового решения кровель, допускается использование такого цветового</w:t>
            </w:r>
            <w:r w:rsidR="00D57AB4" w:rsidRPr="00C16F1A">
              <w:rPr>
                <w:rStyle w:val="fontstyle01"/>
                <w:color w:val="auto"/>
              </w:rPr>
              <w:t xml:space="preserve"> </w:t>
            </w:r>
            <w:r w:rsidR="00214C07" w:rsidRPr="00C16F1A">
              <w:rPr>
                <w:rStyle w:val="fontstyle01"/>
                <w:color w:val="auto"/>
              </w:rPr>
              <w:t>решения в случае обоснования, опирающегося на актуальные данные спутниковых</w:t>
            </w:r>
            <w:r w:rsidR="00D57AB4" w:rsidRPr="00C16F1A">
              <w:rPr>
                <w:rStyle w:val="fontstyle01"/>
                <w:color w:val="auto"/>
              </w:rPr>
              <w:t xml:space="preserve"> </w:t>
            </w:r>
            <w:r w:rsidR="00214C07" w:rsidRPr="00C16F1A">
              <w:rPr>
                <w:rStyle w:val="fontstyle01"/>
                <w:color w:val="auto"/>
              </w:rPr>
              <w:t>снимков такого квартала и аэроснимков птичьего полета. По результатам такого</w:t>
            </w:r>
            <w:r w:rsidR="00D57AB4" w:rsidRPr="00C16F1A">
              <w:rPr>
                <w:rStyle w:val="fontstyle01"/>
                <w:color w:val="auto"/>
              </w:rPr>
              <w:t xml:space="preserve"> </w:t>
            </w:r>
            <w:r w:rsidR="00214C07" w:rsidRPr="00C16F1A">
              <w:rPr>
                <w:rStyle w:val="fontstyle01"/>
                <w:color w:val="auto"/>
              </w:rPr>
              <w:t>обоснования принимается архитектурный стандарт облика применительно к такому</w:t>
            </w:r>
            <w:r w:rsidR="00D57AB4" w:rsidRPr="00C16F1A">
              <w:rPr>
                <w:rStyle w:val="fontstyle01"/>
                <w:color w:val="auto"/>
              </w:rPr>
              <w:t xml:space="preserve"> </w:t>
            </w:r>
            <w:r w:rsidR="00214C07" w:rsidRPr="00C16F1A">
              <w:rPr>
                <w:rStyle w:val="fontstyle01"/>
                <w:color w:val="auto"/>
              </w:rPr>
              <w:t>кварталу. Использование снегоудерживающих конструкций, а также водосточных систем</w:t>
            </w:r>
            <w:r w:rsidR="00D57AB4" w:rsidRPr="00C16F1A">
              <w:rPr>
                <w:rStyle w:val="fontstyle01"/>
                <w:color w:val="auto"/>
              </w:rPr>
              <w:t xml:space="preserve"> </w:t>
            </w:r>
            <w:r w:rsidR="00214C07" w:rsidRPr="00C16F1A">
              <w:rPr>
                <w:rStyle w:val="fontstyle01"/>
                <w:color w:val="auto"/>
              </w:rPr>
              <w:t xml:space="preserve">и ливневых отводов осуществляется в соответствии с техническим </w:t>
            </w:r>
            <w:r w:rsidR="00214C07" w:rsidRPr="00C16F1A">
              <w:rPr>
                <w:rStyle w:val="fontstyle01"/>
                <w:color w:val="auto"/>
              </w:rPr>
              <w:lastRenderedPageBreak/>
              <w:t>регламентом.</w:t>
            </w:r>
          </w:p>
          <w:p w14:paraId="7BF1F246" w14:textId="1AB115B8" w:rsidR="00D57AB4" w:rsidRPr="00C16F1A" w:rsidRDefault="003C2B0B" w:rsidP="005C10B4">
            <w:pPr>
              <w:pStyle w:val="ConsPlusNormal"/>
              <w:ind w:firstLine="0"/>
              <w:jc w:val="both"/>
              <w:rPr>
                <w:rStyle w:val="fontstyle01"/>
                <w:color w:val="auto"/>
              </w:rPr>
            </w:pPr>
            <w:r w:rsidRPr="00C16F1A">
              <w:rPr>
                <w:rStyle w:val="fontstyle01"/>
                <w:color w:val="auto"/>
              </w:rPr>
              <w:t>9</w:t>
            </w:r>
            <w:r w:rsidR="00214C07" w:rsidRPr="00C16F1A">
              <w:rPr>
                <w:rStyle w:val="fontstyle01"/>
                <w:color w:val="auto"/>
              </w:rPr>
              <w:t>. При ограждении зданий и территорий МКД применяются декоративные металлические</w:t>
            </w:r>
            <w:r w:rsidR="00D57AB4" w:rsidRPr="00C16F1A">
              <w:rPr>
                <w:rStyle w:val="fontstyle01"/>
                <w:color w:val="auto"/>
              </w:rPr>
              <w:t xml:space="preserve"> </w:t>
            </w:r>
            <w:r w:rsidR="00214C07" w:rsidRPr="00C16F1A">
              <w:rPr>
                <w:rStyle w:val="fontstyle01"/>
                <w:color w:val="auto"/>
              </w:rPr>
              <w:t>ограждения высотой не более 2 м, для территорий спортивных площадок не более 3 м. Не</w:t>
            </w:r>
            <w:r w:rsidR="00D57AB4" w:rsidRPr="00C16F1A">
              <w:rPr>
                <w:rStyle w:val="fontstyle01"/>
                <w:color w:val="auto"/>
              </w:rPr>
              <w:t xml:space="preserve"> </w:t>
            </w:r>
            <w:r w:rsidR="00214C07" w:rsidRPr="00C16F1A">
              <w:rPr>
                <w:rStyle w:val="fontstyle01"/>
                <w:color w:val="auto"/>
              </w:rPr>
              <w:t xml:space="preserve">допускаются применение сплошных, глухих и железобетонных ограждений, при выборе </w:t>
            </w:r>
            <w:r w:rsidR="00D57AB4" w:rsidRPr="00C16F1A">
              <w:rPr>
                <w:rStyle w:val="fontstyle01"/>
                <w:color w:val="auto"/>
              </w:rPr>
              <w:t xml:space="preserve"> </w:t>
            </w:r>
            <w:r w:rsidR="00214C07" w:rsidRPr="00C16F1A">
              <w:rPr>
                <w:rStyle w:val="fontstyle01"/>
                <w:color w:val="auto"/>
              </w:rPr>
              <w:t>типа ограждения следует исключать в деталях ограждения заостренные части,</w:t>
            </w:r>
            <w:r w:rsidR="00D57AB4" w:rsidRPr="00C16F1A">
              <w:rPr>
                <w:rStyle w:val="fontstyle01"/>
                <w:color w:val="auto"/>
              </w:rPr>
              <w:t xml:space="preserve"> </w:t>
            </w:r>
            <w:r w:rsidR="00214C07" w:rsidRPr="00C16F1A">
              <w:rPr>
                <w:rStyle w:val="fontstyle01"/>
                <w:color w:val="auto"/>
              </w:rPr>
              <w:t>выступающие острые края, другие травмирующие элементы.</w:t>
            </w:r>
          </w:p>
          <w:p w14:paraId="2B6C918B" w14:textId="5060FE2F" w:rsidR="00D57AB4" w:rsidRPr="00C16F1A" w:rsidRDefault="000849CB" w:rsidP="005C10B4">
            <w:pPr>
              <w:pStyle w:val="ConsPlusNormal"/>
              <w:ind w:firstLine="0"/>
              <w:jc w:val="both"/>
              <w:rPr>
                <w:rStyle w:val="fontstyle01"/>
                <w:color w:val="auto"/>
              </w:rPr>
            </w:pPr>
            <w:r w:rsidRPr="00C16F1A">
              <w:rPr>
                <w:rStyle w:val="fontstyle01"/>
                <w:color w:val="auto"/>
              </w:rPr>
              <w:t>1</w:t>
            </w:r>
            <w:r w:rsidR="003C2B0B" w:rsidRPr="00C16F1A">
              <w:rPr>
                <w:rStyle w:val="fontstyle01"/>
                <w:color w:val="auto"/>
              </w:rPr>
              <w:t>0</w:t>
            </w:r>
            <w:r w:rsidR="00214C07" w:rsidRPr="00C16F1A">
              <w:rPr>
                <w:rStyle w:val="fontstyle01"/>
                <w:color w:val="auto"/>
              </w:rPr>
              <w:t>. Размещение рекламных и информационных вывесок на фасаде здания допускается при</w:t>
            </w:r>
            <w:r w:rsidR="00D57AB4" w:rsidRPr="00C16F1A">
              <w:rPr>
                <w:rStyle w:val="fontstyle01"/>
                <w:color w:val="auto"/>
              </w:rPr>
              <w:t xml:space="preserve"> </w:t>
            </w:r>
            <w:r w:rsidR="00214C07" w:rsidRPr="00C16F1A">
              <w:rPr>
                <w:rStyle w:val="fontstyle01"/>
                <w:color w:val="auto"/>
              </w:rPr>
              <w:t>условии соответствия цвета фона рекламы цвету фасада или при полном отсутствии фона</w:t>
            </w:r>
            <w:r w:rsidR="00D57AB4" w:rsidRPr="00C16F1A">
              <w:rPr>
                <w:rStyle w:val="fontstyle01"/>
                <w:color w:val="auto"/>
              </w:rPr>
              <w:t xml:space="preserve"> </w:t>
            </w:r>
            <w:r w:rsidR="00214C07" w:rsidRPr="00C16F1A">
              <w:rPr>
                <w:rStyle w:val="fontstyle01"/>
                <w:color w:val="auto"/>
              </w:rPr>
              <w:t>рекламы (только объемные буквы). Шрифт и стиль текстовых частей рекламного</w:t>
            </w:r>
            <w:r w:rsidR="00D57AB4" w:rsidRPr="00C16F1A">
              <w:rPr>
                <w:rStyle w:val="fontstyle01"/>
                <w:color w:val="auto"/>
              </w:rPr>
              <w:t xml:space="preserve"> </w:t>
            </w:r>
            <w:r w:rsidR="00214C07" w:rsidRPr="00C16F1A">
              <w:rPr>
                <w:rStyle w:val="fontstyle01"/>
                <w:color w:val="auto"/>
              </w:rPr>
              <w:t>устройства определяется при проектировании такого здания и является художественным</w:t>
            </w:r>
            <w:r w:rsidR="00D57AB4" w:rsidRPr="00C16F1A">
              <w:rPr>
                <w:rStyle w:val="fontstyle01"/>
                <w:color w:val="auto"/>
              </w:rPr>
              <w:t xml:space="preserve"> </w:t>
            </w:r>
            <w:r w:rsidR="00214C07" w:rsidRPr="00C16F1A">
              <w:rPr>
                <w:rStyle w:val="fontstyle01"/>
                <w:color w:val="auto"/>
              </w:rPr>
              <w:t>обликом для рекламных вывесок. Расположение рекламных конструкций на кровле здания</w:t>
            </w:r>
            <w:r w:rsidR="00D57AB4" w:rsidRPr="00C16F1A">
              <w:rPr>
                <w:rStyle w:val="fontstyle01"/>
                <w:color w:val="auto"/>
              </w:rPr>
              <w:t xml:space="preserve"> </w:t>
            </w:r>
            <w:r w:rsidR="00214C07" w:rsidRPr="00C16F1A">
              <w:rPr>
                <w:rStyle w:val="fontstyle01"/>
                <w:color w:val="auto"/>
              </w:rPr>
              <w:t>или на отдельных частях элементов кровли не допускается. Расположение реклам на фасаде</w:t>
            </w:r>
            <w:r w:rsidR="00D57AB4" w:rsidRPr="00C16F1A">
              <w:rPr>
                <w:rStyle w:val="fontstyle01"/>
                <w:color w:val="auto"/>
              </w:rPr>
              <w:t xml:space="preserve"> </w:t>
            </w:r>
            <w:r w:rsidR="00214C07" w:rsidRPr="00C16F1A">
              <w:rPr>
                <w:rStyle w:val="fontstyle01"/>
                <w:color w:val="auto"/>
              </w:rPr>
              <w:t>следует определять исключительно в пространстве поверхности фасада между окон</w:t>
            </w:r>
            <w:r w:rsidR="00D57AB4" w:rsidRPr="00C16F1A">
              <w:rPr>
                <w:rStyle w:val="fontstyle01"/>
                <w:color w:val="auto"/>
              </w:rPr>
              <w:t xml:space="preserve"> </w:t>
            </w:r>
            <w:r w:rsidR="00214C07" w:rsidRPr="00C16F1A">
              <w:rPr>
                <w:rStyle w:val="fontstyle01"/>
                <w:color w:val="auto"/>
              </w:rPr>
              <w:t>первого и окон второго этажа. Расположение информационных вывесок следует</w:t>
            </w:r>
            <w:r w:rsidR="00D57AB4" w:rsidRPr="00C16F1A">
              <w:rPr>
                <w:rStyle w:val="fontstyle01"/>
                <w:color w:val="auto"/>
              </w:rPr>
              <w:t xml:space="preserve"> </w:t>
            </w:r>
            <w:r w:rsidR="00214C07" w:rsidRPr="00C16F1A">
              <w:rPr>
                <w:rStyle w:val="fontstyle01"/>
                <w:color w:val="auto"/>
              </w:rPr>
              <w:t>определять на уровне зрительских глаз и/или ниже окон первого этажа. Допускается</w:t>
            </w:r>
            <w:r w:rsidR="00D57AB4" w:rsidRPr="00C16F1A">
              <w:rPr>
                <w:rStyle w:val="fontstyle01"/>
                <w:color w:val="auto"/>
              </w:rPr>
              <w:t xml:space="preserve"> </w:t>
            </w:r>
            <w:r w:rsidR="00214C07" w:rsidRPr="00C16F1A">
              <w:rPr>
                <w:rStyle w:val="fontstyle01"/>
                <w:color w:val="auto"/>
              </w:rPr>
              <w:t>оборудование отдельно стоящих информационных щитов.</w:t>
            </w:r>
          </w:p>
          <w:p w14:paraId="15CD0B8A" w14:textId="1F95DD2E" w:rsidR="00D57AB4" w:rsidRPr="00C16F1A" w:rsidRDefault="00214C07" w:rsidP="005C10B4">
            <w:pPr>
              <w:pStyle w:val="ConsPlusNormal"/>
              <w:ind w:firstLine="0"/>
              <w:jc w:val="both"/>
              <w:rPr>
                <w:rStyle w:val="fontstyle01"/>
                <w:color w:val="auto"/>
              </w:rPr>
            </w:pPr>
            <w:r w:rsidRPr="00C16F1A">
              <w:rPr>
                <w:rStyle w:val="fontstyle01"/>
                <w:color w:val="auto"/>
              </w:rPr>
              <w:t>1</w:t>
            </w:r>
            <w:r w:rsidR="003C2B0B" w:rsidRPr="00C16F1A">
              <w:rPr>
                <w:rStyle w:val="fontstyle01"/>
                <w:color w:val="auto"/>
              </w:rPr>
              <w:t>1</w:t>
            </w:r>
            <w:r w:rsidRPr="00C16F1A">
              <w:rPr>
                <w:rStyle w:val="fontstyle01"/>
                <w:color w:val="auto"/>
              </w:rPr>
              <w:t>. Входные группы зданий должны быть оборудованы осветительными приборами. При</w:t>
            </w:r>
            <w:r w:rsidR="00D57AB4" w:rsidRPr="00C16F1A">
              <w:rPr>
                <w:rStyle w:val="fontstyle01"/>
                <w:color w:val="auto"/>
              </w:rPr>
              <w:t xml:space="preserve"> </w:t>
            </w:r>
            <w:r w:rsidRPr="00C16F1A">
              <w:rPr>
                <w:rStyle w:val="fontstyle01"/>
                <w:color w:val="auto"/>
              </w:rPr>
              <w:t>устройстве освещения входов допускается учитывать систему праздничной иллюминации</w:t>
            </w:r>
            <w:r w:rsidR="00D57AB4" w:rsidRPr="00C16F1A">
              <w:rPr>
                <w:rStyle w:val="fontstyle01"/>
                <w:color w:val="auto"/>
              </w:rPr>
              <w:t xml:space="preserve"> </w:t>
            </w:r>
            <w:r w:rsidRPr="00C16F1A">
              <w:rPr>
                <w:rStyle w:val="fontstyle01"/>
                <w:color w:val="auto"/>
              </w:rPr>
              <w:t>и ночной подсветки фасада. При установке осветительных приборов на фасадах здания</w:t>
            </w:r>
            <w:r w:rsidR="00D57AB4" w:rsidRPr="00C16F1A">
              <w:rPr>
                <w:rStyle w:val="fontstyle01"/>
                <w:color w:val="auto"/>
              </w:rPr>
              <w:t xml:space="preserve"> </w:t>
            </w:r>
            <w:r w:rsidRPr="00C16F1A">
              <w:rPr>
                <w:rStyle w:val="fontstyle01"/>
                <w:color w:val="auto"/>
              </w:rPr>
              <w:t>необходимо исключать возможность попадания прямого света в окна жилых помещений в</w:t>
            </w:r>
            <w:r w:rsidR="00D57AB4" w:rsidRPr="00C16F1A">
              <w:rPr>
                <w:rStyle w:val="fontstyle01"/>
                <w:color w:val="auto"/>
              </w:rPr>
              <w:t xml:space="preserve"> </w:t>
            </w:r>
            <w:r w:rsidRPr="00C16F1A">
              <w:rPr>
                <w:rStyle w:val="fontstyle01"/>
                <w:color w:val="auto"/>
              </w:rPr>
              <w:t>ночное время суток.</w:t>
            </w:r>
          </w:p>
          <w:p w14:paraId="0936FF36" w14:textId="31F10DEF" w:rsidR="00214C07" w:rsidRPr="00C16F1A" w:rsidRDefault="00214C07" w:rsidP="003C2B0B">
            <w:pPr>
              <w:pStyle w:val="ConsPlusNormal"/>
              <w:ind w:firstLine="0"/>
              <w:jc w:val="both"/>
              <w:rPr>
                <w:rFonts w:ascii="Times New Roman" w:hAnsi="Times New Roman" w:cs="Times New Roman"/>
                <w:sz w:val="22"/>
                <w:szCs w:val="22"/>
              </w:rPr>
            </w:pPr>
            <w:r w:rsidRPr="00C16F1A">
              <w:rPr>
                <w:rStyle w:val="fontstyle01"/>
                <w:color w:val="auto"/>
              </w:rPr>
              <w:t>1</w:t>
            </w:r>
            <w:r w:rsidR="003C2B0B" w:rsidRPr="00C16F1A">
              <w:rPr>
                <w:rStyle w:val="fontstyle01"/>
                <w:color w:val="auto"/>
              </w:rPr>
              <w:t>2</w:t>
            </w:r>
            <w:r w:rsidRPr="00C16F1A">
              <w:rPr>
                <w:rStyle w:val="fontstyle01"/>
                <w:color w:val="auto"/>
              </w:rPr>
              <w:t>. Размещение на фасадах цифровых щитов и светодиодных экранов допустимо с учетом</w:t>
            </w:r>
            <w:r w:rsidR="00D57AB4" w:rsidRPr="00C16F1A">
              <w:rPr>
                <w:rStyle w:val="fontstyle01"/>
                <w:color w:val="auto"/>
              </w:rPr>
              <w:t xml:space="preserve"> </w:t>
            </w:r>
            <w:r w:rsidRPr="00C16F1A">
              <w:rPr>
                <w:rStyle w:val="fontstyle01"/>
                <w:color w:val="auto"/>
              </w:rPr>
              <w:t>их световых свойств. Следует устанавливать конструкцию исключая попадания прямых</w:t>
            </w:r>
            <w:r w:rsidR="00D57AB4" w:rsidRPr="00C16F1A">
              <w:rPr>
                <w:rStyle w:val="fontstyle01"/>
                <w:color w:val="auto"/>
              </w:rPr>
              <w:t xml:space="preserve"> </w:t>
            </w:r>
            <w:r w:rsidRPr="00C16F1A">
              <w:rPr>
                <w:rStyle w:val="fontstyle01"/>
                <w:color w:val="auto"/>
              </w:rPr>
              <w:t>световых лучей на встречу движущегося транспорта.</w:t>
            </w:r>
          </w:p>
        </w:tc>
      </w:tr>
      <w:tr w:rsidR="00214C07" w:rsidRPr="00C16F1A" w14:paraId="5DBA890D" w14:textId="77777777" w:rsidTr="00214C07">
        <w:tc>
          <w:tcPr>
            <w:tcW w:w="1136" w:type="pct"/>
          </w:tcPr>
          <w:p w14:paraId="1FE39860" w14:textId="77777777" w:rsidR="00214C07" w:rsidRPr="00C16F1A" w:rsidRDefault="00214C07" w:rsidP="00214C07">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lastRenderedPageBreak/>
              <w:t>Многоэтажная жилая застройка (высотная застройка)</w:t>
            </w:r>
          </w:p>
        </w:tc>
        <w:tc>
          <w:tcPr>
            <w:tcW w:w="1383" w:type="pct"/>
          </w:tcPr>
          <w:p w14:paraId="79595AEF" w14:textId="77777777" w:rsidR="00214C07" w:rsidRPr="00C16F1A" w:rsidRDefault="00214C07" w:rsidP="00214C07">
            <w:pPr>
              <w:jc w:val="both"/>
              <w:rPr>
                <w:sz w:val="22"/>
                <w:szCs w:val="22"/>
              </w:rPr>
            </w:pPr>
            <w:r w:rsidRPr="00C16F1A">
              <w:rPr>
                <w:sz w:val="22"/>
                <w:szCs w:val="22"/>
              </w:rPr>
              <w:t>Размещение многоквартирных домов этажностью девять этажей и выше;</w:t>
            </w:r>
          </w:p>
          <w:p w14:paraId="74028EA3" w14:textId="77777777" w:rsidR="00214C07" w:rsidRPr="00C16F1A" w:rsidRDefault="00214C07" w:rsidP="00214C07">
            <w:pPr>
              <w:jc w:val="both"/>
              <w:rPr>
                <w:sz w:val="22"/>
                <w:szCs w:val="22"/>
              </w:rPr>
            </w:pPr>
            <w:r w:rsidRPr="00C16F1A">
              <w:rPr>
                <w:sz w:val="22"/>
                <w:szCs w:val="22"/>
              </w:rPr>
              <w:t>благоустройство и озеленение придомовых территорий;</w:t>
            </w:r>
          </w:p>
          <w:p w14:paraId="21270152" w14:textId="77777777" w:rsidR="00214C07" w:rsidRPr="00C16F1A" w:rsidRDefault="00214C07" w:rsidP="00214C07">
            <w:pPr>
              <w:jc w:val="both"/>
              <w:rPr>
                <w:sz w:val="22"/>
                <w:szCs w:val="22"/>
              </w:rPr>
            </w:pPr>
            <w:r w:rsidRPr="00C16F1A">
              <w:rPr>
                <w:sz w:val="22"/>
                <w:szCs w:val="22"/>
              </w:rPr>
              <w:lastRenderedPageBreak/>
              <w:t>обустройство спортивных и детских площадок, хозяйственных площадок и площадок для отдыха;</w:t>
            </w:r>
          </w:p>
          <w:p w14:paraId="706A753D" w14:textId="77777777" w:rsidR="00214C07" w:rsidRPr="00C16F1A" w:rsidRDefault="00214C07" w:rsidP="00214C07">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 от общей площади дома</w:t>
            </w:r>
          </w:p>
        </w:tc>
        <w:tc>
          <w:tcPr>
            <w:tcW w:w="2481" w:type="pct"/>
          </w:tcPr>
          <w:p w14:paraId="4209B6BE" w14:textId="53056155" w:rsidR="00251CE1" w:rsidRPr="00C16F1A" w:rsidRDefault="00251CE1"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lastRenderedPageBreak/>
              <w:t>1. Для вновь возводимых многоэтажных жилых домов рекомендуется использовать современные архитектурные приемы, исключающие монотонность восприятия и сочетающиеся с окружающей средой.</w:t>
            </w:r>
          </w:p>
          <w:p w14:paraId="7164764F" w14:textId="77777777" w:rsidR="003C2B0B" w:rsidRPr="00C16F1A" w:rsidRDefault="00251CE1" w:rsidP="005C10B4">
            <w:pPr>
              <w:pStyle w:val="ConsPlusNormal"/>
              <w:ind w:firstLine="0"/>
              <w:jc w:val="both"/>
              <w:rPr>
                <w:rStyle w:val="fontstyle01"/>
              </w:rPr>
            </w:pPr>
            <w:r w:rsidRPr="00C16F1A">
              <w:rPr>
                <w:rFonts w:ascii="Times New Roman" w:hAnsi="Times New Roman" w:cs="Times New Roman"/>
                <w:sz w:val="22"/>
                <w:szCs w:val="22"/>
              </w:rPr>
              <w:t xml:space="preserve">2. Фасады здания многоэтажного жилого дома необходимо вписывать в </w:t>
            </w:r>
            <w:r w:rsidRPr="00C16F1A">
              <w:rPr>
                <w:rFonts w:ascii="Times New Roman" w:hAnsi="Times New Roman" w:cs="Times New Roman"/>
                <w:sz w:val="22"/>
                <w:szCs w:val="22"/>
              </w:rPr>
              <w:lastRenderedPageBreak/>
              <w:t xml:space="preserve">окружающую среду используя </w:t>
            </w:r>
            <w:r w:rsidR="00D86BEC" w:rsidRPr="00C16F1A">
              <w:rPr>
                <w:rStyle w:val="fontstyle01"/>
                <w:b/>
              </w:rPr>
              <w:t>основные цвета</w:t>
            </w:r>
            <w:r w:rsidR="00D86BEC" w:rsidRPr="00C16F1A">
              <w:rPr>
                <w:rStyle w:val="fontstyle01"/>
              </w:rPr>
              <w:t xml:space="preserve">: </w:t>
            </w:r>
            <w:r w:rsidR="003C2B0B" w:rsidRPr="00C16F1A">
              <w:rPr>
                <w:rStyle w:val="fontstyle01"/>
                <w:b/>
              </w:rPr>
              <w:t>основные цвета</w:t>
            </w:r>
            <w:r w:rsidR="003C2B0B" w:rsidRPr="00C16F1A">
              <w:rPr>
                <w:rStyle w:val="fontstyle01"/>
              </w:rPr>
              <w:t>: 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w:t>
            </w:r>
          </w:p>
          <w:p w14:paraId="6F6AC1C2" w14:textId="5361ED8D" w:rsidR="00251CE1" w:rsidRPr="00C16F1A" w:rsidRDefault="00AB2430"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Т</w:t>
            </w:r>
            <w:r w:rsidR="00251CE1" w:rsidRPr="00C16F1A">
              <w:rPr>
                <w:rFonts w:ascii="Times New Roman" w:hAnsi="Times New Roman" w:cs="Times New Roman"/>
                <w:sz w:val="22"/>
                <w:szCs w:val="22"/>
              </w:rPr>
              <w:t xml:space="preserve">акже допустимо использование </w:t>
            </w:r>
            <w:r w:rsidR="003C2B0B" w:rsidRPr="00C16F1A">
              <w:rPr>
                <w:rStyle w:val="fontstyle01"/>
              </w:rPr>
              <w:t xml:space="preserve">дополнительных контрастных цветов: RAL9011 (графитно-чёрный), RAL8023 (оранжево-коричневый), RAL7001 (серебристо-серый), RAL6021 (бледно-зелёный), RAL5023 (отдалённо синий), RAL3033 (перламутрово-розовый) </w:t>
            </w:r>
            <w:r w:rsidR="00251CE1" w:rsidRPr="00C16F1A">
              <w:rPr>
                <w:rFonts w:ascii="Times New Roman" w:hAnsi="Times New Roman" w:cs="Times New Roman"/>
                <w:sz w:val="22"/>
                <w:szCs w:val="22"/>
              </w:rPr>
              <w:t>на отдельных элементах такого фасада (антаблемент, фризы, молдинги, рустики, портики и т.д.). Допускается сочетать несколько цветовых решений на фасадных покрытиях, отделяемых условным контуром этажа такого здания, при условии использования градации от темного первого этажа к светлому верхнему этажу. Также допустимы изображения в пределах эстетики и цензуры, в том числе с использованием традиционных техник создания изображений и декорирования (мозаика, лепнина и т. д.). При использовании сплошного остекления фасада предусматривать защитное покрытие стекла в целях защиты объекта от прямого попадания солнечных лучей в помещения, а также в целях приглушения отражающих свойств такого остекления.</w:t>
            </w:r>
          </w:p>
          <w:p w14:paraId="23B51DE9" w14:textId="77777777" w:rsidR="003C2B0B" w:rsidRPr="00C16F1A" w:rsidRDefault="003C2B0B" w:rsidP="003C2B0B">
            <w:pPr>
              <w:jc w:val="both"/>
              <w:rPr>
                <w:rStyle w:val="fontstyle01"/>
                <w:color w:val="auto"/>
              </w:rPr>
            </w:pPr>
            <w:r w:rsidRPr="00C16F1A">
              <w:rPr>
                <w:rStyle w:val="fontstyle01"/>
              </w:rPr>
              <w:t>3. Цветовые соотношения с одним доминирующим цветом (нейтральный, светлый оттенок) с соотношением основного и дополнительного цвета 80% и 20 %.</w:t>
            </w:r>
          </w:p>
          <w:p w14:paraId="102746D5" w14:textId="70857563" w:rsidR="00251CE1" w:rsidRPr="00C16F1A" w:rsidRDefault="003C2B0B"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4</w:t>
            </w:r>
            <w:r w:rsidR="00251CE1" w:rsidRPr="00C16F1A">
              <w:rPr>
                <w:rFonts w:ascii="Times New Roman" w:hAnsi="Times New Roman" w:cs="Times New Roman"/>
                <w:sz w:val="22"/>
                <w:szCs w:val="22"/>
              </w:rPr>
              <w:t>. При проектировании следует предусматривать конструктивные элементы на фасадах здания, предназначенные для размещения климатического оборудования собственниками. Самостоятельное устройство таких элементов собственниками недопустимо.</w:t>
            </w:r>
          </w:p>
          <w:p w14:paraId="44E54D69" w14:textId="3EA57AD2" w:rsidR="00251CE1" w:rsidRPr="00C16F1A" w:rsidRDefault="003C2B0B"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5</w:t>
            </w:r>
            <w:r w:rsidR="00251CE1" w:rsidRPr="00C16F1A">
              <w:rPr>
                <w:rFonts w:ascii="Times New Roman" w:hAnsi="Times New Roman" w:cs="Times New Roman"/>
                <w:sz w:val="22"/>
                <w:szCs w:val="22"/>
              </w:rPr>
              <w:t>.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w:t>
            </w:r>
          </w:p>
          <w:p w14:paraId="3846BE02" w14:textId="6E3404B8" w:rsidR="00251CE1" w:rsidRPr="00C16F1A" w:rsidRDefault="003C2B0B"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lastRenderedPageBreak/>
              <w:t>6</w:t>
            </w:r>
            <w:r w:rsidR="00251CE1" w:rsidRPr="00C16F1A">
              <w:rPr>
                <w:rFonts w:ascii="Times New Roman" w:hAnsi="Times New Roman" w:cs="Times New Roman"/>
                <w:sz w:val="22"/>
                <w:szCs w:val="22"/>
              </w:rPr>
              <w:t>. Основные элементы окон и дверей необходимо использовать идентичные по цвету и материалам. Допускается сочетание цветового решения элементов окон и дверей цветовому решению того фасада, на котором они расположены.</w:t>
            </w:r>
          </w:p>
          <w:p w14:paraId="012C4D50" w14:textId="677D73B5" w:rsidR="00251CE1" w:rsidRPr="00C16F1A" w:rsidRDefault="003C2B0B"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7</w:t>
            </w:r>
            <w:r w:rsidR="00251CE1" w:rsidRPr="00C16F1A">
              <w:rPr>
                <w:rFonts w:ascii="Times New Roman" w:hAnsi="Times New Roman" w:cs="Times New Roman"/>
                <w:sz w:val="22"/>
                <w:szCs w:val="22"/>
              </w:rPr>
              <w:t>. Использование панорамных остеклений на балконах или лоджиях допускается при соблюдении требований инсоляции и технических регламентов.</w:t>
            </w:r>
          </w:p>
          <w:p w14:paraId="7B7F76FF" w14:textId="19A5781A" w:rsidR="00251CE1" w:rsidRPr="00C16F1A" w:rsidRDefault="003C2B0B"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8</w:t>
            </w:r>
            <w:r w:rsidR="00251CE1" w:rsidRPr="00C16F1A">
              <w:rPr>
                <w:rFonts w:ascii="Times New Roman" w:hAnsi="Times New Roman" w:cs="Times New Roman"/>
                <w:sz w:val="22"/>
                <w:szCs w:val="22"/>
              </w:rPr>
              <w:t>. Цветовое решение кровли необходимо применять из серых или холодных цветов контрастных тонов цветовых градаций. В случае если в границах квартала, ограниченного красными линиями, где планируется строительство испрашиваемого здания расположено более 50% иного цветового решения кровель, допускается использование такого цветового решения в случае обоснования, опирающегося на актуальные данные спутниковых снимков такого квартала и аэроснимков птичьего полета. По результатам такого обоснования принимается архитектурный стандарт облика применительно к такому кварталу. Использование снегоудерживающих конструкций, а также водосточных систем и ливневых отводов осуществляется в соответствии с техническим регламентом. Устройство эксплуатируемой кровли осуществляется в соответствии с техническими регламентами и соблюдением норм пожарной безопасности.</w:t>
            </w:r>
          </w:p>
          <w:p w14:paraId="4DC9B0FF" w14:textId="3C44B428" w:rsidR="00251CE1" w:rsidRPr="00C16F1A" w:rsidRDefault="003C2B0B"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9</w:t>
            </w:r>
            <w:r w:rsidR="00251CE1" w:rsidRPr="00C16F1A">
              <w:rPr>
                <w:rFonts w:ascii="Times New Roman" w:hAnsi="Times New Roman" w:cs="Times New Roman"/>
                <w:sz w:val="22"/>
                <w:szCs w:val="22"/>
              </w:rPr>
              <w:t xml:space="preserve">. При ограждении зданий и территорий многоэтажного дома применяются декоративные металлические ограждения высотой не более 2 м, для территорий спортивных и детских площадок не менее 3 м. Не допускаются применение сплошных, глухих и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 </w:t>
            </w:r>
          </w:p>
          <w:p w14:paraId="28ABF728" w14:textId="11CDB1B9" w:rsidR="00251CE1" w:rsidRPr="00C16F1A" w:rsidRDefault="003C2B0B"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10</w:t>
            </w:r>
            <w:r w:rsidR="00251CE1" w:rsidRPr="00C16F1A">
              <w:rPr>
                <w:rFonts w:ascii="Times New Roman" w:hAnsi="Times New Roman" w:cs="Times New Roman"/>
                <w:sz w:val="22"/>
                <w:szCs w:val="22"/>
              </w:rPr>
              <w:t xml:space="preserve">. Размещение рекламных и информационных вывесок на фасаде здания допускается при условии соответствия цвета фона рекламы цвету фасада или при полном отсутствии фона рекламы (только объемные буквы). Шрифт и стиль текстовых частей рекламного устройства определяется при проектировании такого здания и является художественным обликом для рекламных вывесок. Расположение рекламных конструкций на кровле </w:t>
            </w:r>
            <w:r w:rsidR="00251CE1" w:rsidRPr="00C16F1A">
              <w:rPr>
                <w:rFonts w:ascii="Times New Roman" w:hAnsi="Times New Roman" w:cs="Times New Roman"/>
                <w:sz w:val="22"/>
                <w:szCs w:val="22"/>
              </w:rPr>
              <w:lastRenderedPageBreak/>
              <w:t>здания или на отдельных частях элементов кровли не допускается. Расположение реклам на фасаде следует определять исключительно в пространстве поверхности фасада между окон первого и окон второго этажа. Расположение информационных вывесок следует определять на уровне зрительских глаз и/или ниже окон первого этажа. Допускается оборудование отдельно стоящих информационных щитов.</w:t>
            </w:r>
          </w:p>
          <w:p w14:paraId="6EC25ED1" w14:textId="61249C8D" w:rsidR="00251CE1" w:rsidRPr="00C16F1A" w:rsidRDefault="00251CE1"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1</w:t>
            </w:r>
            <w:r w:rsidR="003C2B0B" w:rsidRPr="00C16F1A">
              <w:rPr>
                <w:rFonts w:ascii="Times New Roman" w:hAnsi="Times New Roman" w:cs="Times New Roman"/>
                <w:sz w:val="22"/>
                <w:szCs w:val="22"/>
              </w:rPr>
              <w:t>1</w:t>
            </w:r>
            <w:r w:rsidRPr="00C16F1A">
              <w:rPr>
                <w:rFonts w:ascii="Times New Roman" w:hAnsi="Times New Roman" w:cs="Times New Roman"/>
                <w:sz w:val="22"/>
                <w:szCs w:val="22"/>
              </w:rPr>
              <w:t>. Входные группы зданий, а также прилегающая территория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жилых помещений в ночное время суток.</w:t>
            </w:r>
          </w:p>
          <w:p w14:paraId="3F2085D1" w14:textId="34880BFC" w:rsidR="00251CE1" w:rsidRPr="00C16F1A" w:rsidRDefault="00251CE1" w:rsidP="003C2B0B">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1</w:t>
            </w:r>
            <w:r w:rsidR="003C2B0B" w:rsidRPr="00C16F1A">
              <w:rPr>
                <w:rFonts w:ascii="Times New Roman" w:hAnsi="Times New Roman" w:cs="Times New Roman"/>
                <w:sz w:val="22"/>
                <w:szCs w:val="22"/>
              </w:rPr>
              <w:t>2</w:t>
            </w:r>
            <w:r w:rsidRPr="00C16F1A">
              <w:rPr>
                <w:rFonts w:ascii="Times New Roman" w:hAnsi="Times New Roman" w:cs="Times New Roman"/>
                <w:sz w:val="22"/>
                <w:szCs w:val="22"/>
              </w:rPr>
              <w:t>. Размещение на фасадах цифровых щитов и светодиодных экранов допустимо с учетом их световых свойств. Следует устанавливать конструкцию исключая попадания прямых световых лучей на встречу движущегося транспорта.</w:t>
            </w:r>
          </w:p>
        </w:tc>
      </w:tr>
      <w:tr w:rsidR="00214C07" w:rsidRPr="00C16F1A" w14:paraId="4750FF3B" w14:textId="77777777" w:rsidTr="00214C07">
        <w:tc>
          <w:tcPr>
            <w:tcW w:w="1136" w:type="pct"/>
          </w:tcPr>
          <w:p w14:paraId="5828A7AA" w14:textId="77777777" w:rsidR="00214C07" w:rsidRPr="00C16F1A" w:rsidRDefault="00214C07" w:rsidP="00214C07">
            <w:pPr>
              <w:rPr>
                <w:sz w:val="22"/>
                <w:szCs w:val="22"/>
              </w:rPr>
            </w:pPr>
            <w:r w:rsidRPr="00C16F1A">
              <w:rPr>
                <w:sz w:val="22"/>
                <w:szCs w:val="22"/>
              </w:rPr>
              <w:lastRenderedPageBreak/>
              <w:t>Коммунальное обслуживание</w:t>
            </w:r>
          </w:p>
        </w:tc>
        <w:tc>
          <w:tcPr>
            <w:tcW w:w="1383" w:type="pct"/>
          </w:tcPr>
          <w:p w14:paraId="2AB50CD6" w14:textId="77777777" w:rsidR="00214C07" w:rsidRPr="00C16F1A" w:rsidRDefault="00214C07" w:rsidP="00214C07">
            <w:pPr>
              <w:jc w:val="both"/>
              <w:rPr>
                <w:sz w:val="22"/>
                <w:szCs w:val="22"/>
              </w:rPr>
            </w:pPr>
            <w:r w:rsidRPr="00C16F1A">
              <w:rPr>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2481" w:type="pct"/>
          </w:tcPr>
          <w:p w14:paraId="54D1703B" w14:textId="080B2F1C" w:rsidR="00BF7D63" w:rsidRPr="00C16F1A" w:rsidRDefault="00BF7D63" w:rsidP="005C10B4">
            <w:pPr>
              <w:jc w:val="both"/>
              <w:rPr>
                <w:color w:val="000000"/>
                <w:sz w:val="22"/>
                <w:szCs w:val="22"/>
              </w:rPr>
            </w:pPr>
            <w:r w:rsidRPr="00C16F1A">
              <w:rPr>
                <w:color w:val="000000"/>
                <w:sz w:val="22"/>
                <w:szCs w:val="22"/>
              </w:rPr>
              <w:t>1. Проектирование зданий коммунального обслуживания,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01CB615A" w14:textId="673B3FD7" w:rsidR="00BF7D63" w:rsidRPr="00C16F1A" w:rsidRDefault="00BF7D63" w:rsidP="005C10B4">
            <w:pPr>
              <w:jc w:val="both"/>
              <w:rPr>
                <w:color w:val="000000"/>
                <w:sz w:val="22"/>
                <w:szCs w:val="22"/>
              </w:rPr>
            </w:pPr>
            <w:r w:rsidRPr="00C16F1A">
              <w:rPr>
                <w:color w:val="000000"/>
                <w:sz w:val="22"/>
                <w:szCs w:val="22"/>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w:t>
            </w:r>
            <w:r w:rsidR="00D90760" w:rsidRPr="00C16F1A">
              <w:rPr>
                <w:rStyle w:val="fontstyle01"/>
                <w:b/>
              </w:rPr>
              <w:t>основные цвета</w:t>
            </w:r>
            <w:r w:rsidR="00D90760" w:rsidRPr="00C16F1A">
              <w:rPr>
                <w:rStyle w:val="fontstyle01"/>
              </w:rPr>
              <w:t>: 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w:t>
            </w:r>
            <w:r w:rsidRPr="00C16F1A">
              <w:rPr>
                <w:color w:val="000000"/>
                <w:sz w:val="22"/>
                <w:szCs w:val="22"/>
              </w:rPr>
              <w:t xml:space="preserve">, из </w:t>
            </w:r>
            <w:r w:rsidR="00D7398A" w:rsidRPr="00C16F1A">
              <w:rPr>
                <w:b/>
                <w:bCs/>
                <w:color w:val="000000"/>
                <w:sz w:val="22"/>
                <w:szCs w:val="22"/>
              </w:rPr>
              <w:t>дополнительных</w:t>
            </w:r>
            <w:r w:rsidR="00D7398A" w:rsidRPr="00C16F1A">
              <w:rPr>
                <w:color w:val="000000"/>
                <w:sz w:val="22"/>
                <w:szCs w:val="22"/>
              </w:rPr>
              <w:t xml:space="preserve"> </w:t>
            </w:r>
            <w:r w:rsidRPr="00C16F1A">
              <w:rPr>
                <w:color w:val="000000"/>
                <w:sz w:val="22"/>
                <w:szCs w:val="22"/>
              </w:rPr>
              <w:t xml:space="preserve">контрастных тонов допускаются </w:t>
            </w:r>
            <w:r w:rsidR="00D90760" w:rsidRPr="00C16F1A">
              <w:rPr>
                <w:rStyle w:val="fontstyle01"/>
              </w:rPr>
              <w:t xml:space="preserve">цвета: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 RAL7005 (мышино-серый). </w:t>
            </w:r>
            <w:r w:rsidRPr="00C16F1A">
              <w:rPr>
                <w:color w:val="000000"/>
                <w:sz w:val="22"/>
                <w:szCs w:val="22"/>
              </w:rPr>
              <w:t xml:space="preserve">Для зданий, размещаемых </w:t>
            </w:r>
            <w:r w:rsidR="000223B1" w:rsidRPr="00C16F1A">
              <w:rPr>
                <w:color w:val="000000"/>
                <w:sz w:val="22"/>
                <w:szCs w:val="22"/>
              </w:rPr>
              <w:t>на второстепенных улицах (в глуби спальных районов),</w:t>
            </w:r>
            <w:r w:rsidRPr="00C16F1A">
              <w:rPr>
                <w:color w:val="000000"/>
                <w:sz w:val="22"/>
                <w:szCs w:val="22"/>
              </w:rPr>
              <w:t xml:space="preserve"> допускается </w:t>
            </w:r>
            <w:r w:rsidRPr="00C16F1A">
              <w:rPr>
                <w:color w:val="000000"/>
                <w:sz w:val="22"/>
                <w:szCs w:val="22"/>
              </w:rPr>
              <w:lastRenderedPageBreak/>
              <w:t xml:space="preserve">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зависимости от их расположения. </w:t>
            </w:r>
          </w:p>
          <w:p w14:paraId="4CE53531" w14:textId="3CCE78F2" w:rsidR="00D90760" w:rsidRPr="00C16F1A" w:rsidRDefault="00D90760" w:rsidP="005C10B4">
            <w:pPr>
              <w:jc w:val="both"/>
              <w:rPr>
                <w:color w:val="000000"/>
                <w:sz w:val="22"/>
                <w:szCs w:val="22"/>
              </w:rPr>
            </w:pPr>
            <w:r w:rsidRPr="00C16F1A">
              <w:rPr>
                <w:rStyle w:val="fontstyle01"/>
              </w:rPr>
              <w:t>3. Цветовые соотношения с одним доминирующим цветом (нейтральный, светлый оттенок) с соотношением основного и дополнительного цвета 80 % и 20 %.</w:t>
            </w:r>
          </w:p>
          <w:p w14:paraId="72626BF8" w14:textId="7990AF77" w:rsidR="00BF7D63" w:rsidRPr="00C16F1A" w:rsidRDefault="00D90760" w:rsidP="005C10B4">
            <w:pPr>
              <w:jc w:val="both"/>
              <w:rPr>
                <w:color w:val="000000"/>
                <w:sz w:val="22"/>
                <w:szCs w:val="22"/>
              </w:rPr>
            </w:pPr>
            <w:r w:rsidRPr="00C16F1A">
              <w:rPr>
                <w:color w:val="000000"/>
                <w:sz w:val="22"/>
                <w:szCs w:val="22"/>
              </w:rPr>
              <w:t>4</w:t>
            </w:r>
            <w:r w:rsidR="00BF7D63" w:rsidRPr="00C16F1A">
              <w:rPr>
                <w:color w:val="000000"/>
                <w:sz w:val="22"/>
                <w:szCs w:val="22"/>
              </w:rPr>
              <w:t xml:space="preserve">.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 </w:t>
            </w:r>
          </w:p>
          <w:p w14:paraId="44D504BA" w14:textId="5CD82636" w:rsidR="00BF7D63" w:rsidRPr="00C16F1A" w:rsidRDefault="00D90760" w:rsidP="005C10B4">
            <w:pPr>
              <w:jc w:val="both"/>
              <w:rPr>
                <w:color w:val="000000"/>
                <w:sz w:val="22"/>
                <w:szCs w:val="22"/>
              </w:rPr>
            </w:pPr>
            <w:r w:rsidRPr="00C16F1A">
              <w:rPr>
                <w:color w:val="000000"/>
                <w:sz w:val="22"/>
                <w:szCs w:val="22"/>
              </w:rPr>
              <w:t>5</w:t>
            </w:r>
            <w:r w:rsidR="00BF7D63" w:rsidRPr="00C16F1A">
              <w:rPr>
                <w:color w:val="000000"/>
                <w:sz w:val="22"/>
                <w:szCs w:val="22"/>
              </w:rPr>
              <w:t xml:space="preserve">.Допускается использование панорамного остекления входных групп и лестничных клеток на основных фасадах зданий, расположенных на главных улицах. На других имеющихся фасадах допустимо использование панорамного исключительно в целях обеспечения дополнительных входных групп. </w:t>
            </w:r>
          </w:p>
          <w:p w14:paraId="3B233940" w14:textId="63FE3DBF" w:rsidR="00BF7D63" w:rsidRPr="00C16F1A" w:rsidRDefault="00D90760" w:rsidP="005C10B4">
            <w:pPr>
              <w:jc w:val="both"/>
              <w:rPr>
                <w:color w:val="000000"/>
                <w:sz w:val="22"/>
                <w:szCs w:val="22"/>
              </w:rPr>
            </w:pPr>
            <w:r w:rsidRPr="00C16F1A">
              <w:rPr>
                <w:color w:val="000000"/>
                <w:sz w:val="22"/>
                <w:szCs w:val="22"/>
              </w:rPr>
              <w:t>6</w:t>
            </w:r>
            <w:r w:rsidR="00BF7D63" w:rsidRPr="00C16F1A">
              <w:rPr>
                <w:color w:val="000000"/>
                <w:sz w:val="22"/>
                <w:szCs w:val="22"/>
              </w:rPr>
              <w:t xml:space="preserve">.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здания, расположено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51581262" w14:textId="5EDC6207" w:rsidR="00BF7D63" w:rsidRPr="00C16F1A" w:rsidRDefault="00D90760" w:rsidP="005C10B4">
            <w:pPr>
              <w:jc w:val="both"/>
              <w:rPr>
                <w:color w:val="000000"/>
                <w:sz w:val="22"/>
                <w:szCs w:val="22"/>
              </w:rPr>
            </w:pPr>
            <w:r w:rsidRPr="00C16F1A">
              <w:rPr>
                <w:color w:val="000000"/>
                <w:sz w:val="22"/>
                <w:szCs w:val="22"/>
              </w:rPr>
              <w:t>7</w:t>
            </w:r>
            <w:r w:rsidR="00BF7D63" w:rsidRPr="00C16F1A">
              <w:rPr>
                <w:color w:val="000000"/>
                <w:sz w:val="22"/>
                <w:szCs w:val="22"/>
              </w:rPr>
              <w:t xml:space="preserve">.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w:t>
            </w:r>
            <w:r w:rsidR="00BF7D63" w:rsidRPr="00C16F1A">
              <w:rPr>
                <w:color w:val="000000"/>
                <w:sz w:val="22"/>
                <w:szCs w:val="22"/>
              </w:rPr>
              <w:lastRenderedPageBreak/>
              <w:t xml:space="preserve">пожарной безопасности. </w:t>
            </w:r>
          </w:p>
          <w:p w14:paraId="3AC6140A" w14:textId="4DF0F2CA" w:rsidR="00BF7D63" w:rsidRPr="00C16F1A" w:rsidRDefault="00D90760" w:rsidP="005C10B4">
            <w:pPr>
              <w:jc w:val="both"/>
              <w:rPr>
                <w:color w:val="000000"/>
                <w:sz w:val="22"/>
                <w:szCs w:val="22"/>
              </w:rPr>
            </w:pPr>
            <w:r w:rsidRPr="00C16F1A">
              <w:rPr>
                <w:color w:val="000000"/>
                <w:sz w:val="22"/>
                <w:szCs w:val="22"/>
              </w:rPr>
              <w:t>8</w:t>
            </w:r>
            <w:r w:rsidR="00BF7D63" w:rsidRPr="00C16F1A">
              <w:rPr>
                <w:color w:val="000000"/>
                <w:sz w:val="22"/>
                <w:szCs w:val="22"/>
              </w:rPr>
              <w:t xml:space="preserve">. 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облика здания (при реконструкции). </w:t>
            </w:r>
          </w:p>
          <w:p w14:paraId="60368CB8" w14:textId="215EE77A" w:rsidR="00BF7D63" w:rsidRPr="00C16F1A" w:rsidRDefault="00D90760" w:rsidP="005C10B4">
            <w:pPr>
              <w:jc w:val="both"/>
              <w:rPr>
                <w:color w:val="000000"/>
                <w:sz w:val="22"/>
                <w:szCs w:val="22"/>
              </w:rPr>
            </w:pPr>
            <w:r w:rsidRPr="00C16F1A">
              <w:rPr>
                <w:color w:val="000000"/>
                <w:sz w:val="22"/>
                <w:szCs w:val="22"/>
              </w:rPr>
              <w:t>9</w:t>
            </w:r>
            <w:r w:rsidR="00BF7D63" w:rsidRPr="00C16F1A">
              <w:rPr>
                <w:color w:val="000000"/>
                <w:sz w:val="22"/>
                <w:szCs w:val="22"/>
              </w:rPr>
              <w:t xml:space="preserve">. Фронтальные ограждения со стороны главных фасадов зданий, расположенных на главных улицах, не допускается использовать в виде глухих и замкнутых конструкций. Въездная группа может быть оборудована въездными воротами либо автоматическими въездными конструкциями (шлагбаум, цепной шлагбаум). Не допускаются применение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 </w:t>
            </w:r>
          </w:p>
          <w:p w14:paraId="27C1666E" w14:textId="00E90D42" w:rsidR="00BF7D63" w:rsidRPr="00C16F1A" w:rsidRDefault="00D90760" w:rsidP="005C10B4">
            <w:pPr>
              <w:jc w:val="both"/>
              <w:rPr>
                <w:color w:val="000000"/>
                <w:sz w:val="22"/>
                <w:szCs w:val="22"/>
              </w:rPr>
            </w:pPr>
            <w:r w:rsidRPr="00C16F1A">
              <w:rPr>
                <w:color w:val="000000"/>
                <w:sz w:val="22"/>
                <w:szCs w:val="22"/>
              </w:rPr>
              <w:t>10</w:t>
            </w:r>
            <w:r w:rsidR="00BF7D63" w:rsidRPr="00C16F1A">
              <w:rPr>
                <w:color w:val="000000"/>
                <w:sz w:val="22"/>
                <w:szCs w:val="22"/>
              </w:rPr>
              <w:t xml:space="preserve">.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 </w:t>
            </w:r>
          </w:p>
          <w:p w14:paraId="41835FE7" w14:textId="46C41321" w:rsidR="00BF7D63" w:rsidRPr="00C16F1A" w:rsidRDefault="00BF7D63" w:rsidP="005C10B4">
            <w:pPr>
              <w:jc w:val="both"/>
              <w:rPr>
                <w:color w:val="000000"/>
                <w:sz w:val="22"/>
                <w:szCs w:val="22"/>
              </w:rPr>
            </w:pPr>
            <w:r w:rsidRPr="00C16F1A">
              <w:rPr>
                <w:color w:val="000000"/>
                <w:sz w:val="22"/>
                <w:szCs w:val="22"/>
              </w:rPr>
              <w:t>1</w:t>
            </w:r>
            <w:r w:rsidR="00D90760" w:rsidRPr="00C16F1A">
              <w:rPr>
                <w:color w:val="000000"/>
                <w:sz w:val="22"/>
                <w:szCs w:val="22"/>
              </w:rPr>
              <w:t>1</w:t>
            </w:r>
            <w:r w:rsidRPr="00C16F1A">
              <w:rPr>
                <w:color w:val="000000"/>
                <w:sz w:val="22"/>
                <w:szCs w:val="22"/>
              </w:rPr>
              <w:t xml:space="preserve">. Козырьки, навесы, и иные кровельные части выступающих элементов здания не допустимо использовать в разных цветовых решениях. </w:t>
            </w:r>
          </w:p>
          <w:p w14:paraId="680307DE" w14:textId="16391423" w:rsidR="00BF7D63" w:rsidRPr="00C16F1A" w:rsidRDefault="00BF7D63" w:rsidP="005C10B4">
            <w:pPr>
              <w:jc w:val="both"/>
              <w:rPr>
                <w:color w:val="000000"/>
                <w:sz w:val="22"/>
                <w:szCs w:val="22"/>
              </w:rPr>
            </w:pPr>
            <w:r w:rsidRPr="00C16F1A">
              <w:rPr>
                <w:color w:val="000000"/>
                <w:sz w:val="22"/>
                <w:szCs w:val="22"/>
              </w:rPr>
              <w:t>1</w:t>
            </w:r>
            <w:r w:rsidR="00D90760" w:rsidRPr="00C16F1A">
              <w:rPr>
                <w:color w:val="000000"/>
                <w:sz w:val="22"/>
                <w:szCs w:val="22"/>
              </w:rPr>
              <w:t>2</w:t>
            </w:r>
            <w:r w:rsidRPr="00C16F1A">
              <w:rPr>
                <w:color w:val="000000"/>
                <w:sz w:val="22"/>
                <w:szCs w:val="22"/>
              </w:rPr>
              <w:t xml:space="preserve">. При благоустройстве территории, прилегающей к зданию необходимо учитывать декоративные свойства и особенности корневой системы </w:t>
            </w:r>
            <w:r w:rsidRPr="00C16F1A">
              <w:rPr>
                <w:color w:val="000000"/>
                <w:sz w:val="22"/>
                <w:szCs w:val="22"/>
              </w:rPr>
              <w:lastRenderedPageBreak/>
              <w:t xml:space="preserve">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7EBA2CAE" w14:textId="1E503982" w:rsidR="00214C07" w:rsidRPr="00C16F1A" w:rsidRDefault="00BF7D63" w:rsidP="00D90760">
            <w:pPr>
              <w:jc w:val="both"/>
              <w:rPr>
                <w:sz w:val="22"/>
                <w:szCs w:val="22"/>
              </w:rPr>
            </w:pPr>
            <w:r w:rsidRPr="00C16F1A">
              <w:rPr>
                <w:color w:val="000000"/>
                <w:sz w:val="22"/>
                <w:szCs w:val="22"/>
              </w:rPr>
              <w:t>1</w:t>
            </w:r>
            <w:r w:rsidR="00D90760" w:rsidRPr="00C16F1A">
              <w:rPr>
                <w:color w:val="000000"/>
                <w:sz w:val="22"/>
                <w:szCs w:val="22"/>
              </w:rPr>
              <w:t>3</w:t>
            </w:r>
            <w:r w:rsidRPr="00C16F1A">
              <w:rPr>
                <w:color w:val="000000"/>
                <w:sz w:val="22"/>
                <w:szCs w:val="22"/>
              </w:rPr>
              <w:t xml:space="preserve">. </w:t>
            </w:r>
            <w:r w:rsidR="000223B1" w:rsidRPr="00C16F1A">
              <w:rPr>
                <w:color w:val="000000"/>
                <w:sz w:val="22"/>
                <w:szCs w:val="22"/>
              </w:rPr>
              <w:t>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r w:rsidR="00214C07" w:rsidRPr="00C16F1A" w14:paraId="748C22BC" w14:textId="77777777" w:rsidTr="00214C07">
        <w:tc>
          <w:tcPr>
            <w:tcW w:w="1136" w:type="pct"/>
          </w:tcPr>
          <w:p w14:paraId="095C4331" w14:textId="77777777" w:rsidR="00214C07" w:rsidRPr="00C16F1A" w:rsidRDefault="00214C07" w:rsidP="00214C07">
            <w:pPr>
              <w:jc w:val="both"/>
              <w:rPr>
                <w:sz w:val="22"/>
                <w:szCs w:val="22"/>
              </w:rPr>
            </w:pPr>
            <w:r w:rsidRPr="00C16F1A">
              <w:rPr>
                <w:sz w:val="22"/>
                <w:szCs w:val="22"/>
              </w:rPr>
              <w:lastRenderedPageBreak/>
              <w:t>Бытовое обслуживание</w:t>
            </w:r>
          </w:p>
        </w:tc>
        <w:tc>
          <w:tcPr>
            <w:tcW w:w="1383" w:type="pct"/>
          </w:tcPr>
          <w:p w14:paraId="338A7097" w14:textId="77777777" w:rsidR="00214C07" w:rsidRPr="00C16F1A" w:rsidRDefault="00214C07" w:rsidP="00214C07">
            <w:pPr>
              <w:jc w:val="both"/>
              <w:rPr>
                <w:sz w:val="22"/>
                <w:szCs w:val="22"/>
              </w:rPr>
            </w:pPr>
            <w:r w:rsidRPr="00C16F1A">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81" w:type="pct"/>
          </w:tcPr>
          <w:p w14:paraId="3A830A22" w14:textId="51546774" w:rsidR="00532530" w:rsidRPr="00C16F1A" w:rsidRDefault="008073B7" w:rsidP="005C10B4">
            <w:pPr>
              <w:jc w:val="both"/>
              <w:rPr>
                <w:color w:val="000000"/>
                <w:sz w:val="22"/>
                <w:szCs w:val="22"/>
              </w:rPr>
            </w:pPr>
            <w:r w:rsidRPr="00C16F1A">
              <w:rPr>
                <w:color w:val="000000"/>
                <w:sz w:val="22"/>
                <w:szCs w:val="22"/>
              </w:rPr>
              <w:t xml:space="preserve">1. </w:t>
            </w:r>
            <w:r w:rsidR="00532530" w:rsidRPr="00C16F1A">
              <w:rPr>
                <w:color w:val="000000"/>
                <w:sz w:val="22"/>
                <w:szCs w:val="22"/>
              </w:rPr>
              <w:t>При проектировании объектов бытового обслуживания рекомендуется учитывать их основное назначение, применяя архитектурные приемы и отдельные элементы, соответствующие той деятельности, которая планируется осуществляться в таком здании.</w:t>
            </w:r>
          </w:p>
          <w:p w14:paraId="0D1CF3D8" w14:textId="3BE9ED56" w:rsidR="00D90760" w:rsidRPr="00C16F1A" w:rsidRDefault="008073B7" w:rsidP="005C10B4">
            <w:pPr>
              <w:jc w:val="both"/>
              <w:rPr>
                <w:color w:val="000000"/>
                <w:sz w:val="22"/>
                <w:szCs w:val="22"/>
              </w:rPr>
            </w:pPr>
            <w:r w:rsidRPr="00C16F1A">
              <w:rPr>
                <w:color w:val="000000"/>
                <w:sz w:val="22"/>
                <w:szCs w:val="22"/>
              </w:rPr>
              <w:t xml:space="preserve">2. </w:t>
            </w:r>
            <w:r w:rsidR="00532530" w:rsidRPr="00C16F1A">
              <w:rPr>
                <w:color w:val="000000"/>
                <w:sz w:val="22"/>
                <w:szCs w:val="22"/>
              </w:rPr>
              <w:t xml:space="preserve">Для фасадных цветовых решений зданий, размещаемых на главных улицах и общественно-административных центрах следует применять </w:t>
            </w:r>
            <w:r w:rsidR="00D90760" w:rsidRPr="00C16F1A">
              <w:rPr>
                <w:rStyle w:val="fontstyle01"/>
                <w:b/>
              </w:rPr>
              <w:t>основные цвета</w:t>
            </w:r>
            <w:r w:rsidR="00D90760" w:rsidRPr="00C16F1A">
              <w:rPr>
                <w:rStyle w:val="fontstyle01"/>
              </w:rPr>
              <w:t>: 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w:t>
            </w:r>
            <w:r w:rsidR="00D90760" w:rsidRPr="00C16F1A">
              <w:rPr>
                <w:color w:val="000000"/>
                <w:sz w:val="22"/>
                <w:szCs w:val="22"/>
              </w:rPr>
              <w:t xml:space="preserve">, из </w:t>
            </w:r>
            <w:r w:rsidR="00D7398A" w:rsidRPr="00C16F1A">
              <w:rPr>
                <w:b/>
                <w:bCs/>
                <w:color w:val="000000"/>
                <w:sz w:val="22"/>
                <w:szCs w:val="22"/>
              </w:rPr>
              <w:t xml:space="preserve">дополнительных </w:t>
            </w:r>
            <w:r w:rsidR="00D90760" w:rsidRPr="00C16F1A">
              <w:rPr>
                <w:color w:val="000000"/>
                <w:sz w:val="22"/>
                <w:szCs w:val="22"/>
              </w:rPr>
              <w:t xml:space="preserve">контрастных тонов допускаются </w:t>
            </w:r>
            <w:r w:rsidR="00D90760" w:rsidRPr="00C16F1A">
              <w:rPr>
                <w:rStyle w:val="fontstyle01"/>
              </w:rPr>
              <w:t>цвета: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 RAL7005 (мышино-серый)</w:t>
            </w:r>
            <w:r w:rsidR="00D90760" w:rsidRPr="00C16F1A">
              <w:rPr>
                <w:color w:val="000000"/>
                <w:sz w:val="22"/>
                <w:szCs w:val="22"/>
              </w:rPr>
              <w:t>.</w:t>
            </w:r>
          </w:p>
          <w:p w14:paraId="50288D85" w14:textId="48683F0A" w:rsidR="00532530" w:rsidRPr="00C16F1A" w:rsidRDefault="00D90760" w:rsidP="005C10B4">
            <w:pPr>
              <w:jc w:val="both"/>
              <w:rPr>
                <w:color w:val="000000"/>
                <w:sz w:val="22"/>
                <w:szCs w:val="22"/>
              </w:rPr>
            </w:pPr>
            <w:r w:rsidRPr="00C16F1A">
              <w:rPr>
                <w:color w:val="000000"/>
                <w:sz w:val="22"/>
                <w:szCs w:val="22"/>
              </w:rPr>
              <w:t>Д</w:t>
            </w:r>
            <w:r w:rsidR="00532530" w:rsidRPr="00C16F1A">
              <w:rPr>
                <w:color w:val="000000"/>
                <w:sz w:val="22"/>
                <w:szCs w:val="22"/>
              </w:rPr>
              <w:t>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объектами, размещаемыми в близости. Допустимо использование контрастного тона на ограждающих элементах здания, вне зависимости от их расположения.</w:t>
            </w:r>
          </w:p>
          <w:p w14:paraId="1F468057" w14:textId="1E330055" w:rsidR="00802697" w:rsidRPr="00C16F1A" w:rsidRDefault="008073B7" w:rsidP="005C10B4">
            <w:pPr>
              <w:jc w:val="both"/>
              <w:rPr>
                <w:color w:val="000000"/>
                <w:sz w:val="22"/>
                <w:szCs w:val="22"/>
              </w:rPr>
            </w:pPr>
            <w:r w:rsidRPr="00C16F1A">
              <w:rPr>
                <w:rStyle w:val="fontstyle01"/>
              </w:rPr>
              <w:t xml:space="preserve">3. </w:t>
            </w:r>
            <w:r w:rsidR="00802697" w:rsidRPr="00C16F1A">
              <w:rPr>
                <w:rStyle w:val="fontstyle01"/>
              </w:rPr>
              <w:t xml:space="preserve">Цветовые соотношения с одним доминирующим цветом (нейтральный, светлый оттенок) с соотношением основного и дополнительного цвета 80 % и 20 %. </w:t>
            </w:r>
          </w:p>
          <w:p w14:paraId="3ECA18FC" w14:textId="31CBA705" w:rsidR="00532530" w:rsidRPr="00C16F1A" w:rsidRDefault="008073B7" w:rsidP="005C10B4">
            <w:pPr>
              <w:jc w:val="both"/>
              <w:rPr>
                <w:color w:val="000000"/>
                <w:sz w:val="22"/>
                <w:szCs w:val="22"/>
              </w:rPr>
            </w:pPr>
            <w:r w:rsidRPr="00C16F1A">
              <w:rPr>
                <w:color w:val="000000"/>
                <w:sz w:val="22"/>
                <w:szCs w:val="22"/>
              </w:rPr>
              <w:t xml:space="preserve">4. </w:t>
            </w:r>
            <w:r w:rsidR="00532530" w:rsidRPr="00C16F1A">
              <w:rPr>
                <w:color w:val="000000"/>
                <w:sz w:val="22"/>
                <w:szCs w:val="22"/>
              </w:rPr>
              <w:t>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w:t>
            </w:r>
          </w:p>
          <w:p w14:paraId="6A2D4413" w14:textId="40D988F3" w:rsidR="00532530" w:rsidRPr="00C16F1A" w:rsidRDefault="008073B7" w:rsidP="005C10B4">
            <w:pPr>
              <w:jc w:val="both"/>
              <w:rPr>
                <w:color w:val="000000"/>
                <w:sz w:val="22"/>
                <w:szCs w:val="22"/>
              </w:rPr>
            </w:pPr>
            <w:r w:rsidRPr="00C16F1A">
              <w:rPr>
                <w:color w:val="000000"/>
                <w:sz w:val="22"/>
                <w:szCs w:val="22"/>
              </w:rPr>
              <w:lastRenderedPageBreak/>
              <w:t xml:space="preserve">5. </w:t>
            </w:r>
            <w:r w:rsidR="00532530" w:rsidRPr="00C16F1A">
              <w:rPr>
                <w:color w:val="000000"/>
                <w:sz w:val="22"/>
                <w:szCs w:val="22"/>
              </w:rPr>
              <w:t>Допускается использование панорамного остекления входных групп на основных и боковых фасадах зданий, расположенных на главных улицах, в целях приёма клиентов (посетителей) с оборудованием мест ожидания.</w:t>
            </w:r>
          </w:p>
          <w:p w14:paraId="65998682" w14:textId="570043B0" w:rsidR="00532530" w:rsidRPr="00C16F1A" w:rsidRDefault="008073B7" w:rsidP="005C10B4">
            <w:pPr>
              <w:jc w:val="both"/>
              <w:rPr>
                <w:color w:val="000000"/>
                <w:sz w:val="22"/>
                <w:szCs w:val="22"/>
              </w:rPr>
            </w:pPr>
            <w:r w:rsidRPr="00C16F1A">
              <w:rPr>
                <w:color w:val="000000"/>
                <w:sz w:val="22"/>
                <w:szCs w:val="22"/>
              </w:rPr>
              <w:t xml:space="preserve">6. </w:t>
            </w:r>
            <w:r w:rsidR="00532530" w:rsidRPr="00C16F1A">
              <w:rPr>
                <w:color w:val="000000"/>
                <w:sz w:val="22"/>
                <w:szCs w:val="22"/>
              </w:rPr>
              <w:t>Цветовое решение кровли необходимо применять из серых и теплых цветов контрастных тонов цветовых градаций. В случае если на расстоянии 50 м вдоль улицы, на котором планируется возведение испрашиваемого здания, расположено подобное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w:t>
            </w:r>
          </w:p>
          <w:p w14:paraId="4C0C5645" w14:textId="1AE6B7E8" w:rsidR="00532530" w:rsidRPr="00C16F1A" w:rsidRDefault="008073B7" w:rsidP="005C10B4">
            <w:pPr>
              <w:jc w:val="both"/>
              <w:rPr>
                <w:color w:val="000000"/>
                <w:sz w:val="22"/>
                <w:szCs w:val="22"/>
              </w:rPr>
            </w:pPr>
            <w:r w:rsidRPr="00C16F1A">
              <w:rPr>
                <w:color w:val="000000"/>
                <w:sz w:val="22"/>
                <w:szCs w:val="22"/>
              </w:rPr>
              <w:t xml:space="preserve">7. </w:t>
            </w:r>
            <w:r w:rsidR="00532530" w:rsidRPr="00C16F1A">
              <w:rPr>
                <w:color w:val="000000"/>
                <w:sz w:val="22"/>
                <w:szCs w:val="22"/>
              </w:rPr>
              <w:t>Использование металлопрофиля, профнастила, металлических листов и других подобных материалов в качестве облицовки допускается в зависимости от типа конструкции такого здания (каркасное строения, фахверк, каркасно-щитовое, ЛСТК и пр.) Рекомендуется применять в облицовке материалы, приближенные к натуральной текстуре древесины светлых оттенков, выделяющие цветовыми пятнами объемы входных групп, торцевые фасады, декоративную</w:t>
            </w:r>
            <w:r w:rsidR="00532530" w:rsidRPr="00C16F1A">
              <w:rPr>
                <w:color w:val="000000"/>
                <w:sz w:val="22"/>
                <w:szCs w:val="22"/>
              </w:rPr>
              <w:tab/>
              <w:t>реечную обшивку.</w:t>
            </w:r>
          </w:p>
          <w:p w14:paraId="10566B3D" w14:textId="050A8174" w:rsidR="00532530" w:rsidRPr="00C16F1A" w:rsidRDefault="008073B7" w:rsidP="005C10B4">
            <w:pPr>
              <w:jc w:val="both"/>
              <w:rPr>
                <w:color w:val="000000"/>
                <w:sz w:val="22"/>
                <w:szCs w:val="22"/>
              </w:rPr>
            </w:pPr>
            <w:r w:rsidRPr="00C16F1A">
              <w:rPr>
                <w:color w:val="000000"/>
                <w:sz w:val="22"/>
                <w:szCs w:val="22"/>
              </w:rPr>
              <w:t xml:space="preserve">8. </w:t>
            </w:r>
            <w:r w:rsidR="00532530" w:rsidRPr="00C16F1A">
              <w:rPr>
                <w:color w:val="000000"/>
                <w:sz w:val="22"/>
                <w:szCs w:val="22"/>
              </w:rPr>
              <w:t>Ограждения территорий на объектах бытового обслуживания не допускаются.</w:t>
            </w:r>
          </w:p>
          <w:p w14:paraId="5E5CB24A" w14:textId="46E771AD" w:rsidR="00532530" w:rsidRPr="00C16F1A" w:rsidRDefault="008073B7" w:rsidP="005C10B4">
            <w:pPr>
              <w:jc w:val="both"/>
              <w:rPr>
                <w:color w:val="000000"/>
                <w:sz w:val="22"/>
                <w:szCs w:val="22"/>
              </w:rPr>
            </w:pPr>
            <w:r w:rsidRPr="00C16F1A">
              <w:rPr>
                <w:color w:val="000000"/>
                <w:sz w:val="22"/>
                <w:szCs w:val="22"/>
              </w:rPr>
              <w:t xml:space="preserve">9. </w:t>
            </w:r>
            <w:r w:rsidR="00532530" w:rsidRPr="00C16F1A">
              <w:rPr>
                <w:color w:val="000000"/>
                <w:sz w:val="22"/>
                <w:szCs w:val="22"/>
              </w:rPr>
              <w:t xml:space="preserve">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w:t>
            </w:r>
            <w:r w:rsidR="00532530" w:rsidRPr="00C16F1A">
              <w:rPr>
                <w:color w:val="000000"/>
                <w:sz w:val="22"/>
                <w:szCs w:val="22"/>
              </w:rPr>
              <w:lastRenderedPageBreak/>
              <w:t>попадания прямого света в окна помещений в ночное время суток.</w:t>
            </w:r>
          </w:p>
          <w:p w14:paraId="2530A464" w14:textId="3E048FAD" w:rsidR="00532530" w:rsidRPr="00C16F1A" w:rsidRDefault="008073B7" w:rsidP="005C10B4">
            <w:pPr>
              <w:jc w:val="both"/>
              <w:rPr>
                <w:color w:val="000000"/>
                <w:sz w:val="22"/>
                <w:szCs w:val="22"/>
              </w:rPr>
            </w:pPr>
            <w:r w:rsidRPr="00C16F1A">
              <w:rPr>
                <w:color w:val="000000"/>
                <w:sz w:val="22"/>
                <w:szCs w:val="22"/>
              </w:rPr>
              <w:t xml:space="preserve">10. </w:t>
            </w:r>
            <w:r w:rsidR="00532530" w:rsidRPr="00C16F1A">
              <w:rPr>
                <w:color w:val="000000"/>
                <w:sz w:val="22"/>
                <w:szCs w:val="22"/>
              </w:rPr>
              <w:t>Козырьки, навесы, и иные кровельные части выступающих элементов здания допустимо использовать в разных цветовых решениях и материалах при гармоничном и эстетичном сочетании.</w:t>
            </w:r>
          </w:p>
          <w:p w14:paraId="561F4C32" w14:textId="578FDACB" w:rsidR="00532530" w:rsidRPr="00C16F1A" w:rsidRDefault="00532530" w:rsidP="005C10B4">
            <w:pPr>
              <w:jc w:val="both"/>
              <w:rPr>
                <w:color w:val="000000"/>
                <w:sz w:val="22"/>
                <w:szCs w:val="22"/>
              </w:rPr>
            </w:pPr>
            <w:r w:rsidRPr="00C16F1A">
              <w:rPr>
                <w:color w:val="000000"/>
                <w:sz w:val="22"/>
                <w:szCs w:val="22"/>
              </w:rPr>
              <w:t>1</w:t>
            </w:r>
            <w:r w:rsidR="008073B7" w:rsidRPr="00C16F1A">
              <w:rPr>
                <w:color w:val="000000"/>
                <w:sz w:val="22"/>
                <w:szCs w:val="22"/>
              </w:rPr>
              <w:t xml:space="preserve">1. </w:t>
            </w:r>
            <w:r w:rsidRPr="00C16F1A">
              <w:rPr>
                <w:color w:val="000000"/>
                <w:sz w:val="22"/>
                <w:szCs w:val="22"/>
              </w:rPr>
              <w:t>Сезонное озеленение главных фасадов предусматривается с использованием мобильных наземных, настенных, подвесных устройств. Элементы озеленения на всех фасадах должны размещаться упорядоченно, без ущерба для архитектурного облика здания. При устройстве элементов озеленения должны быть обеспечены их надежное крепление к поверхностям фасада и необходимая гидроизоляция таких поверхностей.</w:t>
            </w:r>
          </w:p>
          <w:p w14:paraId="09BAF907" w14:textId="453151EB" w:rsidR="00532530" w:rsidRPr="00C16F1A" w:rsidRDefault="008073B7" w:rsidP="005C10B4">
            <w:pPr>
              <w:jc w:val="both"/>
              <w:rPr>
                <w:color w:val="000000"/>
                <w:sz w:val="22"/>
                <w:szCs w:val="22"/>
              </w:rPr>
            </w:pPr>
            <w:r w:rsidRPr="00C16F1A">
              <w:rPr>
                <w:color w:val="000000"/>
                <w:sz w:val="22"/>
                <w:szCs w:val="22"/>
              </w:rPr>
              <w:t xml:space="preserve">12. </w:t>
            </w:r>
            <w:r w:rsidR="00532530" w:rsidRPr="00C16F1A">
              <w:rPr>
                <w:color w:val="000000"/>
                <w:sz w:val="22"/>
                <w:szCs w:val="22"/>
              </w:rPr>
              <w:t>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w:t>
            </w:r>
          </w:p>
          <w:p w14:paraId="610E16C3" w14:textId="0679D1CE" w:rsidR="00214C07" w:rsidRPr="00C16F1A" w:rsidRDefault="008073B7" w:rsidP="008073B7">
            <w:pPr>
              <w:jc w:val="both"/>
              <w:rPr>
                <w:sz w:val="22"/>
                <w:szCs w:val="22"/>
              </w:rPr>
            </w:pPr>
            <w:r w:rsidRPr="00C16F1A">
              <w:rPr>
                <w:color w:val="000000"/>
                <w:sz w:val="22"/>
                <w:szCs w:val="22"/>
              </w:rPr>
              <w:t xml:space="preserve">13. </w:t>
            </w:r>
            <w:r w:rsidR="00532530" w:rsidRPr="00C16F1A">
              <w:rPr>
                <w:color w:val="000000"/>
                <w:sz w:val="22"/>
                <w:szCs w:val="22"/>
              </w:rPr>
              <w:t>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r w:rsidR="00214C07" w:rsidRPr="00C16F1A" w14:paraId="09D51893" w14:textId="77777777" w:rsidTr="00214C07">
        <w:tc>
          <w:tcPr>
            <w:tcW w:w="1136" w:type="pct"/>
          </w:tcPr>
          <w:p w14:paraId="3F1D75B7" w14:textId="77777777" w:rsidR="00214C07" w:rsidRPr="00C16F1A" w:rsidRDefault="00214C07" w:rsidP="00214C07">
            <w:pPr>
              <w:rPr>
                <w:sz w:val="22"/>
                <w:szCs w:val="22"/>
              </w:rPr>
            </w:pPr>
            <w:r w:rsidRPr="00C16F1A">
              <w:rPr>
                <w:sz w:val="22"/>
                <w:szCs w:val="22"/>
              </w:rPr>
              <w:lastRenderedPageBreak/>
              <w:t>Культурное развитие</w:t>
            </w:r>
          </w:p>
        </w:tc>
        <w:tc>
          <w:tcPr>
            <w:tcW w:w="1383" w:type="pct"/>
          </w:tcPr>
          <w:p w14:paraId="6839CB37" w14:textId="77777777" w:rsidR="00214C07" w:rsidRPr="00C16F1A" w:rsidRDefault="00214C07" w:rsidP="00214C07">
            <w:pPr>
              <w:jc w:val="both"/>
              <w:rPr>
                <w:sz w:val="22"/>
                <w:szCs w:val="22"/>
              </w:rPr>
            </w:pPr>
            <w:r w:rsidRPr="00C16F1A">
              <w:rPr>
                <w:sz w:val="22"/>
                <w:szCs w:val="22"/>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w:t>
            </w:r>
            <w:r w:rsidRPr="00C16F1A">
              <w:rPr>
                <w:color w:val="000000" w:themeColor="text1"/>
                <w:sz w:val="22"/>
                <w:szCs w:val="22"/>
              </w:rPr>
              <w:t>Объекты культурно-досуговой деятельности (код 3.6.1), Парки культуры и отдыха (код 3.6.2), Цирки и зверинцы (код 3.6.3)</w:t>
            </w:r>
          </w:p>
        </w:tc>
        <w:tc>
          <w:tcPr>
            <w:tcW w:w="2481" w:type="pct"/>
          </w:tcPr>
          <w:p w14:paraId="349EF455" w14:textId="77777777" w:rsidR="00830FC2" w:rsidRPr="00C16F1A" w:rsidRDefault="00830FC2" w:rsidP="00830FC2">
            <w:pPr>
              <w:jc w:val="both"/>
              <w:rPr>
                <w:color w:val="000000"/>
                <w:sz w:val="22"/>
                <w:szCs w:val="22"/>
              </w:rPr>
            </w:pPr>
            <w:r w:rsidRPr="00C16F1A">
              <w:rPr>
                <w:color w:val="000000"/>
                <w:sz w:val="22"/>
                <w:szCs w:val="22"/>
              </w:rPr>
              <w:t>1. Проектирование зданий культурного развития,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51102570" w14:textId="77777777" w:rsidR="00830FC2" w:rsidRPr="00C16F1A" w:rsidRDefault="00830FC2" w:rsidP="00830FC2">
            <w:pPr>
              <w:jc w:val="both"/>
              <w:rPr>
                <w:rStyle w:val="fontstyle01"/>
              </w:rPr>
            </w:pPr>
            <w:r w:rsidRPr="00C16F1A">
              <w:rPr>
                <w:color w:val="000000"/>
                <w:sz w:val="22"/>
                <w:szCs w:val="22"/>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w:t>
            </w:r>
            <w:r w:rsidRPr="00C16F1A">
              <w:rPr>
                <w:rStyle w:val="fontstyle01"/>
              </w:rPr>
              <w:t xml:space="preserve">следует применять следующие </w:t>
            </w:r>
            <w:r w:rsidRPr="00C16F1A">
              <w:rPr>
                <w:rStyle w:val="fontstyle01"/>
                <w:b/>
              </w:rPr>
              <w:t>основные цвета</w:t>
            </w:r>
            <w:r w:rsidRPr="00C16F1A">
              <w:rPr>
                <w:rStyle w:val="fontstyle01"/>
              </w:rPr>
              <w:t xml:space="preserve">: RAL1001 (бежевый), RAL1013 (жемчужно-белый), RAL1015 (светлая слоновая кость), RAL1014 (слоновая кость), RAL8001 (охра коричневая), RAL8002 (сигнальный коричневый), RAL8003(глиняный коричневый), RAL9002 (светло-серый), RAL9003 (сигнальный белый), RAL3015 (светло-розовый), RAL5024 (пастельно-синий), RAL7000 (серая белка), RAL7004 (сигнальный серый), RAL7005 (мышино-серый), RAL7045 (телегрей 1), </w:t>
            </w:r>
            <w:r w:rsidRPr="00C16F1A">
              <w:rPr>
                <w:rStyle w:val="fontstyle01"/>
              </w:rPr>
              <w:lastRenderedPageBreak/>
              <w:t>RAL7046 (телегрей 2), RAL7047(телегрей 4).</w:t>
            </w:r>
          </w:p>
          <w:p w14:paraId="73791B3E" w14:textId="77777777" w:rsidR="00830FC2" w:rsidRPr="00C16F1A" w:rsidRDefault="00830FC2" w:rsidP="00830FC2">
            <w:pPr>
              <w:jc w:val="both"/>
              <w:rPr>
                <w:sz w:val="22"/>
                <w:szCs w:val="22"/>
              </w:rPr>
            </w:pPr>
            <w:r w:rsidRPr="00C16F1A">
              <w:rPr>
                <w:rStyle w:val="fontstyle01"/>
                <w:b/>
              </w:rPr>
              <w:t>Дополнительные цвета</w:t>
            </w:r>
            <w:r w:rsidRPr="00C16F1A">
              <w:rPr>
                <w:rStyle w:val="fontstyle01"/>
              </w:rPr>
              <w:t>: RAL9010 (белый), RAL7006 (бежево-серый), RAL9011 (графитно-чёрный), RAL4009 (пастельно-фиолетовый), RAL4009 (пастельно-фиолетовый).</w:t>
            </w:r>
          </w:p>
          <w:p w14:paraId="08170666" w14:textId="77777777" w:rsidR="00830FC2" w:rsidRPr="00C16F1A" w:rsidRDefault="00830FC2" w:rsidP="00830FC2">
            <w:pPr>
              <w:jc w:val="both"/>
              <w:rPr>
                <w:color w:val="000000"/>
                <w:sz w:val="22"/>
                <w:szCs w:val="22"/>
              </w:rPr>
            </w:pPr>
            <w:r w:rsidRPr="00C16F1A">
              <w:rPr>
                <w:color w:val="000000"/>
                <w:sz w:val="22"/>
                <w:szCs w:val="22"/>
              </w:rPr>
              <w:t>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зависимости от их расположения.</w:t>
            </w:r>
          </w:p>
          <w:p w14:paraId="765D27AE" w14:textId="77777777" w:rsidR="00830FC2" w:rsidRPr="00C16F1A" w:rsidRDefault="00830FC2" w:rsidP="00830FC2">
            <w:pPr>
              <w:jc w:val="both"/>
              <w:rPr>
                <w:rStyle w:val="fontstyle01"/>
              </w:rPr>
            </w:pPr>
            <w:r w:rsidRPr="00C16F1A">
              <w:rPr>
                <w:rStyle w:val="fontstyle01"/>
              </w:rPr>
              <w:t>4. Цветовые соотношения либо с одним доминирующим цветом (нейтральный, светлый оттенок) с соотношением основного и дополнительного цвета 80 % и 20 %. Либо не более двух дополнительных (вспомогательных) цветов нейтральных оттенков, соотношение между основным и двумя акцентными цветами 70 % и 30 %.</w:t>
            </w:r>
          </w:p>
          <w:p w14:paraId="6EC839FD" w14:textId="77777777" w:rsidR="00830FC2" w:rsidRPr="00C16F1A" w:rsidRDefault="00830FC2" w:rsidP="00830FC2">
            <w:pPr>
              <w:jc w:val="both"/>
              <w:rPr>
                <w:sz w:val="22"/>
                <w:szCs w:val="22"/>
              </w:rPr>
            </w:pPr>
            <w:r w:rsidRPr="00C16F1A">
              <w:rPr>
                <w:color w:val="000000"/>
                <w:sz w:val="22"/>
                <w:szCs w:val="22"/>
              </w:rPr>
              <w:t xml:space="preserve">5.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 </w:t>
            </w:r>
          </w:p>
          <w:p w14:paraId="1265A1D0" w14:textId="77777777" w:rsidR="00830FC2" w:rsidRPr="00C16F1A" w:rsidRDefault="00830FC2" w:rsidP="00830FC2">
            <w:pPr>
              <w:jc w:val="both"/>
              <w:rPr>
                <w:color w:val="000000"/>
                <w:sz w:val="22"/>
                <w:szCs w:val="22"/>
              </w:rPr>
            </w:pPr>
            <w:r w:rsidRPr="00C16F1A">
              <w:rPr>
                <w:color w:val="000000"/>
                <w:sz w:val="22"/>
                <w:szCs w:val="22"/>
              </w:rPr>
              <w:t xml:space="preserve">6.Допускается использование панорамного остекления входных групп и лестничных клеток на основных фасадах зданий, расположенных на главных улицах. На других имеющихся фасадах допустимо использование панорамного исключительно в целях обеспечения дополнительных входных групп. </w:t>
            </w:r>
          </w:p>
          <w:p w14:paraId="5FFD68A0" w14:textId="77777777" w:rsidR="00830FC2" w:rsidRPr="00C16F1A" w:rsidRDefault="00830FC2" w:rsidP="00830FC2">
            <w:pPr>
              <w:jc w:val="both"/>
              <w:rPr>
                <w:color w:val="000000"/>
                <w:sz w:val="22"/>
                <w:szCs w:val="22"/>
              </w:rPr>
            </w:pPr>
            <w:r w:rsidRPr="00C16F1A">
              <w:rPr>
                <w:color w:val="000000"/>
                <w:sz w:val="22"/>
                <w:szCs w:val="22"/>
              </w:rPr>
              <w:t xml:space="preserve">7.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здания, расположено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w:t>
            </w:r>
            <w:r w:rsidRPr="00C16F1A">
              <w:rPr>
                <w:color w:val="000000"/>
                <w:sz w:val="22"/>
                <w:szCs w:val="22"/>
              </w:rPr>
              <w:lastRenderedPageBreak/>
              <w:t>водосточных систем и ливневых отводов осуществляется в соответствии с техническим регламентом.</w:t>
            </w:r>
          </w:p>
          <w:p w14:paraId="17A3A795" w14:textId="77777777" w:rsidR="00830FC2" w:rsidRPr="00C16F1A" w:rsidRDefault="00830FC2" w:rsidP="00830FC2">
            <w:pPr>
              <w:jc w:val="both"/>
              <w:rPr>
                <w:color w:val="000000"/>
                <w:sz w:val="22"/>
                <w:szCs w:val="22"/>
              </w:rPr>
            </w:pPr>
            <w:r w:rsidRPr="00C16F1A">
              <w:rPr>
                <w:color w:val="000000"/>
                <w:sz w:val="22"/>
                <w:szCs w:val="22"/>
              </w:rPr>
              <w:t>8.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w:t>
            </w:r>
          </w:p>
          <w:p w14:paraId="7C60B05A" w14:textId="77777777" w:rsidR="00830FC2" w:rsidRPr="00C16F1A" w:rsidRDefault="00830FC2" w:rsidP="00830FC2">
            <w:pPr>
              <w:jc w:val="both"/>
              <w:rPr>
                <w:color w:val="000000"/>
                <w:sz w:val="22"/>
                <w:szCs w:val="22"/>
              </w:rPr>
            </w:pPr>
            <w:r w:rsidRPr="00C16F1A">
              <w:rPr>
                <w:color w:val="000000"/>
                <w:sz w:val="22"/>
                <w:szCs w:val="22"/>
              </w:rPr>
              <w:t>9. 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облика здания (при реконструкции).</w:t>
            </w:r>
          </w:p>
          <w:p w14:paraId="245A79DD" w14:textId="77777777" w:rsidR="00830FC2" w:rsidRPr="00C16F1A" w:rsidRDefault="00830FC2" w:rsidP="00830FC2">
            <w:pPr>
              <w:jc w:val="both"/>
              <w:rPr>
                <w:color w:val="000000"/>
                <w:sz w:val="22"/>
                <w:szCs w:val="22"/>
              </w:rPr>
            </w:pPr>
            <w:r w:rsidRPr="00C16F1A">
              <w:rPr>
                <w:color w:val="000000"/>
                <w:sz w:val="22"/>
                <w:szCs w:val="22"/>
              </w:rPr>
              <w:t>10. Фронтальные ограждения со стороны главных фасадов зданий, расположенных на главных улицах, не допускается использовать в виде глухих и замкнутых конструкций. Въездная группа может быть оборудована въездными воротами либо автоматическими въездными конструкциями (шлагбаум, цепной шлагбаум). Не допускаются применение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w:t>
            </w:r>
          </w:p>
          <w:p w14:paraId="3E01CEDB" w14:textId="77777777" w:rsidR="00830FC2" w:rsidRPr="00C16F1A" w:rsidRDefault="00830FC2" w:rsidP="00830FC2">
            <w:pPr>
              <w:jc w:val="both"/>
              <w:rPr>
                <w:color w:val="000000"/>
                <w:sz w:val="22"/>
                <w:szCs w:val="22"/>
              </w:rPr>
            </w:pPr>
            <w:r w:rsidRPr="00C16F1A">
              <w:rPr>
                <w:color w:val="000000"/>
                <w:sz w:val="22"/>
                <w:szCs w:val="22"/>
              </w:rPr>
              <w:t xml:space="preserve">11.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w:t>
            </w:r>
            <w:r w:rsidRPr="00C16F1A">
              <w:rPr>
                <w:color w:val="000000"/>
                <w:sz w:val="22"/>
                <w:szCs w:val="22"/>
              </w:rPr>
              <w:lastRenderedPageBreak/>
              <w:t xml:space="preserve">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 </w:t>
            </w:r>
          </w:p>
          <w:p w14:paraId="66696A8B" w14:textId="77777777" w:rsidR="00830FC2" w:rsidRPr="00C16F1A" w:rsidRDefault="00830FC2" w:rsidP="00830FC2">
            <w:pPr>
              <w:jc w:val="both"/>
              <w:rPr>
                <w:color w:val="000000"/>
                <w:sz w:val="22"/>
                <w:szCs w:val="22"/>
              </w:rPr>
            </w:pPr>
            <w:r w:rsidRPr="00C16F1A">
              <w:rPr>
                <w:color w:val="000000"/>
                <w:sz w:val="22"/>
                <w:szCs w:val="22"/>
              </w:rPr>
              <w:t xml:space="preserve">12. Козырьки, навесы, и иные кровельные части выступающих элементов здания не допустимо использовать в разных цветовых решениях. </w:t>
            </w:r>
          </w:p>
          <w:p w14:paraId="75293F2B" w14:textId="77777777" w:rsidR="00830FC2" w:rsidRPr="00C16F1A" w:rsidRDefault="00830FC2" w:rsidP="00830FC2">
            <w:pPr>
              <w:jc w:val="both"/>
              <w:rPr>
                <w:color w:val="000000"/>
                <w:sz w:val="22"/>
                <w:szCs w:val="22"/>
              </w:rPr>
            </w:pPr>
            <w:r w:rsidRPr="00C16F1A">
              <w:rPr>
                <w:color w:val="000000"/>
                <w:sz w:val="22"/>
                <w:szCs w:val="22"/>
              </w:rPr>
              <w:t xml:space="preserve">13.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0C35DFBD" w14:textId="4A694B4F" w:rsidR="00214C07" w:rsidRPr="00C16F1A" w:rsidRDefault="00830FC2" w:rsidP="00830FC2">
            <w:pPr>
              <w:pStyle w:val="ConsPlusNormal"/>
              <w:ind w:firstLine="0"/>
              <w:jc w:val="both"/>
              <w:rPr>
                <w:rFonts w:ascii="Times New Roman" w:hAnsi="Times New Roman" w:cs="Times New Roman"/>
                <w:sz w:val="22"/>
                <w:szCs w:val="22"/>
              </w:rPr>
            </w:pPr>
            <w:r w:rsidRPr="00C16F1A">
              <w:rPr>
                <w:rFonts w:ascii="Times New Roman" w:hAnsi="Times New Roman" w:cs="Times New Roman"/>
                <w:color w:val="000000"/>
                <w:sz w:val="22"/>
                <w:szCs w:val="22"/>
              </w:rPr>
              <w:t>14. Размещение рекламных и информационных вывесок на фасаде здания не допускается. Также допускаются размещения информационных конструкций текстового характера на элементах кровли козырьков (навесов) входных групп.</w:t>
            </w:r>
          </w:p>
        </w:tc>
      </w:tr>
      <w:tr w:rsidR="00214C07" w:rsidRPr="00C16F1A" w14:paraId="313B2749" w14:textId="77777777" w:rsidTr="00214C07">
        <w:tc>
          <w:tcPr>
            <w:tcW w:w="1136" w:type="pct"/>
          </w:tcPr>
          <w:p w14:paraId="4F1C7ABF" w14:textId="2B5B6D3D" w:rsidR="00214C07" w:rsidRPr="00C16F1A" w:rsidRDefault="00830FC2" w:rsidP="00214C07">
            <w:pPr>
              <w:rPr>
                <w:color w:val="000000"/>
                <w:sz w:val="22"/>
                <w:szCs w:val="22"/>
              </w:rPr>
            </w:pPr>
            <w:r w:rsidRPr="00C16F1A">
              <w:rPr>
                <w:sz w:val="22"/>
                <w:szCs w:val="22"/>
              </w:rPr>
              <w:lastRenderedPageBreak/>
              <w:t>Общественное управление</w:t>
            </w:r>
          </w:p>
        </w:tc>
        <w:tc>
          <w:tcPr>
            <w:tcW w:w="1383" w:type="pct"/>
          </w:tcPr>
          <w:p w14:paraId="129DC5D6" w14:textId="77777777" w:rsidR="00214C07" w:rsidRPr="00C16F1A" w:rsidRDefault="00214C07" w:rsidP="00214C07">
            <w:pPr>
              <w:jc w:val="both"/>
              <w:rPr>
                <w:color w:val="000000"/>
                <w:sz w:val="22"/>
                <w:szCs w:val="22"/>
              </w:rPr>
            </w:pPr>
            <w:r w:rsidRPr="00C16F1A">
              <w:rPr>
                <w:color w:val="000000"/>
                <w:sz w:val="22"/>
                <w:szCs w:val="22"/>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Государственное управление (код 3.8.1), Представительская деятельность (код 3.8.2)</w:t>
            </w:r>
          </w:p>
        </w:tc>
        <w:tc>
          <w:tcPr>
            <w:tcW w:w="2481" w:type="pct"/>
          </w:tcPr>
          <w:p w14:paraId="4E06B032" w14:textId="46F46B40" w:rsidR="00E9240B" w:rsidRPr="00C16F1A" w:rsidRDefault="00E9240B" w:rsidP="005C10B4">
            <w:pPr>
              <w:jc w:val="both"/>
              <w:rPr>
                <w:color w:val="000000"/>
                <w:sz w:val="22"/>
                <w:szCs w:val="22"/>
              </w:rPr>
            </w:pPr>
            <w:r w:rsidRPr="00C16F1A">
              <w:rPr>
                <w:color w:val="000000"/>
                <w:sz w:val="22"/>
                <w:szCs w:val="22"/>
              </w:rPr>
              <w:t>1. Проектирование зданий общественного управления,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63D402F4" w14:textId="68E1CB9B" w:rsidR="007F62BB" w:rsidRPr="00C16F1A" w:rsidRDefault="00E9240B" w:rsidP="005C10B4">
            <w:pPr>
              <w:jc w:val="both"/>
              <w:rPr>
                <w:color w:val="000000"/>
                <w:sz w:val="22"/>
                <w:szCs w:val="22"/>
              </w:rPr>
            </w:pPr>
            <w:r w:rsidRPr="00C16F1A">
              <w:rPr>
                <w:color w:val="000000"/>
                <w:sz w:val="22"/>
                <w:szCs w:val="22"/>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w:t>
            </w:r>
            <w:r w:rsidR="007F62BB" w:rsidRPr="00C16F1A">
              <w:rPr>
                <w:rStyle w:val="fontstyle01"/>
                <w:b/>
              </w:rPr>
              <w:t>основные цвета</w:t>
            </w:r>
            <w:r w:rsidR="007F62BB" w:rsidRPr="00C16F1A">
              <w:rPr>
                <w:rStyle w:val="fontstyle01"/>
              </w:rPr>
              <w:t>: 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w:t>
            </w:r>
            <w:r w:rsidR="007F62BB" w:rsidRPr="00C16F1A">
              <w:rPr>
                <w:color w:val="000000"/>
                <w:sz w:val="22"/>
                <w:szCs w:val="22"/>
              </w:rPr>
              <w:t>, из</w:t>
            </w:r>
            <w:r w:rsidR="009E33EF" w:rsidRPr="00C16F1A">
              <w:rPr>
                <w:color w:val="000000"/>
                <w:sz w:val="22"/>
                <w:szCs w:val="22"/>
              </w:rPr>
              <w:t xml:space="preserve"> </w:t>
            </w:r>
            <w:r w:rsidR="009E33EF" w:rsidRPr="00C16F1A">
              <w:rPr>
                <w:b/>
                <w:bCs/>
                <w:color w:val="000000"/>
                <w:sz w:val="22"/>
                <w:szCs w:val="22"/>
              </w:rPr>
              <w:t>дополнительных</w:t>
            </w:r>
            <w:r w:rsidR="009E33EF" w:rsidRPr="00C16F1A">
              <w:rPr>
                <w:color w:val="000000"/>
                <w:sz w:val="22"/>
                <w:szCs w:val="22"/>
              </w:rPr>
              <w:t xml:space="preserve"> </w:t>
            </w:r>
            <w:r w:rsidR="007F62BB" w:rsidRPr="00C16F1A">
              <w:rPr>
                <w:color w:val="000000"/>
                <w:sz w:val="22"/>
                <w:szCs w:val="22"/>
              </w:rPr>
              <w:t xml:space="preserve">контрастных тонов допускаются </w:t>
            </w:r>
            <w:r w:rsidR="007F62BB" w:rsidRPr="00C16F1A">
              <w:rPr>
                <w:rStyle w:val="fontstyle01"/>
              </w:rPr>
              <w:t>цвета: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 RAL7005 (мышино-серый)</w:t>
            </w:r>
            <w:r w:rsidRPr="00C16F1A">
              <w:rPr>
                <w:color w:val="000000"/>
                <w:sz w:val="22"/>
                <w:szCs w:val="22"/>
              </w:rPr>
              <w:t xml:space="preserve">. </w:t>
            </w:r>
          </w:p>
          <w:p w14:paraId="71A24FF1" w14:textId="57823004" w:rsidR="00E9240B" w:rsidRPr="00C16F1A" w:rsidRDefault="00E9240B" w:rsidP="005C10B4">
            <w:pPr>
              <w:jc w:val="both"/>
              <w:rPr>
                <w:color w:val="000000"/>
                <w:sz w:val="22"/>
                <w:szCs w:val="22"/>
              </w:rPr>
            </w:pPr>
            <w:r w:rsidRPr="00C16F1A">
              <w:rPr>
                <w:color w:val="000000"/>
                <w:sz w:val="22"/>
                <w:szCs w:val="22"/>
              </w:rPr>
              <w:t xml:space="preserve">Для зданий, размещаемых на второстепенных улицах (в глуби спальных районов) допускается использование иного тона цветовых градаций при </w:t>
            </w:r>
            <w:r w:rsidRPr="00C16F1A">
              <w:rPr>
                <w:color w:val="000000"/>
                <w:sz w:val="22"/>
                <w:szCs w:val="22"/>
              </w:rPr>
              <w:lastRenderedPageBreak/>
              <w:t xml:space="preserve">условии их гармоничного сочетания с окружающей средой. Допустимо использование контрастного тона на ограждающих элементах здания, вне зависимости от их расположения. </w:t>
            </w:r>
          </w:p>
          <w:p w14:paraId="38790071" w14:textId="710A8897" w:rsidR="007F62BB" w:rsidRPr="00C16F1A" w:rsidRDefault="007F62BB" w:rsidP="005C10B4">
            <w:pPr>
              <w:jc w:val="both"/>
              <w:rPr>
                <w:color w:val="000000"/>
                <w:sz w:val="22"/>
                <w:szCs w:val="22"/>
              </w:rPr>
            </w:pPr>
            <w:r w:rsidRPr="00C16F1A">
              <w:rPr>
                <w:rStyle w:val="fontstyle01"/>
              </w:rPr>
              <w:t xml:space="preserve">3. Цветовые соотношения с одним доминирующим цветом (нейтральный, светлый оттенок) с соотношением основного и дополнительного цвета 80 % и 20 %. </w:t>
            </w:r>
          </w:p>
          <w:p w14:paraId="7AE1D253" w14:textId="3E0F732A" w:rsidR="00E9240B" w:rsidRPr="00C16F1A" w:rsidRDefault="007F62BB" w:rsidP="005C10B4">
            <w:pPr>
              <w:jc w:val="both"/>
              <w:rPr>
                <w:color w:val="000000"/>
                <w:sz w:val="22"/>
                <w:szCs w:val="22"/>
              </w:rPr>
            </w:pPr>
            <w:r w:rsidRPr="00C16F1A">
              <w:rPr>
                <w:color w:val="000000"/>
                <w:sz w:val="22"/>
                <w:szCs w:val="22"/>
              </w:rPr>
              <w:t>4</w:t>
            </w:r>
            <w:r w:rsidR="00E9240B" w:rsidRPr="00C16F1A">
              <w:rPr>
                <w:color w:val="000000"/>
                <w:sz w:val="22"/>
                <w:szCs w:val="22"/>
              </w:rPr>
              <w:t xml:space="preserve">.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 </w:t>
            </w:r>
          </w:p>
          <w:p w14:paraId="444EAB12" w14:textId="38E15D5D" w:rsidR="00E9240B" w:rsidRPr="00C16F1A" w:rsidRDefault="007F62BB" w:rsidP="005C10B4">
            <w:pPr>
              <w:jc w:val="both"/>
              <w:rPr>
                <w:color w:val="000000"/>
                <w:sz w:val="22"/>
                <w:szCs w:val="22"/>
              </w:rPr>
            </w:pPr>
            <w:r w:rsidRPr="00C16F1A">
              <w:rPr>
                <w:color w:val="000000"/>
                <w:sz w:val="22"/>
                <w:szCs w:val="22"/>
              </w:rPr>
              <w:t>5</w:t>
            </w:r>
            <w:r w:rsidR="00E9240B" w:rsidRPr="00C16F1A">
              <w:rPr>
                <w:color w:val="000000"/>
                <w:sz w:val="22"/>
                <w:szCs w:val="22"/>
              </w:rPr>
              <w:t xml:space="preserve">.Допускается использование панорамного остекления входных групп и лестничных клеток на основных фасадах зданий, расположенных на главных улицах. На других имеющихся фасадах допустимо использование панорамного исключительно в целях обеспечения дополнительных входных групп. </w:t>
            </w:r>
          </w:p>
          <w:p w14:paraId="1905A131" w14:textId="2CA507C5" w:rsidR="00E9240B" w:rsidRPr="00C16F1A" w:rsidRDefault="009E335D" w:rsidP="005C10B4">
            <w:pPr>
              <w:jc w:val="both"/>
              <w:rPr>
                <w:color w:val="000000"/>
                <w:sz w:val="22"/>
                <w:szCs w:val="22"/>
              </w:rPr>
            </w:pPr>
            <w:r w:rsidRPr="00C16F1A">
              <w:rPr>
                <w:color w:val="000000"/>
                <w:sz w:val="22"/>
                <w:szCs w:val="22"/>
              </w:rPr>
              <w:t>6</w:t>
            </w:r>
            <w:r w:rsidR="00E9240B" w:rsidRPr="00C16F1A">
              <w:rPr>
                <w:color w:val="000000"/>
                <w:sz w:val="22"/>
                <w:szCs w:val="22"/>
              </w:rPr>
              <w:t xml:space="preserve">.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здания, расположено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08058B81" w14:textId="608C2720" w:rsidR="00E9240B" w:rsidRPr="00C16F1A" w:rsidRDefault="009E335D" w:rsidP="005C10B4">
            <w:pPr>
              <w:jc w:val="both"/>
              <w:rPr>
                <w:color w:val="000000"/>
                <w:sz w:val="22"/>
                <w:szCs w:val="22"/>
              </w:rPr>
            </w:pPr>
            <w:r w:rsidRPr="00C16F1A">
              <w:rPr>
                <w:color w:val="000000"/>
                <w:sz w:val="22"/>
                <w:szCs w:val="22"/>
              </w:rPr>
              <w:t>7</w:t>
            </w:r>
            <w:r w:rsidR="00E9240B" w:rsidRPr="00C16F1A">
              <w:rPr>
                <w:color w:val="000000"/>
                <w:sz w:val="22"/>
                <w:szCs w:val="22"/>
              </w:rPr>
              <w:t xml:space="preserve">.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 </w:t>
            </w:r>
          </w:p>
          <w:p w14:paraId="57C577E7" w14:textId="6F2BB347" w:rsidR="00E9240B" w:rsidRPr="00C16F1A" w:rsidRDefault="009E335D" w:rsidP="005C10B4">
            <w:pPr>
              <w:jc w:val="both"/>
              <w:rPr>
                <w:color w:val="000000"/>
                <w:sz w:val="22"/>
                <w:szCs w:val="22"/>
              </w:rPr>
            </w:pPr>
            <w:r w:rsidRPr="00C16F1A">
              <w:rPr>
                <w:color w:val="000000"/>
                <w:sz w:val="22"/>
                <w:szCs w:val="22"/>
              </w:rPr>
              <w:lastRenderedPageBreak/>
              <w:t>8</w:t>
            </w:r>
            <w:r w:rsidR="00E9240B" w:rsidRPr="00C16F1A">
              <w:rPr>
                <w:color w:val="000000"/>
                <w:sz w:val="22"/>
                <w:szCs w:val="22"/>
              </w:rPr>
              <w:t xml:space="preserve">. 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облика здания (при реконструкции). </w:t>
            </w:r>
          </w:p>
          <w:p w14:paraId="0516D5B6" w14:textId="0E5ACB6C" w:rsidR="00E9240B" w:rsidRPr="00C16F1A" w:rsidRDefault="009E335D" w:rsidP="005C10B4">
            <w:pPr>
              <w:jc w:val="both"/>
              <w:rPr>
                <w:color w:val="000000"/>
                <w:sz w:val="22"/>
                <w:szCs w:val="22"/>
              </w:rPr>
            </w:pPr>
            <w:r w:rsidRPr="00C16F1A">
              <w:rPr>
                <w:color w:val="000000"/>
                <w:sz w:val="22"/>
                <w:szCs w:val="22"/>
              </w:rPr>
              <w:t>9</w:t>
            </w:r>
            <w:r w:rsidR="00E9240B" w:rsidRPr="00C16F1A">
              <w:rPr>
                <w:color w:val="000000"/>
                <w:sz w:val="22"/>
                <w:szCs w:val="22"/>
              </w:rPr>
              <w:t xml:space="preserve">. Фронтальные ограждения со стороны главных фасадов зданий, расположенных на главных улицах, не допускается использовать в виде глухих и замкнутых конструкций. Въездная группа может быть оборудована въездными воротами либо автоматическими въездными конструкциями (шлагбаум, цепной шлагбаум). Не допускаются применение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 </w:t>
            </w:r>
          </w:p>
          <w:p w14:paraId="58114E87" w14:textId="008892B9" w:rsidR="00E9240B" w:rsidRPr="00C16F1A" w:rsidRDefault="009E335D" w:rsidP="005C10B4">
            <w:pPr>
              <w:jc w:val="both"/>
              <w:rPr>
                <w:color w:val="000000"/>
                <w:sz w:val="22"/>
                <w:szCs w:val="22"/>
              </w:rPr>
            </w:pPr>
            <w:r w:rsidRPr="00C16F1A">
              <w:rPr>
                <w:color w:val="000000"/>
                <w:sz w:val="22"/>
                <w:szCs w:val="22"/>
              </w:rPr>
              <w:t>10</w:t>
            </w:r>
            <w:r w:rsidR="00E9240B" w:rsidRPr="00C16F1A">
              <w:rPr>
                <w:color w:val="000000"/>
                <w:sz w:val="22"/>
                <w:szCs w:val="22"/>
              </w:rPr>
              <w:t xml:space="preserve">.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 </w:t>
            </w:r>
          </w:p>
          <w:p w14:paraId="2AFE7FB7" w14:textId="276F9767" w:rsidR="00E9240B" w:rsidRPr="00C16F1A" w:rsidRDefault="00E9240B" w:rsidP="005C10B4">
            <w:pPr>
              <w:jc w:val="both"/>
              <w:rPr>
                <w:color w:val="000000"/>
                <w:sz w:val="22"/>
                <w:szCs w:val="22"/>
              </w:rPr>
            </w:pPr>
            <w:r w:rsidRPr="00C16F1A">
              <w:rPr>
                <w:color w:val="000000"/>
                <w:sz w:val="22"/>
                <w:szCs w:val="22"/>
              </w:rPr>
              <w:t>1</w:t>
            </w:r>
            <w:r w:rsidR="009E335D" w:rsidRPr="00C16F1A">
              <w:rPr>
                <w:color w:val="000000"/>
                <w:sz w:val="22"/>
                <w:szCs w:val="22"/>
              </w:rPr>
              <w:t>1</w:t>
            </w:r>
            <w:r w:rsidRPr="00C16F1A">
              <w:rPr>
                <w:color w:val="000000"/>
                <w:sz w:val="22"/>
                <w:szCs w:val="22"/>
              </w:rPr>
              <w:t xml:space="preserve">. Козырьки, навесы, и иные кровельные части выступающих элементов здания не допустимо использовать в разных цветовых решениях. </w:t>
            </w:r>
          </w:p>
          <w:p w14:paraId="00764DD3" w14:textId="2636BD26" w:rsidR="00E9240B" w:rsidRPr="00C16F1A" w:rsidRDefault="00E9240B" w:rsidP="005C10B4">
            <w:pPr>
              <w:jc w:val="both"/>
              <w:rPr>
                <w:color w:val="000000"/>
                <w:sz w:val="22"/>
                <w:szCs w:val="22"/>
              </w:rPr>
            </w:pPr>
            <w:r w:rsidRPr="00C16F1A">
              <w:rPr>
                <w:color w:val="000000"/>
                <w:sz w:val="22"/>
                <w:szCs w:val="22"/>
              </w:rPr>
              <w:t>1</w:t>
            </w:r>
            <w:r w:rsidR="009E335D" w:rsidRPr="00C16F1A">
              <w:rPr>
                <w:color w:val="000000"/>
                <w:sz w:val="22"/>
                <w:szCs w:val="22"/>
              </w:rPr>
              <w:t>2</w:t>
            </w:r>
            <w:r w:rsidRPr="00C16F1A">
              <w:rPr>
                <w:color w:val="000000"/>
                <w:sz w:val="22"/>
                <w:szCs w:val="22"/>
              </w:rPr>
              <w:t xml:space="preserve">.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w:t>
            </w:r>
            <w:r w:rsidRPr="00C16F1A">
              <w:rPr>
                <w:color w:val="000000"/>
                <w:sz w:val="22"/>
                <w:szCs w:val="22"/>
              </w:rPr>
              <w:lastRenderedPageBreak/>
              <w:t xml:space="preserve">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49BB4B0E" w14:textId="1EE4F12B" w:rsidR="00214C07" w:rsidRPr="00C16F1A" w:rsidRDefault="00E9240B" w:rsidP="009E335D">
            <w:pPr>
              <w:jc w:val="both"/>
              <w:rPr>
                <w:sz w:val="22"/>
                <w:szCs w:val="22"/>
              </w:rPr>
            </w:pPr>
            <w:r w:rsidRPr="00C16F1A">
              <w:rPr>
                <w:color w:val="000000"/>
                <w:sz w:val="22"/>
                <w:szCs w:val="22"/>
              </w:rPr>
              <w:t>1</w:t>
            </w:r>
            <w:r w:rsidR="009E335D" w:rsidRPr="00C16F1A">
              <w:rPr>
                <w:color w:val="000000"/>
                <w:sz w:val="22"/>
                <w:szCs w:val="22"/>
              </w:rPr>
              <w:t>3</w:t>
            </w:r>
            <w:r w:rsidRPr="00C16F1A">
              <w:rPr>
                <w:color w:val="000000"/>
                <w:sz w:val="22"/>
                <w:szCs w:val="22"/>
              </w:rPr>
              <w:t xml:space="preserve">. </w:t>
            </w:r>
            <w:r w:rsidR="000223B1" w:rsidRPr="00C16F1A">
              <w:rPr>
                <w:color w:val="000000"/>
                <w:sz w:val="22"/>
                <w:szCs w:val="22"/>
              </w:rPr>
              <w:t>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bl>
    <w:p w14:paraId="23D6CCD1" w14:textId="057C52A0" w:rsidR="009E335D" w:rsidRPr="00C16F1A" w:rsidRDefault="00830FC2" w:rsidP="00830FC2">
      <w:pPr>
        <w:jc w:val="center"/>
      </w:pPr>
      <w:r w:rsidRPr="00C16F1A">
        <w:lastRenderedPageBreak/>
        <w:t xml:space="preserve"> </w:t>
      </w:r>
    </w:p>
    <w:p w14:paraId="0D7A6B9E" w14:textId="77777777" w:rsidR="009E335D" w:rsidRPr="00C16F1A" w:rsidRDefault="009E335D">
      <w:pPr>
        <w:spacing w:after="160" w:line="259" w:lineRule="auto"/>
      </w:pPr>
      <w:r w:rsidRPr="00C16F1A">
        <w:br w:type="page"/>
      </w:r>
    </w:p>
    <w:p w14:paraId="2ACA5011" w14:textId="16C87901" w:rsidR="007C1334" w:rsidRPr="00C16F1A" w:rsidRDefault="007C1334" w:rsidP="007C1334">
      <w:pPr>
        <w:keepNext/>
        <w:jc w:val="center"/>
        <w:outlineLvl w:val="0"/>
        <w:rPr>
          <w:b/>
          <w:bCs/>
          <w:kern w:val="32"/>
        </w:rPr>
      </w:pPr>
      <w:r w:rsidRPr="00C16F1A">
        <w:rPr>
          <w:b/>
          <w:bCs/>
          <w:kern w:val="32"/>
        </w:rPr>
        <w:lastRenderedPageBreak/>
        <w:t xml:space="preserve">Статья </w:t>
      </w:r>
      <w:r w:rsidR="00C7380A" w:rsidRPr="00C16F1A">
        <w:rPr>
          <w:b/>
          <w:bCs/>
          <w:kern w:val="32"/>
        </w:rPr>
        <w:t>84</w:t>
      </w:r>
      <w:r w:rsidRPr="00C16F1A">
        <w:rPr>
          <w:b/>
          <w:bCs/>
          <w:kern w:val="32"/>
        </w:rPr>
        <w:t xml:space="preserve">. </w:t>
      </w:r>
      <w:r w:rsidR="00E81434" w:rsidRPr="00C16F1A">
        <w:rPr>
          <w:b/>
          <w:bCs/>
          <w:kern w:val="32"/>
        </w:rPr>
        <w:t xml:space="preserve">Зона </w:t>
      </w:r>
      <w:r w:rsidRPr="00C16F1A">
        <w:rPr>
          <w:b/>
          <w:bCs/>
          <w:kern w:val="32"/>
        </w:rPr>
        <w:t>общественно-делового назначения (О1)</w:t>
      </w:r>
    </w:p>
    <w:p w14:paraId="34B60BFC" w14:textId="77777777" w:rsidR="00C7380A" w:rsidRPr="00C16F1A" w:rsidRDefault="00C7380A" w:rsidP="007C1334">
      <w:pPr>
        <w:keepNext/>
        <w:jc w:val="center"/>
        <w:outlineLvl w:val="0"/>
        <w:rPr>
          <w:b/>
          <w:bCs/>
          <w:kern w:val="32"/>
          <w:sz w:val="22"/>
        </w:rPr>
      </w:pPr>
    </w:p>
    <w:p w14:paraId="671025F3" w14:textId="5C57BAE1" w:rsidR="00F43E5F" w:rsidRPr="00C16F1A" w:rsidRDefault="00E81434" w:rsidP="00E81434">
      <w:pPr>
        <w:jc w:val="both"/>
        <w:rPr>
          <w:sz w:val="22"/>
        </w:rPr>
      </w:pPr>
      <w:r w:rsidRPr="00C16F1A">
        <w:rPr>
          <w:sz w:val="22"/>
        </w:rPr>
        <w:t xml:space="preserve">1. </w:t>
      </w:r>
      <w:r w:rsidR="00F43E5F" w:rsidRPr="00C16F1A">
        <w:rPr>
          <w:sz w:val="22"/>
        </w:rPr>
        <w:t>При строительстве и реконструкции объектов капитального строительства на земельных участках с основными видами разрешенного использования земельных участков необходимо согласование архитекту</w:t>
      </w:r>
      <w:r w:rsidR="009E335D" w:rsidRPr="00C16F1A">
        <w:rPr>
          <w:sz w:val="22"/>
        </w:rPr>
        <w:t>рно-градостроительного облика.</w:t>
      </w:r>
    </w:p>
    <w:p w14:paraId="53B65EE7" w14:textId="77777777" w:rsidR="007C1334" w:rsidRPr="00C16F1A" w:rsidRDefault="007C1334" w:rsidP="007C1334">
      <w:pPr>
        <w:keepNext/>
        <w:jc w:val="center"/>
        <w:outlineLvl w:val="0"/>
        <w:rPr>
          <w:b/>
          <w:bCs/>
          <w:kern w:val="32"/>
        </w:rPr>
      </w:pPr>
    </w:p>
    <w:tbl>
      <w:tblPr>
        <w:tblW w:w="4977"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0"/>
        <w:gridCol w:w="4109"/>
        <w:gridCol w:w="7229"/>
      </w:tblGrid>
      <w:tr w:rsidR="00F43E5F" w:rsidRPr="00C16F1A" w14:paraId="473DC504" w14:textId="77777777" w:rsidTr="00935486">
        <w:trPr>
          <w:tblHeader/>
        </w:trPr>
        <w:tc>
          <w:tcPr>
            <w:tcW w:w="1148" w:type="pct"/>
            <w:vAlign w:val="center"/>
          </w:tcPr>
          <w:p w14:paraId="203805BD" w14:textId="6F33B874" w:rsidR="00F43E5F" w:rsidRPr="00C16F1A" w:rsidRDefault="00F43E5F" w:rsidP="00F43E5F">
            <w:pPr>
              <w:autoSpaceDE w:val="0"/>
              <w:autoSpaceDN w:val="0"/>
              <w:adjustRightInd w:val="0"/>
              <w:jc w:val="center"/>
              <w:rPr>
                <w:sz w:val="22"/>
                <w:szCs w:val="22"/>
              </w:rPr>
            </w:pPr>
            <w:r w:rsidRPr="00C16F1A">
              <w:rPr>
                <w:sz w:val="22"/>
                <w:szCs w:val="22"/>
              </w:rPr>
              <w:t>Наименование вида разрешенного использования земельного участка</w:t>
            </w:r>
          </w:p>
        </w:tc>
        <w:tc>
          <w:tcPr>
            <w:tcW w:w="1396" w:type="pct"/>
            <w:vAlign w:val="center"/>
          </w:tcPr>
          <w:p w14:paraId="2040E048" w14:textId="3E68109D" w:rsidR="00F43E5F" w:rsidRPr="00C16F1A" w:rsidRDefault="00F43E5F" w:rsidP="00F43E5F">
            <w:pPr>
              <w:autoSpaceDE w:val="0"/>
              <w:autoSpaceDN w:val="0"/>
              <w:adjustRightInd w:val="0"/>
              <w:jc w:val="center"/>
              <w:rPr>
                <w:sz w:val="22"/>
                <w:szCs w:val="22"/>
              </w:rPr>
            </w:pPr>
            <w:r w:rsidRPr="00C16F1A">
              <w:rPr>
                <w:sz w:val="22"/>
                <w:szCs w:val="22"/>
              </w:rPr>
              <w:t>Описание вида разрешенного использования земельного участка</w:t>
            </w:r>
          </w:p>
        </w:tc>
        <w:tc>
          <w:tcPr>
            <w:tcW w:w="2456" w:type="pct"/>
            <w:vAlign w:val="center"/>
          </w:tcPr>
          <w:p w14:paraId="73E8DB9B" w14:textId="1ED10E14" w:rsidR="00F43E5F" w:rsidRPr="00C16F1A" w:rsidRDefault="00F43E5F" w:rsidP="00F43E5F">
            <w:pPr>
              <w:autoSpaceDE w:val="0"/>
              <w:autoSpaceDN w:val="0"/>
              <w:adjustRightInd w:val="0"/>
              <w:jc w:val="center"/>
              <w:rPr>
                <w:sz w:val="22"/>
                <w:szCs w:val="22"/>
              </w:rPr>
            </w:pPr>
            <w:r w:rsidRPr="00C16F1A">
              <w:rPr>
                <w:color w:val="000000"/>
                <w:sz w:val="22"/>
                <w:szCs w:val="22"/>
              </w:rPr>
              <w:t>Общие требования к архитектурно-градостроительному облику объектов капитального строительства применительно к виду разрешенного использования</w:t>
            </w:r>
          </w:p>
        </w:tc>
      </w:tr>
      <w:tr w:rsidR="007C1334" w:rsidRPr="00C16F1A" w14:paraId="725C8A28" w14:textId="77777777" w:rsidTr="00935486">
        <w:tc>
          <w:tcPr>
            <w:tcW w:w="5000" w:type="pct"/>
            <w:gridSpan w:val="3"/>
          </w:tcPr>
          <w:p w14:paraId="27BC0019" w14:textId="77777777" w:rsidR="007C1334" w:rsidRPr="00C16F1A" w:rsidRDefault="007C1334" w:rsidP="007C1334">
            <w:pPr>
              <w:autoSpaceDE w:val="0"/>
              <w:autoSpaceDN w:val="0"/>
              <w:adjustRightInd w:val="0"/>
              <w:jc w:val="center"/>
              <w:rPr>
                <w:b/>
                <w:bCs/>
                <w:sz w:val="22"/>
                <w:szCs w:val="22"/>
              </w:rPr>
            </w:pPr>
            <w:r w:rsidRPr="00C16F1A">
              <w:rPr>
                <w:b/>
                <w:bCs/>
                <w:sz w:val="22"/>
                <w:szCs w:val="22"/>
              </w:rPr>
              <w:t>Основные виды разрешенного использования</w:t>
            </w:r>
          </w:p>
        </w:tc>
      </w:tr>
      <w:tr w:rsidR="00935486" w:rsidRPr="00C16F1A" w14:paraId="6665AB32" w14:textId="77777777" w:rsidTr="00935486">
        <w:tc>
          <w:tcPr>
            <w:tcW w:w="1148" w:type="pct"/>
          </w:tcPr>
          <w:p w14:paraId="632D20E2" w14:textId="77777777" w:rsidR="00935486" w:rsidRPr="00C16F1A" w:rsidRDefault="00935486" w:rsidP="00935486">
            <w:pPr>
              <w:widowControl w:val="0"/>
              <w:autoSpaceDE w:val="0"/>
              <w:autoSpaceDN w:val="0"/>
              <w:adjustRightInd w:val="0"/>
              <w:rPr>
                <w:strike/>
                <w:sz w:val="22"/>
                <w:szCs w:val="22"/>
              </w:rPr>
            </w:pPr>
            <w:r w:rsidRPr="00C16F1A">
              <w:rPr>
                <w:sz w:val="22"/>
                <w:szCs w:val="22"/>
              </w:rPr>
              <w:t>Общественное использование объектов капитального строительства</w:t>
            </w:r>
          </w:p>
        </w:tc>
        <w:tc>
          <w:tcPr>
            <w:tcW w:w="1396" w:type="pct"/>
          </w:tcPr>
          <w:p w14:paraId="55535DC9" w14:textId="77777777" w:rsidR="00935486" w:rsidRPr="00C16F1A" w:rsidRDefault="00935486" w:rsidP="00935486">
            <w:pPr>
              <w:widowControl w:val="0"/>
              <w:autoSpaceDE w:val="0"/>
              <w:autoSpaceDN w:val="0"/>
              <w:adjustRightInd w:val="0"/>
              <w:jc w:val="both"/>
              <w:rPr>
                <w:color w:val="000000" w:themeColor="text1"/>
                <w:sz w:val="22"/>
                <w:szCs w:val="22"/>
              </w:rPr>
            </w:pPr>
            <w:r w:rsidRPr="00C16F1A">
              <w:rPr>
                <w:color w:val="000000" w:themeColor="text1"/>
                <w:sz w:val="22"/>
                <w:szCs w:val="22"/>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w:t>
            </w:r>
          </w:p>
          <w:p w14:paraId="7A41C022" w14:textId="77777777" w:rsidR="00935486" w:rsidRPr="00C16F1A" w:rsidRDefault="00935486" w:rsidP="00935486">
            <w:pPr>
              <w:widowControl w:val="0"/>
              <w:autoSpaceDE w:val="0"/>
              <w:autoSpaceDN w:val="0"/>
              <w:adjustRightInd w:val="0"/>
              <w:jc w:val="both"/>
              <w:rPr>
                <w:strike/>
                <w:sz w:val="22"/>
                <w:szCs w:val="22"/>
              </w:rPr>
            </w:pPr>
            <w:r w:rsidRPr="00C16F1A">
              <w:rPr>
                <w:sz w:val="22"/>
                <w:szCs w:val="22"/>
              </w:rPr>
              <w:t xml:space="preserve">Коммунальное обслуживание (код 3.1), </w:t>
            </w:r>
            <w:r w:rsidRPr="00C16F1A">
              <w:rPr>
                <w:color w:val="000000" w:themeColor="text1"/>
                <w:sz w:val="22"/>
                <w:szCs w:val="22"/>
              </w:rPr>
              <w:t xml:space="preserve">Предоставление коммунальных услуг (код 3.1.1), Административные здания организаций, обеспечивающих предоставление коммунальных услуг (код 3.1.2), </w:t>
            </w:r>
            <w:r w:rsidRPr="00C16F1A">
              <w:rPr>
                <w:sz w:val="22"/>
                <w:szCs w:val="22"/>
              </w:rPr>
              <w:t>Социальное обслуживание</w:t>
            </w:r>
            <w:r w:rsidRPr="00C16F1A">
              <w:rPr>
                <w:color w:val="000000" w:themeColor="text1"/>
                <w:sz w:val="22"/>
                <w:szCs w:val="22"/>
              </w:rPr>
              <w:t xml:space="preserve"> (код 3.2), Дома социального обслуживания (код 3.2.1), Оказание социальной помощи населению (код 3.2.2), Оказание услуг связи (код 3.2.3), Общежития (код 3.2.4), Бытовое обслуживание (код 3.3), </w:t>
            </w:r>
            <w:r w:rsidRPr="00C16F1A">
              <w:rPr>
                <w:sz w:val="22"/>
                <w:szCs w:val="22"/>
              </w:rPr>
              <w:t>Здравоохранение</w:t>
            </w:r>
            <w:r w:rsidRPr="00C16F1A">
              <w:rPr>
                <w:color w:val="000000" w:themeColor="text1"/>
                <w:sz w:val="22"/>
                <w:szCs w:val="22"/>
              </w:rPr>
              <w:t xml:space="preserve"> (код 3.4), Амбулаторно-поликлиническое обслуживание (код 3.4.1), Стационарное медицинское обслуживание (код 3.4.2), Медицинские организации особого назначения (код 3.4.3), </w:t>
            </w:r>
            <w:r w:rsidRPr="00C16F1A">
              <w:rPr>
                <w:sz w:val="22"/>
                <w:szCs w:val="22"/>
              </w:rPr>
              <w:t>Образование и просвещение</w:t>
            </w:r>
            <w:r w:rsidRPr="00C16F1A">
              <w:rPr>
                <w:color w:val="000000" w:themeColor="text1"/>
                <w:sz w:val="22"/>
                <w:szCs w:val="22"/>
              </w:rPr>
              <w:t xml:space="preserve"> (код 3.5), Дошкольное, </w:t>
            </w:r>
            <w:r w:rsidRPr="00C16F1A">
              <w:rPr>
                <w:color w:val="000000" w:themeColor="text1"/>
                <w:sz w:val="22"/>
                <w:szCs w:val="22"/>
              </w:rPr>
              <w:lastRenderedPageBreak/>
              <w:t xml:space="preserve">начальное и среднее общее образование (код 3.5.1), Среднее и высшее профессиональное образование (код 3.5.2), Культурное развитие (код 3.6), Объекты культурно-досуговой деятельности (код 3.6.1), Парки культуры и отдыха (код 3.6.2), Цирки и зверинцы (код 3.6.3), </w:t>
            </w:r>
            <w:r w:rsidRPr="00C16F1A">
              <w:rPr>
                <w:sz w:val="22"/>
                <w:szCs w:val="22"/>
              </w:rPr>
              <w:t>Религиозное использование</w:t>
            </w:r>
            <w:r w:rsidRPr="00C16F1A">
              <w:rPr>
                <w:color w:val="000000" w:themeColor="text1"/>
                <w:sz w:val="22"/>
                <w:szCs w:val="22"/>
              </w:rPr>
              <w:t xml:space="preserve"> (код 3.7), Осуществление религиозных обрядов (код 3.7.1), Религиозное управление и образование (код 3.7.2.), </w:t>
            </w:r>
            <w:r w:rsidRPr="00C16F1A">
              <w:rPr>
                <w:sz w:val="22"/>
                <w:szCs w:val="22"/>
              </w:rPr>
              <w:t>Общественное управление</w:t>
            </w:r>
            <w:r w:rsidRPr="00C16F1A">
              <w:rPr>
                <w:color w:val="000000" w:themeColor="text1"/>
                <w:sz w:val="22"/>
                <w:szCs w:val="22"/>
              </w:rPr>
              <w:t xml:space="preserve"> (код 3.8), Государственное управление (код 3.8.1), Представительская деятельность (код 3.8.2), </w:t>
            </w:r>
            <w:r w:rsidRPr="00C16F1A">
              <w:rPr>
                <w:sz w:val="22"/>
                <w:szCs w:val="22"/>
              </w:rPr>
              <w:t>Обеспечение научной деятельности</w:t>
            </w:r>
            <w:r w:rsidRPr="00C16F1A">
              <w:rPr>
                <w:color w:val="000000" w:themeColor="text1"/>
                <w:sz w:val="22"/>
                <w:szCs w:val="22"/>
              </w:rPr>
              <w:t xml:space="preserve"> (код 3.9), Обеспечение деятельности в области гидрометеорологии и смежных с ней областях (код 3.9.1), Проведение научных исследований (код 3.9.2), Проведение научных испытаний (код 3.9.3), </w:t>
            </w:r>
            <w:r w:rsidRPr="00C16F1A">
              <w:rPr>
                <w:sz w:val="22"/>
                <w:szCs w:val="22"/>
              </w:rPr>
              <w:t>Ветеринарное обслуживание</w:t>
            </w:r>
            <w:r w:rsidRPr="00C16F1A">
              <w:rPr>
                <w:color w:val="000000" w:themeColor="text1"/>
                <w:sz w:val="22"/>
                <w:szCs w:val="22"/>
              </w:rPr>
              <w:t xml:space="preserve"> (код 3.10), Амбулаторное ветеринарное обслуживание (код 3.10.1), Приюты для животных (код 3.10.2)</w:t>
            </w:r>
          </w:p>
        </w:tc>
        <w:tc>
          <w:tcPr>
            <w:tcW w:w="2456" w:type="pct"/>
            <w:vMerge w:val="restart"/>
          </w:tcPr>
          <w:p w14:paraId="798C0C72" w14:textId="1FCE7BF4" w:rsidR="005C10B4" w:rsidRPr="00C16F1A" w:rsidRDefault="00935486" w:rsidP="005C10B4">
            <w:pPr>
              <w:jc w:val="both"/>
              <w:rPr>
                <w:color w:val="000000"/>
                <w:sz w:val="22"/>
                <w:szCs w:val="22"/>
              </w:rPr>
            </w:pPr>
            <w:r w:rsidRPr="00C16F1A">
              <w:rPr>
                <w:color w:val="000000"/>
                <w:sz w:val="22"/>
                <w:szCs w:val="22"/>
              </w:rPr>
              <w:lastRenderedPageBreak/>
              <w:t>1. Проектирование объектов капитального строительства в целях обеспечения удовлетворения бытовых, социальных и духовных потребностей человека,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67CFBC23" w14:textId="6835DDD3" w:rsidR="0048299D" w:rsidRPr="00C16F1A" w:rsidRDefault="00935486" w:rsidP="005C10B4">
            <w:pPr>
              <w:jc w:val="both"/>
              <w:rPr>
                <w:color w:val="000000"/>
                <w:sz w:val="22"/>
                <w:szCs w:val="22"/>
              </w:rPr>
            </w:pPr>
            <w:r w:rsidRPr="00C16F1A">
              <w:rPr>
                <w:color w:val="000000"/>
                <w:sz w:val="22"/>
                <w:szCs w:val="22"/>
              </w:rPr>
              <w:t>2. Для фасадных цветовых решений зданий, размещаемых на главных улицах или вдоль дорог межмуниципального, регионального и федерального значения следует применять</w:t>
            </w:r>
            <w:r w:rsidR="0048299D" w:rsidRPr="00C16F1A">
              <w:rPr>
                <w:color w:val="000000"/>
                <w:sz w:val="22"/>
                <w:szCs w:val="22"/>
              </w:rPr>
              <w:t>:</w:t>
            </w:r>
            <w:r w:rsidRPr="00C16F1A">
              <w:rPr>
                <w:color w:val="000000"/>
                <w:sz w:val="22"/>
                <w:szCs w:val="22"/>
              </w:rPr>
              <w:t xml:space="preserve"> </w:t>
            </w:r>
          </w:p>
          <w:p w14:paraId="45CF1A60" w14:textId="13BFAF59" w:rsidR="0048299D" w:rsidRPr="00C16F1A" w:rsidRDefault="0048299D" w:rsidP="005C10B4">
            <w:pPr>
              <w:jc w:val="both"/>
              <w:rPr>
                <w:rStyle w:val="fontstyle01"/>
              </w:rPr>
            </w:pPr>
            <w:r w:rsidRPr="00C16F1A">
              <w:rPr>
                <w:color w:val="000000"/>
                <w:sz w:val="22"/>
                <w:szCs w:val="22"/>
              </w:rPr>
              <w:t>- для зданий коммунального, социального</w:t>
            </w:r>
            <w:r w:rsidR="008B4757" w:rsidRPr="00C16F1A">
              <w:rPr>
                <w:color w:val="000000"/>
                <w:sz w:val="22"/>
                <w:szCs w:val="22"/>
              </w:rPr>
              <w:t>,</w:t>
            </w:r>
            <w:r w:rsidRPr="00C16F1A">
              <w:rPr>
                <w:color w:val="000000"/>
                <w:sz w:val="22"/>
                <w:szCs w:val="22"/>
              </w:rPr>
              <w:t xml:space="preserve"> бытового обслуживания</w:t>
            </w:r>
            <w:r w:rsidR="008B4757" w:rsidRPr="00C16F1A">
              <w:rPr>
                <w:color w:val="000000"/>
                <w:sz w:val="22"/>
                <w:szCs w:val="22"/>
              </w:rPr>
              <w:t xml:space="preserve"> и общественного управления</w:t>
            </w:r>
            <w:r w:rsidRPr="00C16F1A">
              <w:rPr>
                <w:color w:val="000000"/>
                <w:sz w:val="22"/>
                <w:szCs w:val="22"/>
              </w:rPr>
              <w:t xml:space="preserve"> </w:t>
            </w:r>
            <w:r w:rsidRPr="00C16F1A">
              <w:rPr>
                <w:rStyle w:val="fontstyle01"/>
                <w:b/>
              </w:rPr>
              <w:t>основные цвета</w:t>
            </w:r>
            <w:r w:rsidRPr="00C16F1A">
              <w:rPr>
                <w:rStyle w:val="fontstyle01"/>
              </w:rPr>
              <w:t>: 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w:t>
            </w:r>
            <w:r w:rsidRPr="00C16F1A">
              <w:rPr>
                <w:color w:val="000000"/>
                <w:sz w:val="22"/>
                <w:szCs w:val="22"/>
              </w:rPr>
              <w:t xml:space="preserve">, из </w:t>
            </w:r>
            <w:r w:rsidRPr="00C16F1A">
              <w:rPr>
                <w:b/>
                <w:bCs/>
                <w:color w:val="000000"/>
                <w:sz w:val="22"/>
                <w:szCs w:val="22"/>
              </w:rPr>
              <w:t>дополнительных</w:t>
            </w:r>
            <w:r w:rsidRPr="00C16F1A">
              <w:rPr>
                <w:color w:val="000000"/>
                <w:sz w:val="22"/>
                <w:szCs w:val="22"/>
              </w:rPr>
              <w:t xml:space="preserve"> контрастных тонов допускаются </w:t>
            </w:r>
            <w:r w:rsidRPr="00C16F1A">
              <w:rPr>
                <w:rStyle w:val="fontstyle01"/>
              </w:rPr>
              <w:t>цвета: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 RAL7005 (мышино-серый);</w:t>
            </w:r>
          </w:p>
          <w:p w14:paraId="6A2F1052" w14:textId="0BD5CF40" w:rsidR="0048299D" w:rsidRPr="00C16F1A" w:rsidRDefault="0048299D" w:rsidP="005C10B4">
            <w:pPr>
              <w:jc w:val="both"/>
              <w:rPr>
                <w:color w:val="000000"/>
                <w:sz w:val="22"/>
                <w:szCs w:val="22"/>
              </w:rPr>
            </w:pPr>
            <w:r w:rsidRPr="00C16F1A">
              <w:rPr>
                <w:color w:val="000000"/>
                <w:sz w:val="22"/>
                <w:szCs w:val="22"/>
              </w:rPr>
              <w:t>- для зданий образования и просвещения</w:t>
            </w:r>
            <w:r w:rsidRPr="00C16F1A">
              <w:rPr>
                <w:rStyle w:val="fontstyle01"/>
              </w:rPr>
              <w:t xml:space="preserve"> </w:t>
            </w:r>
            <w:r w:rsidR="008B4757" w:rsidRPr="00C16F1A">
              <w:rPr>
                <w:rStyle w:val="fontstyle01"/>
                <w:b/>
                <w:bCs/>
              </w:rPr>
              <w:t>основные цвета:</w:t>
            </w:r>
            <w:r w:rsidR="008B4757" w:rsidRPr="00C16F1A">
              <w:rPr>
                <w:rStyle w:val="fontstyle01"/>
              </w:rPr>
              <w:t xml:space="preserve"> RAL1001 (бежевый), RAL1013 (жемчужно-белый), RAL1034 (пастельно-желтый), RAL1015 (светлая слоновая кость), , RAL7001 (серебристо-серый), RAL7002 (оливково-серый), RAL7003 (серый мох), RAL7004 (сигнальный серый), , RAL7045 (телегрей 1), RAL7046 (телегрей 2), RAL7047(телегрей 4), RAL9001 (кремово белый), RAL9002 (светло-серый), RAL9003 (сигнальный белый), </w:t>
            </w:r>
            <w:r w:rsidR="008B4757" w:rsidRPr="00C16F1A">
              <w:rPr>
                <w:rStyle w:val="fontstyle01"/>
                <w:b/>
                <w:bCs/>
              </w:rPr>
              <w:t>дополнительные</w:t>
            </w:r>
            <w:r w:rsidR="008B4757" w:rsidRPr="00C16F1A">
              <w:rPr>
                <w:rStyle w:val="fontstyle01"/>
              </w:rPr>
              <w:t xml:space="preserve"> контрастные цвета для зданий </w:t>
            </w:r>
            <w:r w:rsidR="008B4757" w:rsidRPr="00C16F1A">
              <w:rPr>
                <w:color w:val="000000" w:themeColor="text1"/>
                <w:sz w:val="22"/>
                <w:szCs w:val="22"/>
              </w:rPr>
              <w:t>дошкольного</w:t>
            </w:r>
            <w:r w:rsidR="008B4757" w:rsidRPr="00C16F1A">
              <w:rPr>
                <w:rStyle w:val="fontstyle01"/>
              </w:rPr>
              <w:t xml:space="preserve"> образования: RAL 1017 (шафраново-желтый), RAL1028 </w:t>
            </w:r>
            <w:r w:rsidR="008B4757" w:rsidRPr="00C16F1A">
              <w:rPr>
                <w:rStyle w:val="fontstyle01"/>
              </w:rPr>
              <w:lastRenderedPageBreak/>
              <w:t>(дынно-желтый), RAL1033 (георгиново-желтый),</w:t>
            </w:r>
            <w:r w:rsidR="008B4757" w:rsidRPr="00C16F1A">
              <w:rPr>
                <w:sz w:val="22"/>
                <w:szCs w:val="22"/>
              </w:rPr>
              <w:t xml:space="preserve"> </w:t>
            </w:r>
            <w:r w:rsidR="008B4757" w:rsidRPr="00C16F1A">
              <w:rPr>
                <w:rStyle w:val="fontstyle01"/>
              </w:rPr>
              <w:t>RAL1037</w:t>
            </w:r>
            <w:r w:rsidR="008B4757" w:rsidRPr="00C16F1A">
              <w:rPr>
                <w:rStyle w:val="fontstyle01"/>
              </w:rPr>
              <w:tab/>
              <w:t xml:space="preserve"> (желто-золотой), RAL2007 (люминесцентный ярко-оранжевый), RAL2008 (ярко-красно-оранжевый), RAL2011 (насыщенный оранжевый), RAL3018 (клубнично-красный), RAL3027 (малиново-красный), RAL4010 (телемагента), RAL4011 (перламутрово-фиолетовый), RAL4005 (сине-сереневый), RAL5009 (лазурно-синий), RAL5012</w:t>
            </w:r>
            <w:r w:rsidR="008B4757" w:rsidRPr="00C16F1A">
              <w:rPr>
                <w:rStyle w:val="fontstyle01"/>
              </w:rPr>
              <w:tab/>
              <w:t xml:space="preserve"> (голубой), RAL5018 (бирюзово-синий), RAL5002 (ультрамариново-синий), RAL6001 (изумрудно-зеленый), RAL5026 (бирюзово-зелёный), RAL6018 (желто-зелёный)</w:t>
            </w:r>
            <w:r w:rsidR="008B4757" w:rsidRPr="00C16F1A">
              <w:rPr>
                <w:rStyle w:val="10"/>
                <w:sz w:val="22"/>
                <w:szCs w:val="22"/>
              </w:rPr>
              <w:t>,</w:t>
            </w:r>
            <w:r w:rsidR="008B4757" w:rsidRPr="00C16F1A">
              <w:rPr>
                <w:rStyle w:val="fontstyle01"/>
              </w:rPr>
              <w:t xml:space="preserve"> RAL6037 (зелёный), RAL6038 (люминесцентный зелёный);</w:t>
            </w:r>
          </w:p>
          <w:p w14:paraId="5788C5C5" w14:textId="6D74212B" w:rsidR="008B4757" w:rsidRPr="00C16F1A" w:rsidRDefault="0048299D" w:rsidP="008B4757">
            <w:pPr>
              <w:jc w:val="both"/>
              <w:rPr>
                <w:rStyle w:val="fontstyle01"/>
              </w:rPr>
            </w:pPr>
            <w:r w:rsidRPr="00C16F1A">
              <w:rPr>
                <w:color w:val="000000"/>
                <w:sz w:val="22"/>
                <w:szCs w:val="22"/>
              </w:rPr>
              <w:t>- для зданий культурного развития</w:t>
            </w:r>
            <w:r w:rsidR="008B4757" w:rsidRPr="00C16F1A">
              <w:rPr>
                <w:color w:val="000000"/>
                <w:sz w:val="22"/>
                <w:szCs w:val="22"/>
              </w:rPr>
              <w:t xml:space="preserve"> </w:t>
            </w:r>
            <w:r w:rsidR="008B4757" w:rsidRPr="00C16F1A">
              <w:rPr>
                <w:rStyle w:val="fontstyle01"/>
                <w:b/>
              </w:rPr>
              <w:t>основные цвета</w:t>
            </w:r>
            <w:r w:rsidR="008B4757" w:rsidRPr="00C16F1A">
              <w:rPr>
                <w:rStyle w:val="fontstyle01"/>
              </w:rPr>
              <w:t>: RAL1001 (бежевый), RAL1013 (жемчужно-белый), RAL1015 (светлая слоновая кость), RAL1014 (слоновая кость), RAL8001 (охра коричневая), RAL8002 (сигнальный коричневый), RAL8003(глиняный коричневый), RAL9002 (светло-серый), RAL9003 (сигнальный белый), RAL3015 (светло-розовый), RAL5024 (пастельно-синий), RAL7000 (серая белка), RAL7004 (сигнальный серый), RAL7005 (мышино-серый), RAL7045 (телегрей 1), RAL7046 (телегрей 2), RAL7047(телегрей 4), д</w:t>
            </w:r>
            <w:r w:rsidR="008B4757" w:rsidRPr="00C16F1A">
              <w:rPr>
                <w:rStyle w:val="fontstyle01"/>
                <w:b/>
              </w:rPr>
              <w:t>ополнительные цвета</w:t>
            </w:r>
            <w:r w:rsidR="008B4757" w:rsidRPr="00C16F1A">
              <w:rPr>
                <w:rStyle w:val="fontstyle01"/>
              </w:rPr>
              <w:t>: RAL9010 (белый), RAL7006 (бежево-серый), RAL9011 (графитно-чёрный), RAL4009 (пастельно-фиолетовый), RAL4009 (пастельно-фиолетовый);</w:t>
            </w:r>
          </w:p>
          <w:p w14:paraId="58047CCE" w14:textId="112449E2" w:rsidR="0048299D" w:rsidRPr="00C16F1A" w:rsidRDefault="008B4757" w:rsidP="005C10B4">
            <w:pPr>
              <w:jc w:val="both"/>
              <w:rPr>
                <w:color w:val="000000"/>
                <w:sz w:val="22"/>
                <w:szCs w:val="22"/>
              </w:rPr>
            </w:pPr>
            <w:r w:rsidRPr="00C16F1A">
              <w:rPr>
                <w:color w:val="000000"/>
                <w:sz w:val="22"/>
                <w:szCs w:val="22"/>
              </w:rPr>
              <w:t>-</w:t>
            </w:r>
            <w:r w:rsidRPr="00C16F1A">
              <w:rPr>
                <w:sz w:val="22"/>
                <w:szCs w:val="22"/>
              </w:rPr>
              <w:t xml:space="preserve"> </w:t>
            </w:r>
            <w:r w:rsidR="0048299D" w:rsidRPr="00C16F1A">
              <w:rPr>
                <w:color w:val="000000"/>
                <w:sz w:val="22"/>
                <w:szCs w:val="22"/>
              </w:rPr>
              <w:t xml:space="preserve"> </w:t>
            </w:r>
            <w:r w:rsidRPr="00C16F1A">
              <w:rPr>
                <w:color w:val="000000"/>
                <w:sz w:val="22"/>
                <w:szCs w:val="22"/>
              </w:rPr>
              <w:t>д</w:t>
            </w:r>
            <w:r w:rsidRPr="00C16F1A">
              <w:rPr>
                <w:sz w:val="22"/>
                <w:szCs w:val="22"/>
              </w:rPr>
              <w:t xml:space="preserve">ля зданий религиозного использования и амбулаторного ветеринарного обслуживания </w:t>
            </w:r>
            <w:r w:rsidRPr="00C16F1A">
              <w:rPr>
                <w:rStyle w:val="fontstyle01"/>
                <w:b/>
                <w:color w:val="auto"/>
              </w:rPr>
              <w:t>основные цвета</w:t>
            </w:r>
            <w:r w:rsidRPr="00C16F1A">
              <w:rPr>
                <w:rStyle w:val="fontstyle01"/>
                <w:color w:val="auto"/>
              </w:rPr>
              <w:t>: RAL7004 (сигнальный серый), RAL7035 (светло-серый), RAL7047 (телегрей4), RAL9016 (транспортный белый),</w:t>
            </w:r>
            <w:r w:rsidRPr="00C16F1A">
              <w:rPr>
                <w:sz w:val="22"/>
                <w:szCs w:val="22"/>
              </w:rPr>
              <w:t xml:space="preserve"> </w:t>
            </w:r>
            <w:r w:rsidRPr="00C16F1A">
              <w:rPr>
                <w:rStyle w:val="fontstyle01"/>
                <w:color w:val="auto"/>
              </w:rPr>
              <w:t xml:space="preserve">RAL9018 (папирусно белый). </w:t>
            </w:r>
            <w:r w:rsidRPr="00C16F1A">
              <w:rPr>
                <w:sz w:val="22"/>
                <w:szCs w:val="22"/>
              </w:rPr>
              <w:t xml:space="preserve">Для отдельных элементов и частей здания здравоохранения допускается использование </w:t>
            </w:r>
            <w:r w:rsidRPr="00C16F1A">
              <w:rPr>
                <w:b/>
                <w:bCs/>
                <w:sz w:val="22"/>
                <w:szCs w:val="22"/>
              </w:rPr>
              <w:t>дополнительных цветов</w:t>
            </w:r>
            <w:r w:rsidRPr="00C16F1A">
              <w:rPr>
                <w:sz w:val="22"/>
                <w:szCs w:val="22"/>
              </w:rPr>
              <w:t xml:space="preserve">: </w:t>
            </w:r>
            <w:r w:rsidRPr="00C16F1A">
              <w:rPr>
                <w:rStyle w:val="fontstyle01"/>
                <w:color w:val="auto"/>
              </w:rPr>
              <w:t>RAL9006 (бело-алюминиевый),</w:t>
            </w:r>
            <w:r w:rsidRPr="00C16F1A">
              <w:rPr>
                <w:sz w:val="22"/>
                <w:szCs w:val="22"/>
              </w:rPr>
              <w:t xml:space="preserve"> </w:t>
            </w:r>
            <w:r w:rsidRPr="00C16F1A">
              <w:rPr>
                <w:rStyle w:val="fontstyle01"/>
                <w:color w:val="auto"/>
              </w:rPr>
              <w:t>RAL3033 (перламутрово-розовый), RAL7000 (серая белка), RAL5014 (голубино-синий), RAL5003 (сапфирово-синий), RAL2001 (красно-оранжевый), RAL6033 (мятно-бирюзовый)</w:t>
            </w:r>
            <w:r w:rsidRPr="00C16F1A">
              <w:rPr>
                <w:sz w:val="22"/>
                <w:szCs w:val="22"/>
              </w:rPr>
              <w:t>.</w:t>
            </w:r>
          </w:p>
          <w:p w14:paraId="45EB3EAF" w14:textId="63D75C80" w:rsidR="00935486" w:rsidRPr="00C16F1A" w:rsidRDefault="000942ED" w:rsidP="005C10B4">
            <w:pPr>
              <w:jc w:val="both"/>
              <w:rPr>
                <w:color w:val="000000"/>
                <w:sz w:val="22"/>
                <w:szCs w:val="22"/>
              </w:rPr>
            </w:pPr>
            <w:r w:rsidRPr="00C16F1A">
              <w:rPr>
                <w:color w:val="000000"/>
                <w:sz w:val="22"/>
                <w:szCs w:val="22"/>
              </w:rPr>
              <w:t xml:space="preserve">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w:t>
            </w:r>
            <w:r w:rsidRPr="00C16F1A">
              <w:rPr>
                <w:color w:val="000000"/>
                <w:sz w:val="22"/>
                <w:szCs w:val="22"/>
              </w:rPr>
              <w:lastRenderedPageBreak/>
              <w:t>зависимости от их расположения.</w:t>
            </w:r>
          </w:p>
          <w:p w14:paraId="2D7C72B1" w14:textId="74A80272" w:rsidR="008B4757" w:rsidRPr="00C16F1A" w:rsidRDefault="008B4757" w:rsidP="005C10B4">
            <w:pPr>
              <w:jc w:val="both"/>
              <w:rPr>
                <w:color w:val="000000"/>
                <w:sz w:val="22"/>
                <w:szCs w:val="22"/>
              </w:rPr>
            </w:pPr>
            <w:r w:rsidRPr="00C16F1A">
              <w:rPr>
                <w:rStyle w:val="fontstyle01"/>
              </w:rPr>
              <w:t xml:space="preserve">3. Цветовые соотношения с одним доминирующим цветом (нейтральный, светлый оттенок) с соотношением основного и дополнительного цвета 80 % и 20 %. </w:t>
            </w:r>
          </w:p>
          <w:p w14:paraId="6CD08DB9" w14:textId="6DCB84F8" w:rsidR="00935486" w:rsidRPr="00C16F1A" w:rsidRDefault="008B4757" w:rsidP="005C10B4">
            <w:pPr>
              <w:jc w:val="both"/>
              <w:rPr>
                <w:color w:val="000000"/>
                <w:sz w:val="22"/>
                <w:szCs w:val="22"/>
              </w:rPr>
            </w:pPr>
            <w:r w:rsidRPr="00C16F1A">
              <w:rPr>
                <w:color w:val="000000"/>
                <w:sz w:val="22"/>
                <w:szCs w:val="22"/>
              </w:rPr>
              <w:t xml:space="preserve">4. </w:t>
            </w:r>
            <w:r w:rsidR="00935486" w:rsidRPr="00C16F1A">
              <w:rPr>
                <w:color w:val="000000"/>
                <w:sz w:val="22"/>
                <w:szCs w:val="22"/>
              </w:rPr>
              <w:t xml:space="preserve">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 </w:t>
            </w:r>
          </w:p>
          <w:p w14:paraId="17D9DD5B" w14:textId="37FD0760" w:rsidR="00935486" w:rsidRPr="00C16F1A" w:rsidRDefault="008B4757" w:rsidP="005C10B4">
            <w:pPr>
              <w:jc w:val="both"/>
              <w:rPr>
                <w:color w:val="000000"/>
                <w:sz w:val="22"/>
                <w:szCs w:val="22"/>
              </w:rPr>
            </w:pPr>
            <w:r w:rsidRPr="00C16F1A">
              <w:rPr>
                <w:color w:val="000000"/>
                <w:sz w:val="22"/>
                <w:szCs w:val="22"/>
              </w:rPr>
              <w:t xml:space="preserve">5. </w:t>
            </w:r>
            <w:r w:rsidR="00935486" w:rsidRPr="00C16F1A">
              <w:rPr>
                <w:color w:val="000000"/>
                <w:sz w:val="22"/>
                <w:szCs w:val="22"/>
              </w:rPr>
              <w:t xml:space="preserve">Допускается использование панорамного остекления входных групп и лестничных клеток на основных фасадах зданий, расположенных на главных улицах. На других имеющихся фасадах допустимо использование панорамного исключительно в целях обеспечения дополнительных входных групп. </w:t>
            </w:r>
          </w:p>
          <w:p w14:paraId="1C0DBC4F" w14:textId="7C60026D" w:rsidR="00935486" w:rsidRPr="00C16F1A" w:rsidRDefault="008B4757" w:rsidP="005C10B4">
            <w:pPr>
              <w:jc w:val="both"/>
              <w:rPr>
                <w:color w:val="000000"/>
                <w:sz w:val="22"/>
                <w:szCs w:val="22"/>
              </w:rPr>
            </w:pPr>
            <w:r w:rsidRPr="00C16F1A">
              <w:rPr>
                <w:color w:val="000000"/>
                <w:sz w:val="22"/>
                <w:szCs w:val="22"/>
              </w:rPr>
              <w:t>6</w:t>
            </w:r>
            <w:r w:rsidR="00935486" w:rsidRPr="00C16F1A">
              <w:rPr>
                <w:color w:val="000000"/>
                <w:sz w:val="22"/>
                <w:szCs w:val="22"/>
              </w:rPr>
              <w:t xml:space="preserve">.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здания, расположено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55FDEAC7" w14:textId="52DD7055" w:rsidR="00935486" w:rsidRPr="00C16F1A" w:rsidRDefault="008B4757" w:rsidP="005C10B4">
            <w:pPr>
              <w:jc w:val="both"/>
              <w:rPr>
                <w:color w:val="000000"/>
                <w:sz w:val="22"/>
                <w:szCs w:val="22"/>
              </w:rPr>
            </w:pPr>
            <w:r w:rsidRPr="00C16F1A">
              <w:rPr>
                <w:color w:val="000000"/>
                <w:sz w:val="22"/>
                <w:szCs w:val="22"/>
              </w:rPr>
              <w:t>7</w:t>
            </w:r>
            <w:r w:rsidR="00935486" w:rsidRPr="00C16F1A">
              <w:rPr>
                <w:color w:val="000000"/>
                <w:sz w:val="22"/>
                <w:szCs w:val="22"/>
              </w:rPr>
              <w:t xml:space="preserve">.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 </w:t>
            </w:r>
          </w:p>
          <w:p w14:paraId="0924CA75" w14:textId="5B58F19C" w:rsidR="00935486" w:rsidRPr="00C16F1A" w:rsidRDefault="008B4757" w:rsidP="005C10B4">
            <w:pPr>
              <w:jc w:val="both"/>
              <w:rPr>
                <w:color w:val="000000"/>
                <w:sz w:val="22"/>
                <w:szCs w:val="22"/>
              </w:rPr>
            </w:pPr>
            <w:r w:rsidRPr="00C16F1A">
              <w:rPr>
                <w:color w:val="000000"/>
                <w:sz w:val="22"/>
                <w:szCs w:val="22"/>
              </w:rPr>
              <w:lastRenderedPageBreak/>
              <w:t>8</w:t>
            </w:r>
            <w:r w:rsidR="00935486" w:rsidRPr="00C16F1A">
              <w:rPr>
                <w:color w:val="000000"/>
                <w:sz w:val="22"/>
                <w:szCs w:val="22"/>
              </w:rPr>
              <w:t xml:space="preserve">. 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облика здания (при реконструкции). </w:t>
            </w:r>
          </w:p>
          <w:p w14:paraId="6377AF23" w14:textId="0B038E9E" w:rsidR="00935486" w:rsidRPr="00C16F1A" w:rsidRDefault="008B4757" w:rsidP="005C10B4">
            <w:pPr>
              <w:jc w:val="both"/>
              <w:rPr>
                <w:color w:val="000000"/>
                <w:sz w:val="22"/>
                <w:szCs w:val="22"/>
              </w:rPr>
            </w:pPr>
            <w:r w:rsidRPr="00C16F1A">
              <w:rPr>
                <w:color w:val="000000"/>
                <w:sz w:val="22"/>
                <w:szCs w:val="22"/>
              </w:rPr>
              <w:t>9</w:t>
            </w:r>
            <w:r w:rsidR="00935486" w:rsidRPr="00C16F1A">
              <w:rPr>
                <w:color w:val="000000"/>
                <w:sz w:val="22"/>
                <w:szCs w:val="22"/>
              </w:rPr>
              <w:t xml:space="preserve">. Фронтальные ограждения со стороны главных фасадов зданий, расположенных на главных улицах, не допускается использовать в виде глухих и замкнутых конструкций. Въездная группа может быть оборудована въездными воротами либо автоматическими въездными конструкциями (шлагбаум, цепной шлагбаум). Не допускаются применение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 </w:t>
            </w:r>
          </w:p>
          <w:p w14:paraId="0186BA3E" w14:textId="76F21B2F" w:rsidR="00935486" w:rsidRPr="00C16F1A" w:rsidRDefault="008B4757" w:rsidP="005C10B4">
            <w:pPr>
              <w:jc w:val="both"/>
              <w:rPr>
                <w:color w:val="000000"/>
                <w:sz w:val="22"/>
                <w:szCs w:val="22"/>
              </w:rPr>
            </w:pPr>
            <w:r w:rsidRPr="00C16F1A">
              <w:rPr>
                <w:color w:val="000000"/>
                <w:sz w:val="22"/>
                <w:szCs w:val="22"/>
              </w:rPr>
              <w:t>10</w:t>
            </w:r>
            <w:r w:rsidR="00935486" w:rsidRPr="00C16F1A">
              <w:rPr>
                <w:color w:val="000000"/>
                <w:sz w:val="22"/>
                <w:szCs w:val="22"/>
              </w:rPr>
              <w:t xml:space="preserve">.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 </w:t>
            </w:r>
          </w:p>
          <w:p w14:paraId="28A39EE9" w14:textId="30109E19" w:rsidR="00935486" w:rsidRPr="00C16F1A" w:rsidRDefault="00935486" w:rsidP="005C10B4">
            <w:pPr>
              <w:jc w:val="both"/>
              <w:rPr>
                <w:color w:val="000000"/>
                <w:sz w:val="22"/>
                <w:szCs w:val="22"/>
              </w:rPr>
            </w:pPr>
            <w:r w:rsidRPr="00C16F1A">
              <w:rPr>
                <w:color w:val="000000"/>
                <w:sz w:val="22"/>
                <w:szCs w:val="22"/>
              </w:rPr>
              <w:t>1</w:t>
            </w:r>
            <w:r w:rsidR="008B4757" w:rsidRPr="00C16F1A">
              <w:rPr>
                <w:color w:val="000000"/>
                <w:sz w:val="22"/>
                <w:szCs w:val="22"/>
              </w:rPr>
              <w:t>1</w:t>
            </w:r>
            <w:r w:rsidRPr="00C16F1A">
              <w:rPr>
                <w:color w:val="000000"/>
                <w:sz w:val="22"/>
                <w:szCs w:val="22"/>
              </w:rPr>
              <w:t xml:space="preserve">. Козырьки, навесы, и иные кровельные части выступающих элементов здания не допустимо использовать в разных цветовых решениях. </w:t>
            </w:r>
          </w:p>
          <w:p w14:paraId="79CC56D1" w14:textId="49402381" w:rsidR="00935486" w:rsidRPr="00C16F1A" w:rsidRDefault="00935486" w:rsidP="005C10B4">
            <w:pPr>
              <w:jc w:val="both"/>
              <w:rPr>
                <w:color w:val="000000"/>
                <w:sz w:val="22"/>
                <w:szCs w:val="22"/>
              </w:rPr>
            </w:pPr>
            <w:r w:rsidRPr="00C16F1A">
              <w:rPr>
                <w:color w:val="000000"/>
                <w:sz w:val="22"/>
                <w:szCs w:val="22"/>
              </w:rPr>
              <w:t>1</w:t>
            </w:r>
            <w:r w:rsidR="008B4757" w:rsidRPr="00C16F1A">
              <w:rPr>
                <w:color w:val="000000"/>
                <w:sz w:val="22"/>
                <w:szCs w:val="22"/>
              </w:rPr>
              <w:t>2</w:t>
            </w:r>
            <w:r w:rsidRPr="00C16F1A">
              <w:rPr>
                <w:color w:val="000000"/>
                <w:sz w:val="22"/>
                <w:szCs w:val="22"/>
              </w:rPr>
              <w:t xml:space="preserve">.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w:t>
            </w:r>
            <w:r w:rsidRPr="00C16F1A">
              <w:rPr>
                <w:color w:val="000000"/>
                <w:sz w:val="22"/>
                <w:szCs w:val="22"/>
              </w:rPr>
              <w:lastRenderedPageBreak/>
              <w:t>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w:t>
            </w:r>
          </w:p>
          <w:p w14:paraId="1683B7D0" w14:textId="77777777" w:rsidR="00935486" w:rsidRPr="00C16F1A" w:rsidRDefault="00935486" w:rsidP="005C10B4">
            <w:pPr>
              <w:jc w:val="both"/>
              <w:rPr>
                <w:color w:val="000000"/>
                <w:sz w:val="22"/>
                <w:szCs w:val="22"/>
              </w:rPr>
            </w:pPr>
            <w:r w:rsidRPr="00C16F1A">
              <w:rPr>
                <w:color w:val="000000"/>
                <w:sz w:val="22"/>
                <w:szCs w:val="22"/>
              </w:rPr>
              <w:t>1</w:t>
            </w:r>
            <w:r w:rsidR="008B4757" w:rsidRPr="00C16F1A">
              <w:rPr>
                <w:color w:val="000000"/>
                <w:sz w:val="22"/>
                <w:szCs w:val="22"/>
              </w:rPr>
              <w:t>3</w:t>
            </w:r>
            <w:r w:rsidRPr="00C16F1A">
              <w:rPr>
                <w:color w:val="000000"/>
                <w:sz w:val="22"/>
                <w:szCs w:val="22"/>
              </w:rPr>
              <w:t xml:space="preserve">. </w:t>
            </w:r>
            <w:r w:rsidR="00791FED" w:rsidRPr="00C16F1A">
              <w:rPr>
                <w:color w:val="000000"/>
                <w:sz w:val="22"/>
                <w:szCs w:val="22"/>
              </w:rPr>
              <w:t>Размещение рекламных и информационных вывесок на фасаде здания допускается при соответствии отображающейся информации назначению такого объекта.</w:t>
            </w:r>
            <w:r w:rsidRPr="00C16F1A">
              <w:rPr>
                <w:color w:val="000000"/>
                <w:sz w:val="22"/>
                <w:szCs w:val="22"/>
              </w:rPr>
              <w:t xml:space="preserve"> </w:t>
            </w:r>
          </w:p>
          <w:p w14:paraId="26B814B0" w14:textId="19CCBFAF" w:rsidR="00A56DB0" w:rsidRPr="00C16F1A" w:rsidRDefault="00950354" w:rsidP="00950354">
            <w:pPr>
              <w:jc w:val="both"/>
              <w:rPr>
                <w:color w:val="000000"/>
                <w:sz w:val="22"/>
                <w:szCs w:val="22"/>
              </w:rPr>
            </w:pPr>
            <w:r w:rsidRPr="00C16F1A">
              <w:rPr>
                <w:color w:val="000000"/>
                <w:sz w:val="22"/>
                <w:szCs w:val="22"/>
              </w:rPr>
              <w:t>14.</w:t>
            </w:r>
            <w:r w:rsidR="007F3781" w:rsidRPr="00C16F1A">
              <w:rPr>
                <w:color w:val="000000"/>
                <w:sz w:val="22"/>
                <w:szCs w:val="22"/>
              </w:rPr>
              <w:t xml:space="preserve"> </w:t>
            </w:r>
            <w:r w:rsidRPr="00C16F1A">
              <w:rPr>
                <w:color w:val="000000"/>
                <w:sz w:val="22"/>
                <w:szCs w:val="22"/>
              </w:rPr>
              <w:t xml:space="preserve">При проектировании предусматривающих строительства (реконструкцию) объектов религиозного назначения, необходимо соблюдать следующие требования: </w:t>
            </w:r>
          </w:p>
          <w:p w14:paraId="7AC21F38" w14:textId="2B32BADE" w:rsidR="00A56DB0" w:rsidRPr="00C16F1A" w:rsidRDefault="00A56DB0" w:rsidP="00950354">
            <w:pPr>
              <w:jc w:val="both"/>
              <w:rPr>
                <w:color w:val="000000"/>
                <w:sz w:val="22"/>
                <w:szCs w:val="22"/>
              </w:rPr>
            </w:pPr>
            <w:r w:rsidRPr="00C16F1A">
              <w:rPr>
                <w:color w:val="000000"/>
                <w:sz w:val="22"/>
                <w:szCs w:val="22"/>
              </w:rPr>
              <w:t>- о</w:t>
            </w:r>
            <w:r w:rsidR="00950354" w:rsidRPr="00C16F1A">
              <w:rPr>
                <w:color w:val="000000"/>
                <w:sz w:val="22"/>
                <w:szCs w:val="22"/>
              </w:rPr>
              <w:t>бъекты религиозного назначения следует проектировать с учетом СП 118.13330.2022</w:t>
            </w:r>
            <w:r w:rsidRPr="00C16F1A">
              <w:rPr>
                <w:color w:val="000000"/>
                <w:sz w:val="22"/>
                <w:szCs w:val="22"/>
              </w:rPr>
              <w:t xml:space="preserve"> «О</w:t>
            </w:r>
            <w:r w:rsidR="00950354" w:rsidRPr="00C16F1A">
              <w:rPr>
                <w:color w:val="000000"/>
                <w:sz w:val="22"/>
                <w:szCs w:val="22"/>
              </w:rPr>
              <w:t>бщественные здания и сооружения</w:t>
            </w:r>
            <w:r w:rsidRPr="00C16F1A">
              <w:rPr>
                <w:color w:val="000000"/>
                <w:sz w:val="22"/>
                <w:szCs w:val="22"/>
              </w:rPr>
              <w:t>»</w:t>
            </w:r>
            <w:r w:rsidR="00950354" w:rsidRPr="00C16F1A">
              <w:rPr>
                <w:color w:val="000000"/>
                <w:sz w:val="22"/>
                <w:szCs w:val="22"/>
              </w:rPr>
              <w:t>. СНиП 31-06-2009, СП 391.1325800.2017 «Храмы правос</w:t>
            </w:r>
            <w:r w:rsidR="00B656C8" w:rsidRPr="00C16F1A">
              <w:rPr>
                <w:color w:val="000000"/>
                <w:sz w:val="22"/>
                <w:szCs w:val="22"/>
              </w:rPr>
              <w:t>лавные. Правила проектирования»;</w:t>
            </w:r>
            <w:r w:rsidR="00950354" w:rsidRPr="00C16F1A">
              <w:rPr>
                <w:color w:val="000000"/>
                <w:sz w:val="22"/>
                <w:szCs w:val="22"/>
              </w:rPr>
              <w:t xml:space="preserve"> </w:t>
            </w:r>
          </w:p>
          <w:p w14:paraId="3FC4A7D3" w14:textId="70E4A4A0" w:rsidR="00A56DB0" w:rsidRPr="00C16F1A" w:rsidRDefault="00A56DB0" w:rsidP="00950354">
            <w:pPr>
              <w:jc w:val="both"/>
              <w:rPr>
                <w:color w:val="000000"/>
                <w:sz w:val="22"/>
                <w:szCs w:val="22"/>
              </w:rPr>
            </w:pPr>
            <w:r w:rsidRPr="00C16F1A">
              <w:rPr>
                <w:color w:val="000000"/>
                <w:sz w:val="22"/>
                <w:szCs w:val="22"/>
              </w:rPr>
              <w:t>- о</w:t>
            </w:r>
            <w:r w:rsidR="00950354" w:rsidRPr="00C16F1A">
              <w:rPr>
                <w:color w:val="000000"/>
                <w:sz w:val="22"/>
                <w:szCs w:val="22"/>
              </w:rPr>
              <w:t>бъемно-пространственные, архитектурно-стилистические и цветовые характеристики объектов религиозного назначения определяются в зависимости от типа  и функ</w:t>
            </w:r>
            <w:r w:rsidR="00B656C8" w:rsidRPr="00C16F1A">
              <w:rPr>
                <w:color w:val="000000"/>
                <w:sz w:val="22"/>
                <w:szCs w:val="22"/>
              </w:rPr>
              <w:t>ционального назначения объекта;</w:t>
            </w:r>
          </w:p>
          <w:p w14:paraId="12041DB0" w14:textId="77CACCA8" w:rsidR="00B656C8" w:rsidRPr="00C16F1A" w:rsidRDefault="00A56DB0" w:rsidP="00B656C8">
            <w:pPr>
              <w:jc w:val="both"/>
              <w:rPr>
                <w:color w:val="000000"/>
                <w:sz w:val="22"/>
                <w:szCs w:val="22"/>
              </w:rPr>
            </w:pPr>
            <w:r w:rsidRPr="00C16F1A">
              <w:rPr>
                <w:color w:val="000000"/>
                <w:sz w:val="22"/>
                <w:szCs w:val="22"/>
              </w:rPr>
              <w:t>- н</w:t>
            </w:r>
            <w:r w:rsidR="00950354" w:rsidRPr="00C16F1A">
              <w:rPr>
                <w:color w:val="000000"/>
                <w:sz w:val="22"/>
                <w:szCs w:val="22"/>
              </w:rPr>
              <w:t>еобходимо соблюдать канонические требования соответствующих конфессий, локальную национальную специфику архитектурных деталей и приёмов, строительных</w:t>
            </w:r>
            <w:r w:rsidR="00B656C8" w:rsidRPr="00C16F1A">
              <w:rPr>
                <w:color w:val="000000"/>
                <w:sz w:val="22"/>
                <w:szCs w:val="22"/>
              </w:rPr>
              <w:t xml:space="preserve"> и отделочных материалов и т.д;</w:t>
            </w:r>
          </w:p>
          <w:p w14:paraId="4774C991" w14:textId="42F39D8A" w:rsidR="0027464F" w:rsidRPr="00C16F1A" w:rsidRDefault="00B656C8" w:rsidP="00B656C8">
            <w:pPr>
              <w:jc w:val="both"/>
              <w:rPr>
                <w:color w:val="000000"/>
                <w:sz w:val="22"/>
                <w:szCs w:val="22"/>
              </w:rPr>
            </w:pPr>
            <w:r w:rsidRPr="00C16F1A">
              <w:rPr>
                <w:color w:val="000000"/>
                <w:sz w:val="22"/>
                <w:szCs w:val="22"/>
              </w:rPr>
              <w:t>- р</w:t>
            </w:r>
            <w:r w:rsidR="00950354" w:rsidRPr="00C16F1A">
              <w:rPr>
                <w:color w:val="000000"/>
                <w:sz w:val="22"/>
                <w:szCs w:val="22"/>
              </w:rPr>
              <w:t>азмещение рекламных и информационных вывесок на фасаде здания не допускается.</w:t>
            </w:r>
          </w:p>
        </w:tc>
      </w:tr>
      <w:tr w:rsidR="00935486" w:rsidRPr="00C16F1A" w14:paraId="08D14A8D" w14:textId="77777777" w:rsidTr="00935486">
        <w:tc>
          <w:tcPr>
            <w:tcW w:w="1148" w:type="pct"/>
          </w:tcPr>
          <w:p w14:paraId="6565901A" w14:textId="4B02F5B4" w:rsidR="00935486" w:rsidRPr="00C16F1A" w:rsidRDefault="00935486" w:rsidP="00935486">
            <w:pPr>
              <w:widowControl w:val="0"/>
              <w:autoSpaceDE w:val="0"/>
              <w:autoSpaceDN w:val="0"/>
              <w:adjustRightInd w:val="0"/>
              <w:rPr>
                <w:sz w:val="22"/>
                <w:szCs w:val="22"/>
              </w:rPr>
            </w:pPr>
            <w:r w:rsidRPr="00C16F1A">
              <w:rPr>
                <w:sz w:val="22"/>
                <w:szCs w:val="22"/>
              </w:rPr>
              <w:lastRenderedPageBreak/>
              <w:t>Коммунальное обслуживание</w:t>
            </w:r>
          </w:p>
        </w:tc>
        <w:tc>
          <w:tcPr>
            <w:tcW w:w="1396" w:type="pct"/>
          </w:tcPr>
          <w:p w14:paraId="045627B7" w14:textId="77777777" w:rsidR="00935486" w:rsidRPr="00C16F1A" w:rsidRDefault="00935486" w:rsidP="00935486">
            <w:pPr>
              <w:widowControl w:val="0"/>
              <w:autoSpaceDE w:val="0"/>
              <w:autoSpaceDN w:val="0"/>
              <w:adjustRightInd w:val="0"/>
              <w:jc w:val="both"/>
              <w:rPr>
                <w:color w:val="000000" w:themeColor="text1"/>
                <w:sz w:val="22"/>
                <w:szCs w:val="22"/>
              </w:rPr>
            </w:pPr>
            <w:r w:rsidRPr="00C16F1A">
              <w:rPr>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w:t>
            </w:r>
            <w:r w:rsidRPr="00C16F1A">
              <w:rPr>
                <w:sz w:val="22"/>
                <w:szCs w:val="22"/>
              </w:rPr>
              <w:lastRenderedPageBreak/>
              <w:t>Административные здания организаций, обеспечивающих предоставление коммунальных услуг (код 3.1.2.)</w:t>
            </w:r>
          </w:p>
        </w:tc>
        <w:tc>
          <w:tcPr>
            <w:tcW w:w="2456" w:type="pct"/>
            <w:vMerge/>
          </w:tcPr>
          <w:p w14:paraId="783E4B07" w14:textId="6BBE41AD" w:rsidR="00935486" w:rsidRPr="00C16F1A" w:rsidRDefault="00935486" w:rsidP="005C10B4">
            <w:pPr>
              <w:widowControl w:val="0"/>
              <w:autoSpaceDE w:val="0"/>
              <w:autoSpaceDN w:val="0"/>
              <w:adjustRightInd w:val="0"/>
              <w:jc w:val="center"/>
              <w:rPr>
                <w:sz w:val="22"/>
                <w:szCs w:val="22"/>
              </w:rPr>
            </w:pPr>
          </w:p>
        </w:tc>
      </w:tr>
      <w:tr w:rsidR="00935486" w:rsidRPr="00C16F1A" w14:paraId="614BD8EE" w14:textId="77777777" w:rsidTr="00935486">
        <w:tc>
          <w:tcPr>
            <w:tcW w:w="1148" w:type="pct"/>
          </w:tcPr>
          <w:p w14:paraId="6025B233" w14:textId="77777777" w:rsidR="00935486" w:rsidRPr="00C16F1A" w:rsidRDefault="00935486" w:rsidP="00935486">
            <w:pPr>
              <w:widowControl w:val="0"/>
              <w:autoSpaceDE w:val="0"/>
              <w:autoSpaceDN w:val="0"/>
              <w:adjustRightInd w:val="0"/>
              <w:rPr>
                <w:sz w:val="22"/>
                <w:szCs w:val="22"/>
              </w:rPr>
            </w:pPr>
            <w:r w:rsidRPr="00C16F1A">
              <w:rPr>
                <w:sz w:val="22"/>
                <w:szCs w:val="22"/>
              </w:rPr>
              <w:lastRenderedPageBreak/>
              <w:t>Социальное обслуживание</w:t>
            </w:r>
          </w:p>
        </w:tc>
        <w:tc>
          <w:tcPr>
            <w:tcW w:w="1396" w:type="pct"/>
          </w:tcPr>
          <w:p w14:paraId="21324A76" w14:textId="77777777" w:rsidR="00935486" w:rsidRPr="00C16F1A" w:rsidRDefault="00935486" w:rsidP="00935486">
            <w:pPr>
              <w:widowControl w:val="0"/>
              <w:autoSpaceDE w:val="0"/>
              <w:autoSpaceDN w:val="0"/>
              <w:adjustRightInd w:val="0"/>
              <w:jc w:val="both"/>
              <w:rPr>
                <w:sz w:val="22"/>
                <w:szCs w:val="22"/>
              </w:rPr>
            </w:pPr>
            <w:r w:rsidRPr="00C16F1A">
              <w:rPr>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Дома социального обслуживания (код 3.2.1), Оказание социальной помощи населению (код 3.2.2), Оказание услуг связи (код 3.2.3), Общежития (код 3.2.4)</w:t>
            </w:r>
          </w:p>
        </w:tc>
        <w:tc>
          <w:tcPr>
            <w:tcW w:w="2456" w:type="pct"/>
            <w:vMerge/>
          </w:tcPr>
          <w:p w14:paraId="215F54FB" w14:textId="314686B2" w:rsidR="00935486" w:rsidRPr="00C16F1A" w:rsidRDefault="00935486" w:rsidP="005C10B4">
            <w:pPr>
              <w:widowControl w:val="0"/>
              <w:autoSpaceDE w:val="0"/>
              <w:autoSpaceDN w:val="0"/>
              <w:adjustRightInd w:val="0"/>
              <w:jc w:val="center"/>
              <w:rPr>
                <w:sz w:val="22"/>
                <w:szCs w:val="22"/>
              </w:rPr>
            </w:pPr>
          </w:p>
        </w:tc>
      </w:tr>
      <w:tr w:rsidR="00935486" w:rsidRPr="00C16F1A" w14:paraId="4D3CDFB4" w14:textId="77777777" w:rsidTr="00935486">
        <w:tc>
          <w:tcPr>
            <w:tcW w:w="1148" w:type="pct"/>
          </w:tcPr>
          <w:p w14:paraId="35CE01B2" w14:textId="77777777" w:rsidR="00935486" w:rsidRPr="00C16F1A" w:rsidRDefault="00935486" w:rsidP="00935486">
            <w:pPr>
              <w:widowControl w:val="0"/>
              <w:autoSpaceDE w:val="0"/>
              <w:autoSpaceDN w:val="0"/>
              <w:adjustRightInd w:val="0"/>
              <w:rPr>
                <w:sz w:val="22"/>
                <w:szCs w:val="22"/>
              </w:rPr>
            </w:pPr>
            <w:r w:rsidRPr="00C16F1A">
              <w:rPr>
                <w:sz w:val="22"/>
                <w:szCs w:val="22"/>
              </w:rPr>
              <w:t>Бытовое обслуживание</w:t>
            </w:r>
          </w:p>
        </w:tc>
        <w:tc>
          <w:tcPr>
            <w:tcW w:w="1396" w:type="pct"/>
          </w:tcPr>
          <w:p w14:paraId="3B23DE55" w14:textId="77777777" w:rsidR="00935486" w:rsidRPr="00C16F1A" w:rsidRDefault="00935486" w:rsidP="00935486">
            <w:pPr>
              <w:widowControl w:val="0"/>
              <w:autoSpaceDE w:val="0"/>
              <w:autoSpaceDN w:val="0"/>
              <w:adjustRightInd w:val="0"/>
              <w:jc w:val="both"/>
              <w:rPr>
                <w:sz w:val="22"/>
                <w:szCs w:val="22"/>
              </w:rPr>
            </w:pPr>
            <w:r w:rsidRPr="00C16F1A">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56" w:type="pct"/>
            <w:vMerge/>
          </w:tcPr>
          <w:p w14:paraId="6A154675" w14:textId="0F3ACB32" w:rsidR="00935486" w:rsidRPr="00C16F1A" w:rsidRDefault="00935486" w:rsidP="005C10B4">
            <w:pPr>
              <w:widowControl w:val="0"/>
              <w:autoSpaceDE w:val="0"/>
              <w:autoSpaceDN w:val="0"/>
              <w:adjustRightInd w:val="0"/>
              <w:jc w:val="center"/>
              <w:rPr>
                <w:sz w:val="22"/>
                <w:szCs w:val="22"/>
              </w:rPr>
            </w:pPr>
          </w:p>
        </w:tc>
      </w:tr>
      <w:tr w:rsidR="00935486" w:rsidRPr="00C16F1A" w14:paraId="6C9A452F" w14:textId="77777777" w:rsidTr="00935486">
        <w:tc>
          <w:tcPr>
            <w:tcW w:w="1148" w:type="pct"/>
          </w:tcPr>
          <w:p w14:paraId="335ED721" w14:textId="77777777" w:rsidR="00935486" w:rsidRPr="00C16F1A" w:rsidRDefault="00935486" w:rsidP="00935486">
            <w:pPr>
              <w:widowControl w:val="0"/>
              <w:autoSpaceDE w:val="0"/>
              <w:autoSpaceDN w:val="0"/>
              <w:adjustRightInd w:val="0"/>
              <w:rPr>
                <w:sz w:val="22"/>
                <w:szCs w:val="22"/>
              </w:rPr>
            </w:pPr>
            <w:r w:rsidRPr="00C16F1A">
              <w:rPr>
                <w:sz w:val="22"/>
                <w:szCs w:val="22"/>
              </w:rPr>
              <w:t>Образование и просвещение</w:t>
            </w:r>
          </w:p>
        </w:tc>
        <w:tc>
          <w:tcPr>
            <w:tcW w:w="1396" w:type="pct"/>
          </w:tcPr>
          <w:p w14:paraId="586FE58D" w14:textId="77777777" w:rsidR="00935486" w:rsidRPr="00C16F1A" w:rsidRDefault="00935486" w:rsidP="00935486">
            <w:pPr>
              <w:widowControl w:val="0"/>
              <w:autoSpaceDE w:val="0"/>
              <w:autoSpaceDN w:val="0"/>
              <w:adjustRightInd w:val="0"/>
              <w:jc w:val="both"/>
              <w:rPr>
                <w:sz w:val="22"/>
                <w:szCs w:val="22"/>
              </w:rPr>
            </w:pPr>
            <w:r w:rsidRPr="00C16F1A">
              <w:rPr>
                <w:sz w:val="22"/>
                <w:szCs w:val="22"/>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w:t>
            </w:r>
            <w:r w:rsidRPr="00C16F1A">
              <w:rPr>
                <w:color w:val="000000" w:themeColor="text1"/>
                <w:sz w:val="22"/>
                <w:szCs w:val="22"/>
              </w:rPr>
              <w:t>Дошкольное, начальное и среднее общее образование (код 3.5.1), Среднее и высшее профессиональное образование (код 3.5.2)</w:t>
            </w:r>
          </w:p>
        </w:tc>
        <w:tc>
          <w:tcPr>
            <w:tcW w:w="2456" w:type="pct"/>
            <w:vMerge/>
          </w:tcPr>
          <w:p w14:paraId="57C646E3" w14:textId="2344A0F4" w:rsidR="00935486" w:rsidRPr="00C16F1A" w:rsidRDefault="00935486" w:rsidP="005C10B4">
            <w:pPr>
              <w:widowControl w:val="0"/>
              <w:autoSpaceDE w:val="0"/>
              <w:autoSpaceDN w:val="0"/>
              <w:adjustRightInd w:val="0"/>
              <w:jc w:val="center"/>
              <w:rPr>
                <w:sz w:val="22"/>
                <w:szCs w:val="22"/>
              </w:rPr>
            </w:pPr>
          </w:p>
        </w:tc>
      </w:tr>
      <w:tr w:rsidR="00935486" w:rsidRPr="00C16F1A" w14:paraId="58595A15" w14:textId="77777777" w:rsidTr="00935486">
        <w:tc>
          <w:tcPr>
            <w:tcW w:w="1148" w:type="pct"/>
          </w:tcPr>
          <w:p w14:paraId="755D0A4A" w14:textId="77777777" w:rsidR="00935486" w:rsidRPr="00C16F1A" w:rsidRDefault="00935486" w:rsidP="00935486">
            <w:pPr>
              <w:widowControl w:val="0"/>
              <w:autoSpaceDE w:val="0"/>
              <w:autoSpaceDN w:val="0"/>
              <w:adjustRightInd w:val="0"/>
              <w:rPr>
                <w:sz w:val="22"/>
                <w:szCs w:val="22"/>
              </w:rPr>
            </w:pPr>
            <w:r w:rsidRPr="00C16F1A">
              <w:rPr>
                <w:sz w:val="22"/>
                <w:szCs w:val="22"/>
              </w:rPr>
              <w:t>Культурное развитие</w:t>
            </w:r>
          </w:p>
        </w:tc>
        <w:tc>
          <w:tcPr>
            <w:tcW w:w="1396" w:type="pct"/>
          </w:tcPr>
          <w:p w14:paraId="0D60C095" w14:textId="77777777" w:rsidR="00935486" w:rsidRPr="00C16F1A" w:rsidRDefault="00935486" w:rsidP="00935486">
            <w:pPr>
              <w:widowControl w:val="0"/>
              <w:autoSpaceDE w:val="0"/>
              <w:autoSpaceDN w:val="0"/>
              <w:adjustRightInd w:val="0"/>
              <w:jc w:val="both"/>
              <w:rPr>
                <w:sz w:val="22"/>
                <w:szCs w:val="22"/>
              </w:rPr>
            </w:pPr>
            <w:r w:rsidRPr="00C16F1A">
              <w:rPr>
                <w:sz w:val="22"/>
                <w:szCs w:val="22"/>
              </w:rPr>
              <w:t xml:space="preserve">Размещение зданий и сооружений, предназначенных для размещения объектов культуры. Содержание данного </w:t>
            </w:r>
            <w:r w:rsidRPr="00C16F1A">
              <w:rPr>
                <w:sz w:val="22"/>
                <w:szCs w:val="22"/>
              </w:rPr>
              <w:lastRenderedPageBreak/>
              <w:t xml:space="preserve">вида разрешенного использования включает в себя содержание видов разрешенного использования </w:t>
            </w:r>
            <w:r w:rsidRPr="00C16F1A">
              <w:rPr>
                <w:color w:val="000000" w:themeColor="text1"/>
                <w:sz w:val="22"/>
                <w:szCs w:val="22"/>
              </w:rPr>
              <w:t>Объекты культурно-досуговой деятельности (код 3.6.1), Парки культуры и отдыха (код 3.6.2), Цирки и зверинцы (код 3.6.3)</w:t>
            </w:r>
          </w:p>
        </w:tc>
        <w:tc>
          <w:tcPr>
            <w:tcW w:w="2456" w:type="pct"/>
            <w:vMerge/>
          </w:tcPr>
          <w:p w14:paraId="53C8C5CE" w14:textId="70B0E107" w:rsidR="00935486" w:rsidRPr="00C16F1A" w:rsidRDefault="00935486" w:rsidP="005C10B4">
            <w:pPr>
              <w:widowControl w:val="0"/>
              <w:autoSpaceDE w:val="0"/>
              <w:autoSpaceDN w:val="0"/>
              <w:adjustRightInd w:val="0"/>
              <w:jc w:val="center"/>
              <w:rPr>
                <w:sz w:val="22"/>
                <w:szCs w:val="22"/>
              </w:rPr>
            </w:pPr>
          </w:p>
        </w:tc>
      </w:tr>
      <w:tr w:rsidR="00935486" w:rsidRPr="00C16F1A" w14:paraId="1D964DC0" w14:textId="77777777" w:rsidTr="00935486">
        <w:tc>
          <w:tcPr>
            <w:tcW w:w="1148" w:type="pct"/>
          </w:tcPr>
          <w:p w14:paraId="76E1C732" w14:textId="77777777" w:rsidR="00935486" w:rsidRPr="00C16F1A" w:rsidRDefault="00935486" w:rsidP="00935486">
            <w:pPr>
              <w:widowControl w:val="0"/>
              <w:autoSpaceDE w:val="0"/>
              <w:autoSpaceDN w:val="0"/>
              <w:adjustRightInd w:val="0"/>
              <w:rPr>
                <w:sz w:val="22"/>
                <w:szCs w:val="22"/>
              </w:rPr>
            </w:pPr>
            <w:r w:rsidRPr="00C16F1A">
              <w:rPr>
                <w:sz w:val="22"/>
                <w:szCs w:val="22"/>
              </w:rPr>
              <w:lastRenderedPageBreak/>
              <w:t>Религиозное использование</w:t>
            </w:r>
          </w:p>
        </w:tc>
        <w:tc>
          <w:tcPr>
            <w:tcW w:w="1396" w:type="pct"/>
          </w:tcPr>
          <w:p w14:paraId="4EA3B4C3" w14:textId="77777777" w:rsidR="00935486" w:rsidRPr="00C16F1A" w:rsidRDefault="00935486" w:rsidP="00935486">
            <w:pPr>
              <w:widowControl w:val="0"/>
              <w:autoSpaceDE w:val="0"/>
              <w:autoSpaceDN w:val="0"/>
              <w:adjustRightInd w:val="0"/>
              <w:jc w:val="both"/>
              <w:rPr>
                <w:sz w:val="22"/>
                <w:szCs w:val="22"/>
              </w:rPr>
            </w:pPr>
            <w:r w:rsidRPr="00C16F1A">
              <w:rPr>
                <w:sz w:val="22"/>
                <w:szCs w:val="22"/>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Осуществление религиозных обрядов (код 3.7.1), Религиозное управление и образование (код 3.7.2)</w:t>
            </w:r>
          </w:p>
        </w:tc>
        <w:tc>
          <w:tcPr>
            <w:tcW w:w="2456" w:type="pct"/>
            <w:vMerge/>
          </w:tcPr>
          <w:p w14:paraId="795A7062" w14:textId="30702696" w:rsidR="00935486" w:rsidRPr="00C16F1A" w:rsidRDefault="00935486" w:rsidP="005C10B4">
            <w:pPr>
              <w:widowControl w:val="0"/>
              <w:autoSpaceDE w:val="0"/>
              <w:autoSpaceDN w:val="0"/>
              <w:adjustRightInd w:val="0"/>
              <w:jc w:val="center"/>
              <w:rPr>
                <w:sz w:val="22"/>
                <w:szCs w:val="22"/>
              </w:rPr>
            </w:pPr>
          </w:p>
        </w:tc>
      </w:tr>
      <w:tr w:rsidR="00935486" w:rsidRPr="00C16F1A" w14:paraId="4292485B" w14:textId="77777777" w:rsidTr="00935486">
        <w:tc>
          <w:tcPr>
            <w:tcW w:w="1148" w:type="pct"/>
          </w:tcPr>
          <w:p w14:paraId="2A3172D4" w14:textId="77777777" w:rsidR="00935486" w:rsidRPr="00C16F1A" w:rsidRDefault="00935486" w:rsidP="00935486">
            <w:pPr>
              <w:widowControl w:val="0"/>
              <w:autoSpaceDE w:val="0"/>
              <w:autoSpaceDN w:val="0"/>
              <w:adjustRightInd w:val="0"/>
              <w:rPr>
                <w:sz w:val="22"/>
                <w:szCs w:val="22"/>
              </w:rPr>
            </w:pPr>
            <w:r w:rsidRPr="00C16F1A">
              <w:rPr>
                <w:sz w:val="22"/>
                <w:szCs w:val="22"/>
              </w:rPr>
              <w:t>Общественное управление</w:t>
            </w:r>
          </w:p>
        </w:tc>
        <w:tc>
          <w:tcPr>
            <w:tcW w:w="1396" w:type="pct"/>
          </w:tcPr>
          <w:p w14:paraId="460EEBB5" w14:textId="77777777" w:rsidR="00935486" w:rsidRPr="00C16F1A" w:rsidRDefault="00935486" w:rsidP="00935486">
            <w:pPr>
              <w:widowControl w:val="0"/>
              <w:autoSpaceDE w:val="0"/>
              <w:autoSpaceDN w:val="0"/>
              <w:adjustRightInd w:val="0"/>
              <w:jc w:val="both"/>
              <w:rPr>
                <w:sz w:val="22"/>
                <w:szCs w:val="22"/>
              </w:rPr>
            </w:pPr>
            <w:r w:rsidRPr="00C16F1A">
              <w:rPr>
                <w:sz w:val="22"/>
                <w:szCs w:val="22"/>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w:t>
            </w:r>
            <w:r w:rsidRPr="00C16F1A">
              <w:rPr>
                <w:color w:val="000000" w:themeColor="text1"/>
                <w:sz w:val="22"/>
                <w:szCs w:val="22"/>
              </w:rPr>
              <w:t>Государственное управление (код 3.8.1), Представительская деятельность (код 3.8.2).</w:t>
            </w:r>
          </w:p>
        </w:tc>
        <w:tc>
          <w:tcPr>
            <w:tcW w:w="2456" w:type="pct"/>
            <w:vMerge/>
          </w:tcPr>
          <w:p w14:paraId="45755D8A" w14:textId="6BBDD833" w:rsidR="00935486" w:rsidRPr="00C16F1A" w:rsidRDefault="00935486" w:rsidP="005C10B4">
            <w:pPr>
              <w:widowControl w:val="0"/>
              <w:autoSpaceDE w:val="0"/>
              <w:autoSpaceDN w:val="0"/>
              <w:adjustRightInd w:val="0"/>
              <w:jc w:val="center"/>
              <w:rPr>
                <w:sz w:val="22"/>
                <w:szCs w:val="22"/>
              </w:rPr>
            </w:pPr>
          </w:p>
        </w:tc>
      </w:tr>
      <w:tr w:rsidR="00935486" w:rsidRPr="00C16F1A" w14:paraId="51BBE503" w14:textId="77777777" w:rsidTr="00935486">
        <w:tc>
          <w:tcPr>
            <w:tcW w:w="1148" w:type="pct"/>
          </w:tcPr>
          <w:p w14:paraId="00EEA101" w14:textId="77777777" w:rsidR="00935486" w:rsidRPr="00C16F1A" w:rsidRDefault="00935486" w:rsidP="00935486">
            <w:pPr>
              <w:widowControl w:val="0"/>
              <w:autoSpaceDE w:val="0"/>
              <w:autoSpaceDN w:val="0"/>
              <w:adjustRightInd w:val="0"/>
              <w:rPr>
                <w:sz w:val="22"/>
                <w:szCs w:val="22"/>
              </w:rPr>
            </w:pPr>
            <w:r w:rsidRPr="00C16F1A">
              <w:rPr>
                <w:sz w:val="22"/>
                <w:szCs w:val="22"/>
              </w:rPr>
              <w:t>Амбулаторное ветеринарное обслуживание</w:t>
            </w:r>
          </w:p>
        </w:tc>
        <w:tc>
          <w:tcPr>
            <w:tcW w:w="1396" w:type="pct"/>
          </w:tcPr>
          <w:p w14:paraId="5DA363F3" w14:textId="77777777" w:rsidR="00935486" w:rsidRPr="00C16F1A" w:rsidRDefault="00935486" w:rsidP="00935486">
            <w:pPr>
              <w:widowControl w:val="0"/>
              <w:autoSpaceDE w:val="0"/>
              <w:autoSpaceDN w:val="0"/>
              <w:adjustRightInd w:val="0"/>
              <w:jc w:val="both"/>
              <w:rPr>
                <w:sz w:val="22"/>
                <w:szCs w:val="22"/>
              </w:rPr>
            </w:pPr>
            <w:r w:rsidRPr="00C16F1A">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2456" w:type="pct"/>
            <w:vMerge/>
          </w:tcPr>
          <w:p w14:paraId="603E5125" w14:textId="7F8E8FCB" w:rsidR="00935486" w:rsidRPr="00C16F1A" w:rsidRDefault="00935486" w:rsidP="005C10B4">
            <w:pPr>
              <w:widowControl w:val="0"/>
              <w:autoSpaceDE w:val="0"/>
              <w:autoSpaceDN w:val="0"/>
              <w:adjustRightInd w:val="0"/>
              <w:jc w:val="center"/>
              <w:rPr>
                <w:sz w:val="22"/>
                <w:szCs w:val="22"/>
              </w:rPr>
            </w:pPr>
          </w:p>
        </w:tc>
      </w:tr>
      <w:tr w:rsidR="000942ED" w:rsidRPr="00C16F1A" w14:paraId="06EB602D" w14:textId="77777777" w:rsidTr="00935486">
        <w:tc>
          <w:tcPr>
            <w:tcW w:w="1148" w:type="pct"/>
          </w:tcPr>
          <w:p w14:paraId="07D042D7" w14:textId="77777777" w:rsidR="000942ED" w:rsidRPr="00C16F1A" w:rsidRDefault="000942ED" w:rsidP="00935486">
            <w:pPr>
              <w:widowControl w:val="0"/>
              <w:autoSpaceDE w:val="0"/>
              <w:autoSpaceDN w:val="0"/>
              <w:adjustRightInd w:val="0"/>
              <w:rPr>
                <w:sz w:val="22"/>
                <w:szCs w:val="22"/>
              </w:rPr>
            </w:pPr>
            <w:r w:rsidRPr="00C16F1A">
              <w:rPr>
                <w:sz w:val="22"/>
                <w:szCs w:val="22"/>
              </w:rPr>
              <w:lastRenderedPageBreak/>
              <w:t>Предпринимательство</w:t>
            </w:r>
          </w:p>
        </w:tc>
        <w:tc>
          <w:tcPr>
            <w:tcW w:w="1396" w:type="pct"/>
          </w:tcPr>
          <w:p w14:paraId="5BA0DFE3" w14:textId="77777777" w:rsidR="000942ED" w:rsidRPr="00C16F1A" w:rsidRDefault="000942ED" w:rsidP="00935486">
            <w:pPr>
              <w:jc w:val="both"/>
              <w:rPr>
                <w:sz w:val="22"/>
                <w:szCs w:val="22"/>
              </w:rPr>
            </w:pPr>
            <w:r w:rsidRPr="00C16F1A">
              <w:rPr>
                <w:sz w:val="22"/>
                <w:szCs w:val="22"/>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Деловое управление (код 4.1), Объекты торговли (торговые центры, торгово-развлекательные центры (комплексы) (код 4.2), Рынки (код 4.3), Магазины (код 4.4), </w:t>
            </w:r>
            <w:r w:rsidRPr="00C16F1A">
              <w:rPr>
                <w:sz w:val="22"/>
                <w:szCs w:val="22"/>
              </w:rPr>
              <w:lastRenderedPageBreak/>
              <w:t>Банковская и страховая деятельность (код 4.5), Общественное питание (код 4.6), Гостиничное обслуживание (код 4.7), Развлечение (код 4.8), Развлекательные мероприятия (код 4.8.1), Проведение азартных игр (код 4.8.2), Проведение азартных игр в игорных зонах (код 4.8.3), Служебные гаражи (код 4.9), Объекты дорожного сервиса (код 4.9.1), Заправка транспортных средств (код 4.9.1.1), Обеспечение дорожного отдыха (код 4.9.1.2), Автомобильные мойки (код 4.9.1.3), Ремонт автомобилей (код 4.9.1.4), Выставочно-ярмарочная деятельность (код 4.10)</w:t>
            </w:r>
          </w:p>
        </w:tc>
        <w:tc>
          <w:tcPr>
            <w:tcW w:w="2456" w:type="pct"/>
            <w:vMerge w:val="restart"/>
          </w:tcPr>
          <w:p w14:paraId="118DE843" w14:textId="77777777" w:rsidR="00830FC2" w:rsidRPr="00C16F1A" w:rsidRDefault="00830FC2" w:rsidP="00830FC2">
            <w:pPr>
              <w:jc w:val="both"/>
              <w:rPr>
                <w:color w:val="000000"/>
                <w:sz w:val="22"/>
                <w:szCs w:val="22"/>
              </w:rPr>
            </w:pPr>
            <w:r w:rsidRPr="00C16F1A">
              <w:rPr>
                <w:color w:val="000000"/>
                <w:sz w:val="22"/>
                <w:szCs w:val="22"/>
              </w:rPr>
              <w:lastRenderedPageBreak/>
              <w:t xml:space="preserve">1. </w:t>
            </w:r>
            <w:r w:rsidRPr="00C16F1A">
              <w:rPr>
                <w:rStyle w:val="fontstyle01"/>
              </w:rPr>
              <w:t>При проектировании объектов предпринимательского назначения рекомендуется учитывать их основное назначение, применяя архитектурные приемы и отдельные элементы, соответствующие той деятельности, которая планируется осуществляться в таком здании.</w:t>
            </w:r>
          </w:p>
          <w:p w14:paraId="2821DE0C" w14:textId="5827B1F3" w:rsidR="009E33EF" w:rsidRPr="00C16F1A" w:rsidRDefault="00830FC2" w:rsidP="009E33EF">
            <w:pPr>
              <w:jc w:val="both"/>
              <w:rPr>
                <w:sz w:val="22"/>
                <w:szCs w:val="22"/>
              </w:rPr>
            </w:pPr>
            <w:r w:rsidRPr="00C16F1A">
              <w:rPr>
                <w:color w:val="000000"/>
                <w:sz w:val="22"/>
                <w:szCs w:val="22"/>
              </w:rPr>
              <w:t xml:space="preserve">2. Для фасадных цветовых решений зданий, размещаемых на главных улицах и общественно-административных центрах, </w:t>
            </w:r>
            <w:r w:rsidRPr="00C16F1A">
              <w:rPr>
                <w:rStyle w:val="fontstyle01"/>
              </w:rPr>
              <w:t xml:space="preserve">следует применять следующие </w:t>
            </w:r>
            <w:r w:rsidRPr="00C16F1A">
              <w:rPr>
                <w:rStyle w:val="fontstyle01"/>
                <w:b/>
              </w:rPr>
              <w:t>основные цвета</w:t>
            </w:r>
            <w:r w:rsidRPr="00C16F1A">
              <w:rPr>
                <w:rStyle w:val="fontstyle01"/>
              </w:rPr>
              <w:t xml:space="preserve">: </w:t>
            </w:r>
            <w:r w:rsidR="009E33EF" w:rsidRPr="00C16F1A">
              <w:rPr>
                <w:sz w:val="22"/>
                <w:szCs w:val="22"/>
              </w:rPr>
              <w:t xml:space="preserve">RAL1001 (бежевый), RAL1013 (жемчужно-белый), RAL1015 (светлая слоновая кость), RAL7001 (серебристо-серый), RAL1014 (слоновая кость), RAL8002 (сигнальный коричневый), RAL8003(глиняный коричневый), RAL7032 (галечный серый), RAL7033 (цементно-серый), RAL9001 (кремово белый), RAL9002 (светло-серый), RAL9003 (сигнальный белый), RAL3015 (светло-розовый), RAL5024 (пастельно-синий), RAL7000 (серая белка), RAL7004 (сигнальный серый), </w:t>
            </w:r>
            <w:r w:rsidR="009E33EF" w:rsidRPr="00C16F1A">
              <w:rPr>
                <w:sz w:val="22"/>
                <w:szCs w:val="22"/>
              </w:rPr>
              <w:lastRenderedPageBreak/>
              <w:t>RAL7006 (бежево-серый), RAL7045 (телегрей 1), RAL7046 (телегрей 2), RAL7047(телегрей 4).</w:t>
            </w:r>
          </w:p>
          <w:p w14:paraId="36504229" w14:textId="77777777" w:rsidR="009E33EF" w:rsidRPr="00C16F1A" w:rsidRDefault="009E33EF" w:rsidP="009E33EF">
            <w:pPr>
              <w:jc w:val="both"/>
              <w:rPr>
                <w:sz w:val="22"/>
                <w:szCs w:val="22"/>
              </w:rPr>
            </w:pPr>
            <w:r w:rsidRPr="00C16F1A">
              <w:rPr>
                <w:b/>
                <w:bCs/>
                <w:sz w:val="22"/>
                <w:szCs w:val="22"/>
              </w:rPr>
              <w:t>Дополнительные цвета:</w:t>
            </w:r>
            <w:r w:rsidRPr="00C16F1A">
              <w:rPr>
                <w:sz w:val="22"/>
                <w:szCs w:val="22"/>
              </w:rPr>
              <w:t xml:space="preserve">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 RAL7005 (мышино-серый).</w:t>
            </w:r>
          </w:p>
          <w:p w14:paraId="3D194B94" w14:textId="4006E387" w:rsidR="00830FC2" w:rsidRPr="00C16F1A" w:rsidRDefault="00830FC2" w:rsidP="00830FC2">
            <w:pPr>
              <w:jc w:val="both"/>
              <w:rPr>
                <w:sz w:val="22"/>
                <w:szCs w:val="22"/>
              </w:rPr>
            </w:pPr>
            <w:r w:rsidRPr="00C16F1A">
              <w:rPr>
                <w:color w:val="000000"/>
                <w:sz w:val="22"/>
                <w:szCs w:val="22"/>
              </w:rPr>
              <w:t>3. 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объектами, размещаемыми в близости. Допустимо использование контрастного тона на ограждающих элементах здания, вне зависимости от их расположения.</w:t>
            </w:r>
          </w:p>
          <w:p w14:paraId="0E753D04" w14:textId="77777777" w:rsidR="00830FC2" w:rsidRPr="00C16F1A" w:rsidRDefault="00830FC2" w:rsidP="00830FC2">
            <w:pPr>
              <w:jc w:val="both"/>
              <w:rPr>
                <w:color w:val="000000"/>
                <w:sz w:val="22"/>
                <w:szCs w:val="22"/>
              </w:rPr>
            </w:pPr>
            <w:r w:rsidRPr="00C16F1A">
              <w:rPr>
                <w:rStyle w:val="fontstyle01"/>
              </w:rPr>
              <w:t>4. Цветовые соотношения  с одним доминирующим цветом (нейтральный, светлый оттенок) с соотношением основного и дополнительного цвета 80% и 20%.</w:t>
            </w:r>
          </w:p>
          <w:p w14:paraId="42B28A89" w14:textId="77777777" w:rsidR="00830FC2" w:rsidRPr="00C16F1A" w:rsidRDefault="00830FC2" w:rsidP="00830FC2">
            <w:pPr>
              <w:jc w:val="both"/>
              <w:rPr>
                <w:color w:val="000000"/>
                <w:sz w:val="22"/>
                <w:szCs w:val="22"/>
              </w:rPr>
            </w:pPr>
            <w:r w:rsidRPr="00C16F1A">
              <w:rPr>
                <w:color w:val="000000"/>
                <w:sz w:val="22"/>
                <w:szCs w:val="22"/>
              </w:rPr>
              <w:t>5.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w:t>
            </w:r>
          </w:p>
          <w:p w14:paraId="56797991" w14:textId="77777777" w:rsidR="00830FC2" w:rsidRPr="00C16F1A" w:rsidRDefault="00830FC2" w:rsidP="00830FC2">
            <w:pPr>
              <w:jc w:val="both"/>
              <w:rPr>
                <w:color w:val="000000"/>
                <w:sz w:val="22"/>
                <w:szCs w:val="22"/>
              </w:rPr>
            </w:pPr>
            <w:r w:rsidRPr="00C16F1A">
              <w:rPr>
                <w:color w:val="000000"/>
                <w:sz w:val="22"/>
                <w:szCs w:val="22"/>
              </w:rPr>
              <w:t xml:space="preserve">6.Допускается использование панорамного остекления входных групп на основных и боковых фасадах зданий, расположенных на главных улицах, в целях приёма клиентов (посетителей) с оборудованием мест ожидания. </w:t>
            </w:r>
          </w:p>
          <w:p w14:paraId="0D399AAD" w14:textId="77777777" w:rsidR="00830FC2" w:rsidRPr="00C16F1A" w:rsidRDefault="00830FC2" w:rsidP="00830FC2">
            <w:pPr>
              <w:jc w:val="both"/>
              <w:rPr>
                <w:color w:val="000000"/>
                <w:sz w:val="22"/>
                <w:szCs w:val="22"/>
              </w:rPr>
            </w:pPr>
            <w:r w:rsidRPr="00C16F1A">
              <w:rPr>
                <w:color w:val="000000"/>
                <w:sz w:val="22"/>
                <w:szCs w:val="22"/>
              </w:rPr>
              <w:t xml:space="preserve">7. Цветовое решение кровли необходимо применять из серых и теплых цветов контрастных тонов цветовых градаций. В случае если на расстоянии 50 м вдоль улицы, на котором планируется возведение испрашиваемого здания, расположено подобное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w:t>
            </w:r>
            <w:r w:rsidRPr="00C16F1A">
              <w:rPr>
                <w:color w:val="000000"/>
                <w:sz w:val="22"/>
                <w:szCs w:val="22"/>
              </w:rPr>
              <w:lastRenderedPageBreak/>
              <w:t xml:space="preserve">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75EFA102" w14:textId="77777777" w:rsidR="00830FC2" w:rsidRPr="00C16F1A" w:rsidRDefault="00830FC2" w:rsidP="00830FC2">
            <w:pPr>
              <w:jc w:val="both"/>
              <w:rPr>
                <w:color w:val="000000"/>
                <w:sz w:val="22"/>
                <w:szCs w:val="22"/>
              </w:rPr>
            </w:pPr>
            <w:r w:rsidRPr="00C16F1A">
              <w:rPr>
                <w:color w:val="000000"/>
                <w:sz w:val="22"/>
                <w:szCs w:val="22"/>
              </w:rPr>
              <w:t>8. Использование металлопрофиля, профнастила, металлических листов и других подобных материалов в качестве облицовки допускается в зависимости от типа конструкции такого здания (каркасное строения, фахверк, каркасно-щитовое, ЛСТК и пр.) Рекомендуется применять в облицовке материалы, приближенные к натуральной текстуре древесины светлых оттенков, а также текстурированные под природные материалы, выделяющие цветовыми пятнами объемы входных групп, торцевые фасады, декоративную реечную обшивку.</w:t>
            </w:r>
          </w:p>
          <w:p w14:paraId="0500B27B" w14:textId="77777777" w:rsidR="00830FC2" w:rsidRPr="00C16F1A" w:rsidRDefault="00830FC2" w:rsidP="00830FC2">
            <w:pPr>
              <w:jc w:val="both"/>
              <w:rPr>
                <w:color w:val="000000"/>
                <w:sz w:val="22"/>
                <w:szCs w:val="22"/>
              </w:rPr>
            </w:pPr>
            <w:r w:rsidRPr="00C16F1A">
              <w:rPr>
                <w:color w:val="000000"/>
                <w:sz w:val="22"/>
                <w:szCs w:val="22"/>
              </w:rPr>
              <w:t>9. Ограждения территорий допускается при соблюдении технических норм и требований.</w:t>
            </w:r>
          </w:p>
          <w:p w14:paraId="06CBC9C4" w14:textId="77777777" w:rsidR="00830FC2" w:rsidRPr="00C16F1A" w:rsidRDefault="00830FC2" w:rsidP="00830FC2">
            <w:pPr>
              <w:jc w:val="both"/>
              <w:rPr>
                <w:color w:val="000000"/>
                <w:sz w:val="22"/>
                <w:szCs w:val="22"/>
              </w:rPr>
            </w:pPr>
            <w:r w:rsidRPr="00C16F1A">
              <w:rPr>
                <w:color w:val="000000"/>
                <w:sz w:val="22"/>
                <w:szCs w:val="22"/>
              </w:rPr>
              <w:t>10.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w:t>
            </w:r>
          </w:p>
          <w:p w14:paraId="530816B4" w14:textId="77777777" w:rsidR="00830FC2" w:rsidRPr="00C16F1A" w:rsidRDefault="00830FC2" w:rsidP="00830FC2">
            <w:pPr>
              <w:jc w:val="both"/>
              <w:rPr>
                <w:color w:val="000000"/>
                <w:sz w:val="22"/>
                <w:szCs w:val="22"/>
              </w:rPr>
            </w:pPr>
            <w:r w:rsidRPr="00C16F1A">
              <w:rPr>
                <w:color w:val="000000"/>
                <w:sz w:val="22"/>
                <w:szCs w:val="22"/>
              </w:rPr>
              <w:t>11. Козырьки, навесы, и иные кровельные части выступающих элементов здания допустимо использовать в разных цветовых решениях и материалах при гармоничном и эстетичном сочетании.</w:t>
            </w:r>
          </w:p>
          <w:p w14:paraId="785BE190" w14:textId="77777777" w:rsidR="00830FC2" w:rsidRPr="00C16F1A" w:rsidRDefault="00830FC2" w:rsidP="00830FC2">
            <w:pPr>
              <w:jc w:val="both"/>
              <w:rPr>
                <w:color w:val="000000"/>
                <w:sz w:val="22"/>
                <w:szCs w:val="22"/>
              </w:rPr>
            </w:pPr>
            <w:r w:rsidRPr="00C16F1A">
              <w:rPr>
                <w:color w:val="000000"/>
                <w:sz w:val="22"/>
                <w:szCs w:val="22"/>
              </w:rPr>
              <w:t xml:space="preserve">12.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45B9E0A1" w14:textId="77E939E9" w:rsidR="000942ED" w:rsidRPr="00C16F1A" w:rsidRDefault="00830FC2" w:rsidP="00830FC2">
            <w:pPr>
              <w:widowControl w:val="0"/>
              <w:autoSpaceDE w:val="0"/>
              <w:autoSpaceDN w:val="0"/>
              <w:adjustRightInd w:val="0"/>
              <w:jc w:val="both"/>
              <w:rPr>
                <w:sz w:val="22"/>
                <w:szCs w:val="22"/>
              </w:rPr>
            </w:pPr>
            <w:r w:rsidRPr="00C16F1A">
              <w:rPr>
                <w:color w:val="000000"/>
                <w:sz w:val="22"/>
                <w:szCs w:val="22"/>
              </w:rPr>
              <w:t xml:space="preserve">13. Размещение рекламных и информационных вывесок на фасаде здания </w:t>
            </w:r>
            <w:r w:rsidRPr="00C16F1A">
              <w:rPr>
                <w:color w:val="000000"/>
                <w:sz w:val="22"/>
                <w:szCs w:val="22"/>
              </w:rPr>
              <w:lastRenderedPageBreak/>
              <w:t>допускается при соответствии отображающейся информации назначению такого объекта.</w:t>
            </w:r>
          </w:p>
        </w:tc>
      </w:tr>
      <w:tr w:rsidR="000942ED" w:rsidRPr="00C16F1A" w14:paraId="5152780F" w14:textId="77777777" w:rsidTr="00935486">
        <w:tc>
          <w:tcPr>
            <w:tcW w:w="1148" w:type="pct"/>
          </w:tcPr>
          <w:p w14:paraId="0ED5501A" w14:textId="77777777" w:rsidR="000942ED" w:rsidRPr="00C16F1A" w:rsidRDefault="000942ED" w:rsidP="00935486">
            <w:pPr>
              <w:widowControl w:val="0"/>
              <w:autoSpaceDE w:val="0"/>
              <w:autoSpaceDN w:val="0"/>
              <w:adjustRightInd w:val="0"/>
              <w:rPr>
                <w:sz w:val="22"/>
                <w:szCs w:val="22"/>
              </w:rPr>
            </w:pPr>
            <w:r w:rsidRPr="00C16F1A">
              <w:rPr>
                <w:sz w:val="22"/>
                <w:szCs w:val="22"/>
              </w:rPr>
              <w:lastRenderedPageBreak/>
              <w:t>Деловое управление</w:t>
            </w:r>
          </w:p>
        </w:tc>
        <w:tc>
          <w:tcPr>
            <w:tcW w:w="1396" w:type="pct"/>
          </w:tcPr>
          <w:p w14:paraId="286EC04D" w14:textId="77777777" w:rsidR="000942ED" w:rsidRPr="00C16F1A" w:rsidRDefault="000942ED" w:rsidP="00935486">
            <w:pPr>
              <w:widowControl w:val="0"/>
              <w:autoSpaceDE w:val="0"/>
              <w:autoSpaceDN w:val="0"/>
              <w:adjustRightInd w:val="0"/>
              <w:jc w:val="both"/>
              <w:rPr>
                <w:sz w:val="22"/>
                <w:szCs w:val="22"/>
              </w:rPr>
            </w:pPr>
            <w:r w:rsidRPr="00C16F1A">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56" w:type="pct"/>
            <w:vMerge/>
          </w:tcPr>
          <w:p w14:paraId="3BD40F0F" w14:textId="7F5EB28A" w:rsidR="000942ED" w:rsidRPr="00C16F1A" w:rsidRDefault="000942ED" w:rsidP="005C10B4">
            <w:pPr>
              <w:widowControl w:val="0"/>
              <w:autoSpaceDE w:val="0"/>
              <w:autoSpaceDN w:val="0"/>
              <w:adjustRightInd w:val="0"/>
              <w:jc w:val="center"/>
              <w:rPr>
                <w:sz w:val="22"/>
                <w:szCs w:val="22"/>
              </w:rPr>
            </w:pPr>
          </w:p>
        </w:tc>
      </w:tr>
      <w:tr w:rsidR="000942ED" w:rsidRPr="00C16F1A" w14:paraId="0E455C85" w14:textId="77777777" w:rsidTr="00935486">
        <w:tc>
          <w:tcPr>
            <w:tcW w:w="1148" w:type="pct"/>
          </w:tcPr>
          <w:p w14:paraId="63D4A779" w14:textId="77777777" w:rsidR="000942ED" w:rsidRPr="00C16F1A" w:rsidRDefault="000942ED" w:rsidP="00935486">
            <w:pPr>
              <w:widowControl w:val="0"/>
              <w:autoSpaceDE w:val="0"/>
              <w:autoSpaceDN w:val="0"/>
              <w:adjustRightInd w:val="0"/>
              <w:rPr>
                <w:sz w:val="22"/>
                <w:szCs w:val="22"/>
              </w:rPr>
            </w:pPr>
            <w:r w:rsidRPr="00C16F1A">
              <w:rPr>
                <w:sz w:val="22"/>
                <w:szCs w:val="22"/>
              </w:rPr>
              <w:t>Рынки</w:t>
            </w:r>
          </w:p>
        </w:tc>
        <w:tc>
          <w:tcPr>
            <w:tcW w:w="1396" w:type="pct"/>
          </w:tcPr>
          <w:p w14:paraId="7029A67E" w14:textId="77777777" w:rsidR="000942ED" w:rsidRPr="00C16F1A" w:rsidRDefault="000942ED" w:rsidP="00935486">
            <w:pPr>
              <w:jc w:val="both"/>
              <w:rPr>
                <w:sz w:val="22"/>
                <w:szCs w:val="22"/>
              </w:rPr>
            </w:pPr>
            <w:r w:rsidRPr="00C16F1A">
              <w:rPr>
                <w:sz w:val="22"/>
                <w:szCs w:val="22"/>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w:t>
            </w:r>
            <w:r w:rsidRPr="00C16F1A">
              <w:rPr>
                <w:sz w:val="22"/>
                <w:szCs w:val="22"/>
              </w:rPr>
              <w:lastRenderedPageBreak/>
              <w:t>что каждое из торговых мест не располагает торговой площадью более 200 кв. м;</w:t>
            </w:r>
          </w:p>
          <w:p w14:paraId="08E5324D" w14:textId="77777777" w:rsidR="000942ED" w:rsidRPr="00C16F1A" w:rsidRDefault="000942ED" w:rsidP="00935486">
            <w:pPr>
              <w:widowControl w:val="0"/>
              <w:autoSpaceDE w:val="0"/>
              <w:autoSpaceDN w:val="0"/>
              <w:adjustRightInd w:val="0"/>
              <w:jc w:val="both"/>
              <w:rPr>
                <w:sz w:val="22"/>
                <w:szCs w:val="22"/>
              </w:rPr>
            </w:pPr>
            <w:r w:rsidRPr="00C16F1A">
              <w:rPr>
                <w:sz w:val="22"/>
                <w:szCs w:val="22"/>
              </w:rPr>
              <w:t>размещение гаражей и (или) стоянок для автомобилей сотрудников и посетителей рынка</w:t>
            </w:r>
          </w:p>
        </w:tc>
        <w:tc>
          <w:tcPr>
            <w:tcW w:w="2456" w:type="pct"/>
            <w:vMerge/>
          </w:tcPr>
          <w:p w14:paraId="5BC777A2" w14:textId="14D7B666" w:rsidR="000942ED" w:rsidRPr="00C16F1A" w:rsidRDefault="000942ED" w:rsidP="005C10B4">
            <w:pPr>
              <w:widowControl w:val="0"/>
              <w:autoSpaceDE w:val="0"/>
              <w:autoSpaceDN w:val="0"/>
              <w:adjustRightInd w:val="0"/>
              <w:jc w:val="center"/>
              <w:rPr>
                <w:sz w:val="22"/>
                <w:szCs w:val="22"/>
              </w:rPr>
            </w:pPr>
          </w:p>
        </w:tc>
      </w:tr>
      <w:tr w:rsidR="000942ED" w:rsidRPr="00C16F1A" w14:paraId="5E61A242" w14:textId="77777777" w:rsidTr="00935486">
        <w:tc>
          <w:tcPr>
            <w:tcW w:w="1148" w:type="pct"/>
          </w:tcPr>
          <w:p w14:paraId="15FB058E" w14:textId="77777777" w:rsidR="000942ED" w:rsidRPr="00C16F1A" w:rsidRDefault="000942ED" w:rsidP="00935486">
            <w:pPr>
              <w:widowControl w:val="0"/>
              <w:autoSpaceDE w:val="0"/>
              <w:autoSpaceDN w:val="0"/>
              <w:adjustRightInd w:val="0"/>
              <w:rPr>
                <w:sz w:val="22"/>
                <w:szCs w:val="22"/>
              </w:rPr>
            </w:pPr>
            <w:r w:rsidRPr="00C16F1A">
              <w:rPr>
                <w:sz w:val="22"/>
                <w:szCs w:val="22"/>
              </w:rPr>
              <w:lastRenderedPageBreak/>
              <w:t>Магазины</w:t>
            </w:r>
          </w:p>
        </w:tc>
        <w:tc>
          <w:tcPr>
            <w:tcW w:w="1396" w:type="pct"/>
          </w:tcPr>
          <w:p w14:paraId="5A10C4A4" w14:textId="77777777" w:rsidR="000942ED" w:rsidRPr="00C16F1A" w:rsidRDefault="000942ED" w:rsidP="00935486">
            <w:pPr>
              <w:widowControl w:val="0"/>
              <w:autoSpaceDE w:val="0"/>
              <w:autoSpaceDN w:val="0"/>
              <w:adjustRightInd w:val="0"/>
              <w:jc w:val="both"/>
              <w:rPr>
                <w:sz w:val="22"/>
                <w:szCs w:val="22"/>
              </w:rPr>
            </w:pPr>
            <w:r w:rsidRPr="00C16F1A">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456" w:type="pct"/>
            <w:vMerge/>
          </w:tcPr>
          <w:p w14:paraId="5054C049" w14:textId="3431BBC5" w:rsidR="000942ED" w:rsidRPr="00C16F1A" w:rsidRDefault="000942ED" w:rsidP="005C10B4">
            <w:pPr>
              <w:widowControl w:val="0"/>
              <w:autoSpaceDE w:val="0"/>
              <w:autoSpaceDN w:val="0"/>
              <w:adjustRightInd w:val="0"/>
              <w:jc w:val="center"/>
              <w:rPr>
                <w:sz w:val="22"/>
                <w:szCs w:val="22"/>
              </w:rPr>
            </w:pPr>
          </w:p>
        </w:tc>
      </w:tr>
      <w:tr w:rsidR="000942ED" w:rsidRPr="00C16F1A" w14:paraId="488DA684" w14:textId="77777777" w:rsidTr="00935486">
        <w:tc>
          <w:tcPr>
            <w:tcW w:w="1148" w:type="pct"/>
          </w:tcPr>
          <w:p w14:paraId="629AB3D6" w14:textId="77777777" w:rsidR="000942ED" w:rsidRPr="00C16F1A" w:rsidRDefault="000942ED" w:rsidP="00935486">
            <w:pPr>
              <w:widowControl w:val="0"/>
              <w:autoSpaceDE w:val="0"/>
              <w:autoSpaceDN w:val="0"/>
              <w:adjustRightInd w:val="0"/>
              <w:rPr>
                <w:sz w:val="22"/>
                <w:szCs w:val="22"/>
              </w:rPr>
            </w:pPr>
            <w:r w:rsidRPr="00C16F1A">
              <w:rPr>
                <w:sz w:val="22"/>
                <w:szCs w:val="22"/>
              </w:rPr>
              <w:t>Банковская и страховая деятельность</w:t>
            </w:r>
          </w:p>
        </w:tc>
        <w:tc>
          <w:tcPr>
            <w:tcW w:w="1396" w:type="pct"/>
          </w:tcPr>
          <w:p w14:paraId="63F20E3A" w14:textId="77777777" w:rsidR="000942ED" w:rsidRPr="00C16F1A" w:rsidRDefault="000942ED" w:rsidP="00935486">
            <w:pPr>
              <w:widowControl w:val="0"/>
              <w:autoSpaceDE w:val="0"/>
              <w:autoSpaceDN w:val="0"/>
              <w:adjustRightInd w:val="0"/>
              <w:jc w:val="both"/>
              <w:rPr>
                <w:sz w:val="22"/>
                <w:szCs w:val="22"/>
              </w:rPr>
            </w:pPr>
            <w:r w:rsidRPr="00C16F1A">
              <w:rPr>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456" w:type="pct"/>
            <w:vMerge/>
          </w:tcPr>
          <w:p w14:paraId="5818C014" w14:textId="1037CF06" w:rsidR="000942ED" w:rsidRPr="00C16F1A" w:rsidRDefault="000942ED" w:rsidP="005C10B4">
            <w:pPr>
              <w:widowControl w:val="0"/>
              <w:autoSpaceDE w:val="0"/>
              <w:autoSpaceDN w:val="0"/>
              <w:adjustRightInd w:val="0"/>
              <w:jc w:val="center"/>
              <w:rPr>
                <w:sz w:val="22"/>
                <w:szCs w:val="22"/>
              </w:rPr>
            </w:pPr>
          </w:p>
        </w:tc>
      </w:tr>
      <w:tr w:rsidR="000942ED" w:rsidRPr="00C16F1A" w14:paraId="2FDEC1CB" w14:textId="77777777" w:rsidTr="00935486">
        <w:tc>
          <w:tcPr>
            <w:tcW w:w="1148" w:type="pct"/>
          </w:tcPr>
          <w:p w14:paraId="7D39FB54" w14:textId="77777777" w:rsidR="000942ED" w:rsidRPr="00C16F1A" w:rsidRDefault="000942ED" w:rsidP="00935486">
            <w:pPr>
              <w:widowControl w:val="0"/>
              <w:autoSpaceDE w:val="0"/>
              <w:autoSpaceDN w:val="0"/>
              <w:adjustRightInd w:val="0"/>
              <w:rPr>
                <w:sz w:val="22"/>
                <w:szCs w:val="22"/>
              </w:rPr>
            </w:pPr>
            <w:r w:rsidRPr="00C16F1A">
              <w:rPr>
                <w:sz w:val="22"/>
                <w:szCs w:val="22"/>
              </w:rPr>
              <w:t>Общественное питание</w:t>
            </w:r>
          </w:p>
        </w:tc>
        <w:tc>
          <w:tcPr>
            <w:tcW w:w="1396" w:type="pct"/>
          </w:tcPr>
          <w:p w14:paraId="346BBC81" w14:textId="77777777" w:rsidR="000942ED" w:rsidRPr="00C16F1A" w:rsidRDefault="000942ED" w:rsidP="00935486">
            <w:pPr>
              <w:widowControl w:val="0"/>
              <w:autoSpaceDE w:val="0"/>
              <w:autoSpaceDN w:val="0"/>
              <w:adjustRightInd w:val="0"/>
              <w:jc w:val="both"/>
              <w:rPr>
                <w:sz w:val="22"/>
                <w:szCs w:val="22"/>
              </w:rPr>
            </w:pPr>
            <w:r w:rsidRPr="00C16F1A">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56" w:type="pct"/>
            <w:vMerge/>
          </w:tcPr>
          <w:p w14:paraId="242B656D" w14:textId="07451F2B" w:rsidR="000942ED" w:rsidRPr="00C16F1A" w:rsidRDefault="000942ED" w:rsidP="005C10B4">
            <w:pPr>
              <w:widowControl w:val="0"/>
              <w:autoSpaceDE w:val="0"/>
              <w:autoSpaceDN w:val="0"/>
              <w:adjustRightInd w:val="0"/>
              <w:jc w:val="center"/>
              <w:rPr>
                <w:sz w:val="22"/>
                <w:szCs w:val="22"/>
              </w:rPr>
            </w:pPr>
          </w:p>
        </w:tc>
      </w:tr>
      <w:tr w:rsidR="000942ED" w:rsidRPr="00C16F1A" w14:paraId="109E844B" w14:textId="77777777" w:rsidTr="00935486">
        <w:tc>
          <w:tcPr>
            <w:tcW w:w="1148" w:type="pct"/>
          </w:tcPr>
          <w:p w14:paraId="0FBD4F42" w14:textId="77777777" w:rsidR="000942ED" w:rsidRPr="00C16F1A" w:rsidRDefault="000942ED" w:rsidP="00935486">
            <w:pPr>
              <w:widowControl w:val="0"/>
              <w:autoSpaceDE w:val="0"/>
              <w:autoSpaceDN w:val="0"/>
              <w:adjustRightInd w:val="0"/>
              <w:rPr>
                <w:sz w:val="22"/>
                <w:szCs w:val="22"/>
              </w:rPr>
            </w:pPr>
            <w:r w:rsidRPr="00C16F1A">
              <w:rPr>
                <w:sz w:val="22"/>
                <w:szCs w:val="22"/>
              </w:rPr>
              <w:t>Гостиничное обслуживание</w:t>
            </w:r>
          </w:p>
        </w:tc>
        <w:tc>
          <w:tcPr>
            <w:tcW w:w="1396" w:type="pct"/>
          </w:tcPr>
          <w:p w14:paraId="6C964787" w14:textId="77777777" w:rsidR="000942ED" w:rsidRPr="00C16F1A" w:rsidRDefault="000942ED" w:rsidP="00935486">
            <w:pPr>
              <w:widowControl w:val="0"/>
              <w:autoSpaceDE w:val="0"/>
              <w:autoSpaceDN w:val="0"/>
              <w:adjustRightInd w:val="0"/>
              <w:jc w:val="both"/>
              <w:rPr>
                <w:sz w:val="22"/>
                <w:szCs w:val="22"/>
              </w:rPr>
            </w:pPr>
            <w:r w:rsidRPr="00C16F1A">
              <w:rPr>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56" w:type="pct"/>
            <w:vMerge/>
          </w:tcPr>
          <w:p w14:paraId="5C42FADB" w14:textId="56EF022A" w:rsidR="000942ED" w:rsidRPr="00C16F1A" w:rsidRDefault="000942ED" w:rsidP="005C10B4">
            <w:pPr>
              <w:widowControl w:val="0"/>
              <w:autoSpaceDE w:val="0"/>
              <w:autoSpaceDN w:val="0"/>
              <w:adjustRightInd w:val="0"/>
              <w:jc w:val="center"/>
              <w:rPr>
                <w:sz w:val="22"/>
                <w:szCs w:val="22"/>
              </w:rPr>
            </w:pPr>
          </w:p>
        </w:tc>
      </w:tr>
      <w:tr w:rsidR="000942ED" w:rsidRPr="00C16F1A" w14:paraId="47BA1EEB" w14:textId="77777777" w:rsidTr="00935486">
        <w:tc>
          <w:tcPr>
            <w:tcW w:w="1148" w:type="pct"/>
          </w:tcPr>
          <w:p w14:paraId="2C45F7D4" w14:textId="77777777" w:rsidR="000942ED" w:rsidRPr="00C16F1A" w:rsidRDefault="000942ED" w:rsidP="00935486">
            <w:pPr>
              <w:widowControl w:val="0"/>
              <w:autoSpaceDE w:val="0"/>
              <w:autoSpaceDN w:val="0"/>
              <w:adjustRightInd w:val="0"/>
              <w:rPr>
                <w:sz w:val="22"/>
                <w:szCs w:val="22"/>
              </w:rPr>
            </w:pPr>
            <w:r w:rsidRPr="00C16F1A">
              <w:rPr>
                <w:sz w:val="22"/>
                <w:szCs w:val="22"/>
              </w:rPr>
              <w:t>Развлечение</w:t>
            </w:r>
          </w:p>
        </w:tc>
        <w:tc>
          <w:tcPr>
            <w:tcW w:w="1396" w:type="pct"/>
          </w:tcPr>
          <w:p w14:paraId="13415DE7" w14:textId="77777777" w:rsidR="000942ED" w:rsidRPr="00C16F1A" w:rsidRDefault="000942ED" w:rsidP="00935486">
            <w:pPr>
              <w:widowControl w:val="0"/>
              <w:autoSpaceDE w:val="0"/>
              <w:autoSpaceDN w:val="0"/>
              <w:adjustRightInd w:val="0"/>
              <w:jc w:val="both"/>
              <w:rPr>
                <w:sz w:val="22"/>
                <w:szCs w:val="22"/>
              </w:rPr>
            </w:pPr>
            <w:r w:rsidRPr="00C16F1A">
              <w:rPr>
                <w:sz w:val="22"/>
                <w:szCs w:val="22"/>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Развлекательные мероприятия (код 4.8.1), Проведение азартных игр (код 4.8.2), Проведение азартных игр в игорных зонах (код 4.8.3)</w:t>
            </w:r>
          </w:p>
        </w:tc>
        <w:tc>
          <w:tcPr>
            <w:tcW w:w="2456" w:type="pct"/>
            <w:vMerge/>
          </w:tcPr>
          <w:p w14:paraId="4DBC313F" w14:textId="36E43243" w:rsidR="000942ED" w:rsidRPr="00C16F1A" w:rsidRDefault="000942ED" w:rsidP="005C10B4">
            <w:pPr>
              <w:widowControl w:val="0"/>
              <w:autoSpaceDE w:val="0"/>
              <w:autoSpaceDN w:val="0"/>
              <w:adjustRightInd w:val="0"/>
              <w:jc w:val="center"/>
              <w:rPr>
                <w:sz w:val="22"/>
                <w:szCs w:val="22"/>
              </w:rPr>
            </w:pPr>
          </w:p>
        </w:tc>
      </w:tr>
      <w:tr w:rsidR="000942ED" w:rsidRPr="00C16F1A" w14:paraId="4F5E46F9" w14:textId="77777777" w:rsidTr="00935486">
        <w:tc>
          <w:tcPr>
            <w:tcW w:w="1148" w:type="pct"/>
          </w:tcPr>
          <w:p w14:paraId="4A40FFD4" w14:textId="77777777" w:rsidR="000942ED" w:rsidRPr="00C16F1A" w:rsidRDefault="000942ED" w:rsidP="00935486">
            <w:pPr>
              <w:widowControl w:val="0"/>
              <w:autoSpaceDE w:val="0"/>
              <w:autoSpaceDN w:val="0"/>
              <w:adjustRightInd w:val="0"/>
              <w:rPr>
                <w:sz w:val="22"/>
                <w:szCs w:val="22"/>
              </w:rPr>
            </w:pPr>
            <w:r w:rsidRPr="00C16F1A">
              <w:rPr>
                <w:sz w:val="22"/>
                <w:szCs w:val="22"/>
              </w:rPr>
              <w:lastRenderedPageBreak/>
              <w:t>Выставочно-ярмарочная деятельность</w:t>
            </w:r>
          </w:p>
        </w:tc>
        <w:tc>
          <w:tcPr>
            <w:tcW w:w="1396" w:type="pct"/>
          </w:tcPr>
          <w:p w14:paraId="3AA3356B" w14:textId="77777777" w:rsidR="000942ED" w:rsidRPr="00C16F1A" w:rsidRDefault="000942ED" w:rsidP="00935486">
            <w:pPr>
              <w:widowControl w:val="0"/>
              <w:autoSpaceDE w:val="0"/>
              <w:autoSpaceDN w:val="0"/>
              <w:adjustRightInd w:val="0"/>
              <w:jc w:val="both"/>
              <w:rPr>
                <w:sz w:val="22"/>
                <w:szCs w:val="22"/>
              </w:rPr>
            </w:pPr>
            <w:r w:rsidRPr="00C16F1A">
              <w:rPr>
                <w:sz w:val="22"/>
                <w:szCs w:val="22"/>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456" w:type="pct"/>
            <w:vMerge/>
          </w:tcPr>
          <w:p w14:paraId="224515B3" w14:textId="13BC0DF9" w:rsidR="000942ED" w:rsidRPr="00C16F1A" w:rsidRDefault="000942ED" w:rsidP="005C10B4">
            <w:pPr>
              <w:widowControl w:val="0"/>
              <w:autoSpaceDE w:val="0"/>
              <w:autoSpaceDN w:val="0"/>
              <w:adjustRightInd w:val="0"/>
              <w:jc w:val="center"/>
              <w:rPr>
                <w:sz w:val="22"/>
                <w:szCs w:val="22"/>
              </w:rPr>
            </w:pPr>
          </w:p>
        </w:tc>
      </w:tr>
      <w:tr w:rsidR="00935486" w:rsidRPr="00C16F1A" w14:paraId="769BACDC" w14:textId="77777777" w:rsidTr="00935486">
        <w:tc>
          <w:tcPr>
            <w:tcW w:w="1148" w:type="pct"/>
          </w:tcPr>
          <w:p w14:paraId="6ED59B37" w14:textId="77777777" w:rsidR="00935486" w:rsidRPr="00C16F1A" w:rsidRDefault="00935486" w:rsidP="00935486">
            <w:pPr>
              <w:widowControl w:val="0"/>
              <w:autoSpaceDE w:val="0"/>
              <w:autoSpaceDN w:val="0"/>
              <w:adjustRightInd w:val="0"/>
              <w:rPr>
                <w:sz w:val="22"/>
                <w:szCs w:val="22"/>
              </w:rPr>
            </w:pPr>
            <w:r w:rsidRPr="00C16F1A">
              <w:rPr>
                <w:sz w:val="22"/>
                <w:szCs w:val="22"/>
              </w:rPr>
              <w:lastRenderedPageBreak/>
              <w:t>Спорт</w:t>
            </w:r>
          </w:p>
        </w:tc>
        <w:tc>
          <w:tcPr>
            <w:tcW w:w="1396" w:type="pct"/>
          </w:tcPr>
          <w:p w14:paraId="13B0883E" w14:textId="77777777" w:rsidR="00935486" w:rsidRPr="00C16F1A" w:rsidRDefault="00935486" w:rsidP="00935486">
            <w:pPr>
              <w:widowControl w:val="0"/>
              <w:autoSpaceDE w:val="0"/>
              <w:autoSpaceDN w:val="0"/>
              <w:adjustRightInd w:val="0"/>
              <w:jc w:val="both"/>
              <w:rPr>
                <w:sz w:val="22"/>
                <w:szCs w:val="22"/>
              </w:rPr>
            </w:pPr>
            <w:r w:rsidRPr="00C16F1A">
              <w:rPr>
                <w:sz w:val="22"/>
                <w:szCs w:val="22"/>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121" w:anchor="dst261" w:history="1">
              <w:r w:rsidRPr="00C16F1A">
                <w:rPr>
                  <w:sz w:val="22"/>
                  <w:szCs w:val="22"/>
                </w:rPr>
                <w:t>Обеспечение спортивно-зрелищных мероприятий (код 5.1.1</w:t>
              </w:r>
            </w:hyperlink>
            <w:r w:rsidRPr="00C16F1A">
              <w:rPr>
                <w:sz w:val="22"/>
                <w:szCs w:val="22"/>
              </w:rPr>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122" w:anchor="dst279" w:history="1">
              <w:r w:rsidRPr="00C16F1A">
                <w:rPr>
                  <w:sz w:val="22"/>
                  <w:szCs w:val="22"/>
                </w:rPr>
                <w:t>5.1.7</w:t>
              </w:r>
            </w:hyperlink>
            <w:r w:rsidRPr="00C16F1A">
              <w:rPr>
                <w:sz w:val="22"/>
                <w:szCs w:val="22"/>
              </w:rPr>
              <w:t>)</w:t>
            </w:r>
          </w:p>
        </w:tc>
        <w:tc>
          <w:tcPr>
            <w:tcW w:w="2456" w:type="pct"/>
          </w:tcPr>
          <w:p w14:paraId="29CB0170" w14:textId="77777777" w:rsidR="00830FC2" w:rsidRPr="00C16F1A" w:rsidRDefault="00830FC2" w:rsidP="00830FC2">
            <w:pPr>
              <w:jc w:val="both"/>
              <w:rPr>
                <w:rStyle w:val="fontstyle01"/>
              </w:rPr>
            </w:pPr>
            <w:r w:rsidRPr="00C16F1A">
              <w:rPr>
                <w:rStyle w:val="fontstyle01"/>
              </w:rPr>
              <w:t xml:space="preserve">1. При проектировании </w:t>
            </w:r>
            <w:r w:rsidRPr="00C16F1A">
              <w:rPr>
                <w:sz w:val="22"/>
                <w:szCs w:val="22"/>
              </w:rPr>
              <w:t>зданий и сооружений для занятия спортом</w:t>
            </w:r>
            <w:r w:rsidRPr="00C16F1A">
              <w:rPr>
                <w:rStyle w:val="fontstyle01"/>
              </w:rPr>
              <w:t xml:space="preserve"> рекомендуется</w:t>
            </w:r>
            <w:r w:rsidRPr="00C16F1A">
              <w:rPr>
                <w:color w:val="000000"/>
                <w:sz w:val="22"/>
                <w:szCs w:val="22"/>
              </w:rPr>
              <w:t xml:space="preserve">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r w:rsidRPr="00C16F1A">
              <w:rPr>
                <w:rStyle w:val="fontstyle01"/>
              </w:rPr>
              <w:t>.</w:t>
            </w:r>
          </w:p>
          <w:p w14:paraId="6C02F423" w14:textId="77777777" w:rsidR="00830FC2" w:rsidRPr="00C16F1A" w:rsidRDefault="00830FC2" w:rsidP="00830FC2">
            <w:pPr>
              <w:jc w:val="both"/>
              <w:rPr>
                <w:rStyle w:val="fontstyle01"/>
              </w:rPr>
            </w:pPr>
            <w:r w:rsidRPr="00C16F1A">
              <w:rPr>
                <w:rStyle w:val="fontstyle01"/>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следует применять следующие </w:t>
            </w:r>
            <w:r w:rsidRPr="00C16F1A">
              <w:rPr>
                <w:rStyle w:val="fontstyle01"/>
                <w:b/>
              </w:rPr>
              <w:t>основные цвета</w:t>
            </w:r>
            <w:r w:rsidRPr="00C16F1A">
              <w:rPr>
                <w:rStyle w:val="fontstyle01"/>
              </w:rPr>
              <w:t>: RAL5012 (голубой), RAL5015 (небесно-синий), RAL5007 (бриллиантово-синий), RAL6033 (мятно-бирюзовый), RAL6034 (пастельно-бирюзовый), RAL9010 (белый),</w:t>
            </w:r>
            <w:r w:rsidRPr="00C16F1A">
              <w:rPr>
                <w:sz w:val="22"/>
                <w:szCs w:val="22"/>
              </w:rPr>
              <w:t xml:space="preserve"> </w:t>
            </w:r>
            <w:r w:rsidRPr="00C16F1A">
              <w:rPr>
                <w:rStyle w:val="fontstyle01"/>
              </w:rPr>
              <w:t>RAL9022 (перламутровый светло-серый)</w:t>
            </w:r>
          </w:p>
          <w:p w14:paraId="485CC35F" w14:textId="77777777" w:rsidR="00830FC2" w:rsidRPr="00C16F1A" w:rsidRDefault="00830FC2" w:rsidP="00830FC2">
            <w:pPr>
              <w:jc w:val="both"/>
              <w:rPr>
                <w:rStyle w:val="fontstyle01"/>
              </w:rPr>
            </w:pPr>
            <w:r w:rsidRPr="00C16F1A">
              <w:rPr>
                <w:rStyle w:val="fontstyle01"/>
                <w:b/>
              </w:rPr>
              <w:t>Дополнительные цвета</w:t>
            </w:r>
            <w:r w:rsidRPr="00C16F1A">
              <w:rPr>
                <w:rStyle w:val="fontstyle01"/>
              </w:rPr>
              <w:t>: RAL9011 (графитно-чёрный), RAL9018 (папирусно белый), RAL9023 (перламутровый тёмно-серый), RAL3009 (оксид-красный).</w:t>
            </w:r>
          </w:p>
          <w:p w14:paraId="29BFF9A4" w14:textId="77777777" w:rsidR="00830FC2" w:rsidRPr="00C16F1A" w:rsidRDefault="00830FC2" w:rsidP="00830FC2">
            <w:pPr>
              <w:jc w:val="both"/>
              <w:rPr>
                <w:rStyle w:val="fontstyle01"/>
              </w:rPr>
            </w:pPr>
            <w:r w:rsidRPr="00C16F1A">
              <w:rPr>
                <w:rStyle w:val="fontstyle01"/>
              </w:rPr>
              <w:t>3. 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объектами, размещаемыми в близости. Допустимо использование контрастного тона на ограждающих элементах здания, вне зависимости от их расположения.</w:t>
            </w:r>
          </w:p>
          <w:p w14:paraId="44D8D228" w14:textId="77777777" w:rsidR="00830FC2" w:rsidRPr="00C16F1A" w:rsidRDefault="00830FC2" w:rsidP="00830FC2">
            <w:pPr>
              <w:jc w:val="both"/>
              <w:rPr>
                <w:rStyle w:val="fontstyle01"/>
              </w:rPr>
            </w:pPr>
            <w:r w:rsidRPr="00C16F1A">
              <w:rPr>
                <w:rStyle w:val="fontstyle01"/>
              </w:rPr>
              <w:t>4. Цветовые соотношения с не более двух дополнительных (вспомогательных) цветов нейтральных оттенков, соотношение между основным и двумя акцентными цветами 70 % и 30 %.</w:t>
            </w:r>
          </w:p>
          <w:p w14:paraId="4D03309B" w14:textId="77777777" w:rsidR="00830FC2" w:rsidRPr="00C16F1A" w:rsidRDefault="00830FC2" w:rsidP="00830FC2">
            <w:pPr>
              <w:jc w:val="both"/>
              <w:rPr>
                <w:rStyle w:val="fontstyle01"/>
              </w:rPr>
            </w:pPr>
            <w:r w:rsidRPr="00C16F1A">
              <w:rPr>
                <w:rStyle w:val="fontstyle01"/>
              </w:rPr>
              <w:t xml:space="preserve">5. Основные элементы окон и дверей необходимо размещать симметрично, цветовые решения таких элементов допустимо </w:t>
            </w:r>
            <w:r w:rsidRPr="00C16F1A">
              <w:rPr>
                <w:rStyle w:val="fontstyle01"/>
              </w:rPr>
              <w:lastRenderedPageBreak/>
              <w:t>использовать в разных сочетаниях и комбинациях, в зависимости от назначения такого здания.</w:t>
            </w:r>
          </w:p>
          <w:p w14:paraId="0E6C8F9D" w14:textId="77777777" w:rsidR="00830FC2" w:rsidRPr="00C16F1A" w:rsidRDefault="00830FC2" w:rsidP="00830FC2">
            <w:pPr>
              <w:jc w:val="both"/>
              <w:rPr>
                <w:rStyle w:val="fontstyle01"/>
              </w:rPr>
            </w:pPr>
            <w:r w:rsidRPr="00C16F1A">
              <w:rPr>
                <w:rStyle w:val="fontstyle01"/>
              </w:rPr>
              <w:t xml:space="preserve">6.Допускается использование панорамного остекления входных групп на основных и боковых фасадах зданий, расположенных на главных улицах, в целях приёма клиентов (посетителей) с оборудованием мест ожидания. </w:t>
            </w:r>
          </w:p>
          <w:p w14:paraId="75CE43B0" w14:textId="77777777" w:rsidR="00830FC2" w:rsidRPr="00C16F1A" w:rsidRDefault="00830FC2" w:rsidP="00830FC2">
            <w:pPr>
              <w:jc w:val="both"/>
              <w:rPr>
                <w:rStyle w:val="fontstyle01"/>
              </w:rPr>
            </w:pPr>
            <w:r w:rsidRPr="00C16F1A">
              <w:rPr>
                <w:rStyle w:val="fontstyle01"/>
              </w:rPr>
              <w:t>7. Цветовое решение кровли необходимо применять из серых и теплых цветов контрастных тонов цветовых градаций. В случае если на расстоянии 50 м вдоль улицы, на котором планируется возведение испрашиваемого здания, расположено подобное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w:t>
            </w:r>
          </w:p>
          <w:p w14:paraId="0507A5FC" w14:textId="77777777" w:rsidR="00830FC2" w:rsidRPr="00C16F1A" w:rsidRDefault="00830FC2" w:rsidP="00830FC2">
            <w:pPr>
              <w:jc w:val="both"/>
              <w:rPr>
                <w:rStyle w:val="fontstyle01"/>
              </w:rPr>
            </w:pPr>
            <w:r w:rsidRPr="00C16F1A">
              <w:rPr>
                <w:rStyle w:val="fontstyle01"/>
              </w:rPr>
              <w:t>8. Использование металлопрофиля, профнастила, металлических листов и других подобных материалов в качестве облицовки допускается в зависимости от типа конструкции такого здания (каркасное строения, фахверк, каркасно-щитовое, ЛСТК и пр.) Рекомендуется применять в облицовке материалы, приближенные к натуральной текстуре древесины светлых оттенков, а также текстурированные под природные материалы, выделяющие цветовыми пятнами объемы входных групп, торцевые фасады, декоративную реечную обшивку.</w:t>
            </w:r>
          </w:p>
          <w:p w14:paraId="11776F85" w14:textId="77777777" w:rsidR="00830FC2" w:rsidRPr="00C16F1A" w:rsidRDefault="00830FC2" w:rsidP="00830FC2">
            <w:pPr>
              <w:jc w:val="both"/>
              <w:rPr>
                <w:rStyle w:val="fontstyle01"/>
              </w:rPr>
            </w:pPr>
            <w:r w:rsidRPr="00C16F1A">
              <w:rPr>
                <w:rStyle w:val="fontstyle01"/>
              </w:rPr>
              <w:t>9. Ограждения территорий допускается при соблюдении технических норм и требований.</w:t>
            </w:r>
          </w:p>
          <w:p w14:paraId="2DFDF2EC" w14:textId="77777777" w:rsidR="00830FC2" w:rsidRPr="00C16F1A" w:rsidRDefault="00830FC2" w:rsidP="00830FC2">
            <w:pPr>
              <w:jc w:val="both"/>
              <w:rPr>
                <w:sz w:val="22"/>
                <w:szCs w:val="22"/>
              </w:rPr>
            </w:pPr>
            <w:r w:rsidRPr="00C16F1A">
              <w:rPr>
                <w:rStyle w:val="fontstyle01"/>
              </w:rPr>
              <w:t xml:space="preserve">10.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w:t>
            </w:r>
            <w:r w:rsidRPr="00C16F1A">
              <w:rPr>
                <w:rStyle w:val="fontstyle01"/>
              </w:rPr>
              <w:lastRenderedPageBreak/>
              <w:t>Входные группы здания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w:t>
            </w:r>
          </w:p>
          <w:p w14:paraId="025D04A8" w14:textId="77777777" w:rsidR="00830FC2" w:rsidRPr="00C16F1A" w:rsidRDefault="00830FC2" w:rsidP="00830FC2">
            <w:pPr>
              <w:jc w:val="both"/>
              <w:rPr>
                <w:rStyle w:val="fontstyle01"/>
              </w:rPr>
            </w:pPr>
            <w:r w:rsidRPr="00C16F1A">
              <w:rPr>
                <w:rStyle w:val="fontstyle01"/>
              </w:rPr>
              <w:t>11. Козырьки, навесы, и иные кровельные части выступающих элементов здания допустимо использовать в разных цветовых решениях и материалах при гармоничном и эстетичном сочетании.</w:t>
            </w:r>
          </w:p>
          <w:p w14:paraId="458847FE" w14:textId="77777777" w:rsidR="00830FC2" w:rsidRPr="00C16F1A" w:rsidRDefault="00830FC2" w:rsidP="00830FC2">
            <w:pPr>
              <w:jc w:val="both"/>
              <w:rPr>
                <w:rStyle w:val="fontstyle01"/>
              </w:rPr>
            </w:pPr>
            <w:r w:rsidRPr="00C16F1A">
              <w:rPr>
                <w:rStyle w:val="fontstyle01"/>
              </w:rPr>
              <w:t xml:space="preserve">12.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76675E5A" w14:textId="183EC680" w:rsidR="00935486" w:rsidRPr="00C16F1A" w:rsidRDefault="00830FC2" w:rsidP="00830FC2">
            <w:pPr>
              <w:widowControl w:val="0"/>
              <w:autoSpaceDE w:val="0"/>
              <w:autoSpaceDN w:val="0"/>
              <w:adjustRightInd w:val="0"/>
              <w:jc w:val="both"/>
              <w:rPr>
                <w:sz w:val="22"/>
                <w:szCs w:val="22"/>
              </w:rPr>
            </w:pPr>
            <w:r w:rsidRPr="00C16F1A">
              <w:rPr>
                <w:rStyle w:val="fontstyle01"/>
              </w:rPr>
              <w:t>13. 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bl>
    <w:p w14:paraId="59A71499" w14:textId="40264454" w:rsidR="005C10B4" w:rsidRPr="00C16F1A" w:rsidRDefault="005C10B4">
      <w:pPr>
        <w:spacing w:after="160" w:line="259" w:lineRule="auto"/>
        <w:rPr>
          <w:b/>
          <w:bCs/>
          <w:kern w:val="32"/>
        </w:rPr>
      </w:pPr>
    </w:p>
    <w:p w14:paraId="65FA7B03" w14:textId="5654AB69" w:rsidR="00C7380A" w:rsidRPr="00C16F1A" w:rsidRDefault="00C7380A" w:rsidP="00C7380A">
      <w:pPr>
        <w:keepNext/>
        <w:jc w:val="center"/>
        <w:outlineLvl w:val="0"/>
        <w:rPr>
          <w:b/>
          <w:bCs/>
          <w:kern w:val="32"/>
        </w:rPr>
      </w:pPr>
      <w:r w:rsidRPr="00C16F1A">
        <w:rPr>
          <w:b/>
          <w:bCs/>
          <w:kern w:val="32"/>
        </w:rPr>
        <w:t xml:space="preserve">Статья 85. </w:t>
      </w:r>
      <w:r w:rsidR="00AD219F" w:rsidRPr="00C16F1A">
        <w:rPr>
          <w:b/>
          <w:bCs/>
          <w:kern w:val="32"/>
        </w:rPr>
        <w:t>З</w:t>
      </w:r>
      <w:r w:rsidRPr="00C16F1A">
        <w:rPr>
          <w:b/>
          <w:bCs/>
          <w:kern w:val="32"/>
        </w:rPr>
        <w:t>он</w:t>
      </w:r>
      <w:r w:rsidR="00AD219F" w:rsidRPr="00C16F1A">
        <w:rPr>
          <w:b/>
          <w:bCs/>
          <w:kern w:val="32"/>
        </w:rPr>
        <w:t>а</w:t>
      </w:r>
      <w:r w:rsidRPr="00C16F1A">
        <w:rPr>
          <w:b/>
          <w:bCs/>
          <w:kern w:val="32"/>
        </w:rPr>
        <w:t xml:space="preserve"> учреждений школьного</w:t>
      </w:r>
      <w:r w:rsidR="00AD219F" w:rsidRPr="00C16F1A">
        <w:rPr>
          <w:b/>
          <w:bCs/>
          <w:kern w:val="32"/>
        </w:rPr>
        <w:t xml:space="preserve"> </w:t>
      </w:r>
      <w:r w:rsidRPr="00C16F1A">
        <w:rPr>
          <w:b/>
          <w:bCs/>
          <w:kern w:val="32"/>
        </w:rPr>
        <w:t>и дошкольного образования (О2)</w:t>
      </w:r>
    </w:p>
    <w:p w14:paraId="554E0418" w14:textId="77777777" w:rsidR="00C7380A" w:rsidRPr="00C16F1A" w:rsidRDefault="00C7380A" w:rsidP="00C7380A">
      <w:pPr>
        <w:ind w:firstLine="708"/>
        <w:jc w:val="both"/>
      </w:pPr>
    </w:p>
    <w:p w14:paraId="739B26D2" w14:textId="5353EED7" w:rsidR="00C7380A" w:rsidRPr="00C16F1A" w:rsidRDefault="00AD219F" w:rsidP="00AD219F">
      <w:pPr>
        <w:jc w:val="both"/>
        <w:rPr>
          <w:sz w:val="22"/>
        </w:rPr>
      </w:pPr>
      <w:bookmarkStart w:id="484" w:name="_Hlk144653111"/>
      <w:r w:rsidRPr="00C16F1A">
        <w:rPr>
          <w:sz w:val="22"/>
        </w:rPr>
        <w:t xml:space="preserve">1. </w:t>
      </w:r>
      <w:r w:rsidR="00C7380A" w:rsidRPr="00C16F1A">
        <w:rPr>
          <w:sz w:val="22"/>
        </w:rPr>
        <w:t xml:space="preserve">При строительстве и реконструкции объектов капитального строительства на земельных участках с </w:t>
      </w:r>
      <w:r w:rsidR="000223B1" w:rsidRPr="00C16F1A">
        <w:rPr>
          <w:sz w:val="22"/>
        </w:rPr>
        <w:t>основными</w:t>
      </w:r>
      <w:r w:rsidR="00C7380A" w:rsidRPr="00C16F1A">
        <w:rPr>
          <w:sz w:val="22"/>
        </w:rPr>
        <w:t xml:space="preserve"> видами</w:t>
      </w:r>
      <w:r w:rsidR="000223B1" w:rsidRPr="00C16F1A">
        <w:rPr>
          <w:sz w:val="22"/>
        </w:rPr>
        <w:t xml:space="preserve"> разрешенного</w:t>
      </w:r>
      <w:r w:rsidR="00C7380A" w:rsidRPr="00C16F1A">
        <w:rPr>
          <w:sz w:val="22"/>
        </w:rPr>
        <w:t xml:space="preserve"> использования земельных участков необходимо согласование архитекту</w:t>
      </w:r>
      <w:r w:rsidR="009E335D" w:rsidRPr="00C16F1A">
        <w:rPr>
          <w:sz w:val="22"/>
        </w:rPr>
        <w:t>рно-градостроительного облика.</w:t>
      </w:r>
    </w:p>
    <w:p w14:paraId="061AC1BD" w14:textId="77777777" w:rsidR="00F43E5F" w:rsidRPr="00C16F1A" w:rsidRDefault="00F43E5F" w:rsidP="00F43E5F">
      <w:pPr>
        <w:pStyle w:val="aff0"/>
        <w:ind w:left="1068"/>
        <w:jc w:val="both"/>
      </w:pPr>
    </w:p>
    <w:tbl>
      <w:tblPr>
        <w:tblW w:w="4977"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7"/>
        <w:gridCol w:w="4112"/>
        <w:gridCol w:w="7229"/>
      </w:tblGrid>
      <w:tr w:rsidR="00F43E5F" w:rsidRPr="00C16F1A" w14:paraId="3DE43D37" w14:textId="77777777" w:rsidTr="00C7380A">
        <w:trPr>
          <w:tblHeader/>
        </w:trPr>
        <w:tc>
          <w:tcPr>
            <w:tcW w:w="1147" w:type="pct"/>
            <w:vAlign w:val="center"/>
          </w:tcPr>
          <w:bookmarkEnd w:id="484"/>
          <w:p w14:paraId="222D3D5A" w14:textId="72F722D9" w:rsidR="00F43E5F" w:rsidRPr="00C16F1A" w:rsidRDefault="00F43E5F" w:rsidP="00F43E5F">
            <w:pPr>
              <w:autoSpaceDE w:val="0"/>
              <w:autoSpaceDN w:val="0"/>
              <w:adjustRightInd w:val="0"/>
              <w:jc w:val="center"/>
              <w:rPr>
                <w:sz w:val="22"/>
                <w:szCs w:val="22"/>
              </w:rPr>
            </w:pPr>
            <w:r w:rsidRPr="00C16F1A">
              <w:rPr>
                <w:sz w:val="22"/>
                <w:szCs w:val="22"/>
              </w:rPr>
              <w:t>Наименование вида разрешенного использования земельного участка</w:t>
            </w:r>
          </w:p>
        </w:tc>
        <w:tc>
          <w:tcPr>
            <w:tcW w:w="1397" w:type="pct"/>
            <w:vAlign w:val="center"/>
          </w:tcPr>
          <w:p w14:paraId="3C97714C" w14:textId="537622A2" w:rsidR="00F43E5F" w:rsidRPr="00C16F1A" w:rsidRDefault="00F43E5F" w:rsidP="00F43E5F">
            <w:pPr>
              <w:autoSpaceDE w:val="0"/>
              <w:autoSpaceDN w:val="0"/>
              <w:adjustRightInd w:val="0"/>
              <w:jc w:val="center"/>
              <w:rPr>
                <w:sz w:val="22"/>
                <w:szCs w:val="22"/>
              </w:rPr>
            </w:pPr>
            <w:r w:rsidRPr="00C16F1A">
              <w:rPr>
                <w:sz w:val="22"/>
                <w:szCs w:val="22"/>
              </w:rPr>
              <w:t>Описание вида разрешенного использования земельного участка</w:t>
            </w:r>
          </w:p>
        </w:tc>
        <w:tc>
          <w:tcPr>
            <w:tcW w:w="2456" w:type="pct"/>
            <w:vAlign w:val="center"/>
          </w:tcPr>
          <w:p w14:paraId="18E25504" w14:textId="1B5D9A83" w:rsidR="00F43E5F" w:rsidRPr="00C16F1A" w:rsidRDefault="00F43E5F" w:rsidP="00F43E5F">
            <w:pPr>
              <w:autoSpaceDE w:val="0"/>
              <w:autoSpaceDN w:val="0"/>
              <w:adjustRightInd w:val="0"/>
              <w:jc w:val="center"/>
              <w:rPr>
                <w:sz w:val="22"/>
                <w:szCs w:val="22"/>
              </w:rPr>
            </w:pPr>
            <w:r w:rsidRPr="00C16F1A">
              <w:rPr>
                <w:color w:val="000000"/>
                <w:sz w:val="22"/>
                <w:szCs w:val="22"/>
              </w:rPr>
              <w:t>Общие требования к архитектурно-градостроительному облику объектов капитального строительства применительно к виду разрешенного использования</w:t>
            </w:r>
          </w:p>
        </w:tc>
      </w:tr>
      <w:tr w:rsidR="00C7380A" w:rsidRPr="00C16F1A" w14:paraId="2E93B470" w14:textId="77777777" w:rsidTr="00C7380A">
        <w:tc>
          <w:tcPr>
            <w:tcW w:w="5000" w:type="pct"/>
            <w:gridSpan w:val="3"/>
          </w:tcPr>
          <w:p w14:paraId="780D3ABF" w14:textId="77777777" w:rsidR="00C7380A" w:rsidRPr="00C16F1A" w:rsidRDefault="00C7380A" w:rsidP="005C10B4">
            <w:pPr>
              <w:autoSpaceDE w:val="0"/>
              <w:autoSpaceDN w:val="0"/>
              <w:adjustRightInd w:val="0"/>
              <w:jc w:val="center"/>
              <w:rPr>
                <w:b/>
                <w:bCs/>
                <w:sz w:val="22"/>
                <w:szCs w:val="22"/>
              </w:rPr>
            </w:pPr>
            <w:r w:rsidRPr="00C16F1A">
              <w:rPr>
                <w:b/>
                <w:bCs/>
                <w:sz w:val="22"/>
                <w:szCs w:val="22"/>
              </w:rPr>
              <w:t>Основные виды разрешенного использования</w:t>
            </w:r>
          </w:p>
        </w:tc>
      </w:tr>
      <w:tr w:rsidR="00C7380A" w:rsidRPr="00C16F1A" w14:paraId="38E85433" w14:textId="77777777" w:rsidTr="00C7380A">
        <w:tc>
          <w:tcPr>
            <w:tcW w:w="1147" w:type="pct"/>
          </w:tcPr>
          <w:p w14:paraId="737DFAAF" w14:textId="77777777" w:rsidR="00C7380A" w:rsidRPr="00C16F1A" w:rsidRDefault="00C7380A"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Дошкольное, начальное и среднее общее образование</w:t>
            </w:r>
          </w:p>
        </w:tc>
        <w:tc>
          <w:tcPr>
            <w:tcW w:w="1397" w:type="pct"/>
          </w:tcPr>
          <w:p w14:paraId="43070F26" w14:textId="77777777" w:rsidR="00C7380A" w:rsidRPr="00C16F1A" w:rsidRDefault="00C7380A"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w:t>
            </w:r>
            <w:r w:rsidRPr="00C16F1A">
              <w:rPr>
                <w:rFonts w:ascii="Times New Roman" w:hAnsi="Times New Roman" w:cs="Times New Roman"/>
                <w:sz w:val="22"/>
                <w:szCs w:val="22"/>
              </w:rPr>
              <w:lastRenderedPageBreak/>
              <w:t>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56" w:type="pct"/>
          </w:tcPr>
          <w:p w14:paraId="4F5B42E9" w14:textId="32F8F149" w:rsidR="00C7380A" w:rsidRPr="00C16F1A" w:rsidRDefault="009E335D"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lastRenderedPageBreak/>
              <w:t xml:space="preserve">1. </w:t>
            </w:r>
            <w:r w:rsidR="00C7380A" w:rsidRPr="00C16F1A">
              <w:rPr>
                <w:rFonts w:ascii="Times New Roman" w:hAnsi="Times New Roman" w:cs="Times New Roman"/>
                <w:sz w:val="22"/>
                <w:szCs w:val="22"/>
              </w:rPr>
              <w:t xml:space="preserve">Проектирование зданий дошкольного, начального и среднего общего образования,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w:t>
            </w:r>
            <w:r w:rsidR="00C7380A" w:rsidRPr="00C16F1A">
              <w:rPr>
                <w:rFonts w:ascii="Times New Roman" w:hAnsi="Times New Roman" w:cs="Times New Roman"/>
                <w:sz w:val="22"/>
                <w:szCs w:val="22"/>
              </w:rPr>
              <w:lastRenderedPageBreak/>
              <w:t>обеспечению пожарной безопасности.</w:t>
            </w:r>
          </w:p>
          <w:p w14:paraId="3C9C2942" w14:textId="3B4103B3" w:rsidR="00830FC2" w:rsidRPr="00C16F1A" w:rsidRDefault="009E335D" w:rsidP="00830FC2">
            <w:pPr>
              <w:jc w:val="both"/>
              <w:rPr>
                <w:rStyle w:val="fontstyle01"/>
              </w:rPr>
            </w:pPr>
            <w:r w:rsidRPr="00C16F1A">
              <w:rPr>
                <w:sz w:val="22"/>
                <w:szCs w:val="22"/>
              </w:rPr>
              <w:t xml:space="preserve">2. </w:t>
            </w:r>
            <w:r w:rsidR="00C7380A" w:rsidRPr="00C16F1A">
              <w:rPr>
                <w:sz w:val="22"/>
                <w:szCs w:val="22"/>
              </w:rPr>
              <w:t xml:space="preserve">Для фасадных цветовых решений зданий, размещаемых на главных улицах или вдоль дорог межмуниципального, регионального и федерального значения </w:t>
            </w:r>
            <w:r w:rsidR="00830FC2" w:rsidRPr="00C16F1A">
              <w:rPr>
                <w:rStyle w:val="fontstyle01"/>
              </w:rPr>
              <w:t xml:space="preserve">следует применять следующие основные цвета: </w:t>
            </w:r>
            <w:r w:rsidR="00325392" w:rsidRPr="00C16F1A">
              <w:rPr>
                <w:rStyle w:val="fontstyle01"/>
              </w:rPr>
              <w:t>основные цвета: RAL1001 (бежевый), RAL1013 (жемчужно-белый), RAL1034 (пастельно-желтый), RAL1015 (светлая слоновая кость), , RAL7001 (серебристо-серый), RAL7002 (оливково-серый), RAL7003 (серый мох)</w:t>
            </w:r>
            <w:r w:rsidR="002E6C79" w:rsidRPr="00C16F1A">
              <w:rPr>
                <w:rStyle w:val="fontstyle01"/>
              </w:rPr>
              <w:t xml:space="preserve">, RAL7004 (сигнальный серый), </w:t>
            </w:r>
            <w:r w:rsidR="00325392" w:rsidRPr="00C16F1A">
              <w:rPr>
                <w:rStyle w:val="fontstyle01"/>
              </w:rPr>
              <w:t>RAL7045 (телегрей 1), RAL7046 (телегрей 2), RAL7047(телегрей 4), RAL9001 (кремово белый), RAL9002 (светло-серый), RAL9003 (сигнальный белый).</w:t>
            </w:r>
          </w:p>
          <w:p w14:paraId="4DE7AD01" w14:textId="283EF11A" w:rsidR="00830FC2" w:rsidRPr="00C16F1A" w:rsidRDefault="00830FC2" w:rsidP="00830FC2">
            <w:pPr>
              <w:jc w:val="both"/>
              <w:rPr>
                <w:rStyle w:val="fontstyle01"/>
              </w:rPr>
            </w:pPr>
            <w:r w:rsidRPr="00C16F1A">
              <w:rPr>
                <w:rStyle w:val="fontstyle01"/>
              </w:rPr>
              <w:t xml:space="preserve">3. Для фасадных цветовых решений зданий </w:t>
            </w:r>
            <w:r w:rsidRPr="00C16F1A">
              <w:rPr>
                <w:color w:val="000000" w:themeColor="text1"/>
                <w:sz w:val="22"/>
                <w:szCs w:val="22"/>
              </w:rPr>
              <w:t>дошкольного</w:t>
            </w:r>
            <w:r w:rsidRPr="00C16F1A">
              <w:rPr>
                <w:rStyle w:val="fontstyle01"/>
              </w:rPr>
              <w:t xml:space="preserve"> образования, размещаемых на главных улицах или вдоль дорог межмуниципального, регионального и федерального значения следует применять следующие дополнительные цвета: RAL 1017 (шафраново-желтый), RAL1028 (дынно-желтый), RAL1033 (георгиново-желтый),</w:t>
            </w:r>
            <w:r w:rsidRPr="00C16F1A">
              <w:rPr>
                <w:sz w:val="22"/>
                <w:szCs w:val="22"/>
              </w:rPr>
              <w:t xml:space="preserve"> </w:t>
            </w:r>
            <w:r w:rsidRPr="00C16F1A">
              <w:rPr>
                <w:rStyle w:val="fontstyle01"/>
              </w:rPr>
              <w:t>RAL1037</w:t>
            </w:r>
            <w:r w:rsidRPr="00C16F1A">
              <w:rPr>
                <w:rStyle w:val="fontstyle01"/>
              </w:rPr>
              <w:tab/>
              <w:t xml:space="preserve"> (желто-золотой), RAL2007 (люминесцентный ярко-оранжевый), RAL2008 (ярко-красно-оранжевый), RAL2011 (насыщенный оранжевый), </w:t>
            </w:r>
            <w:r w:rsidRPr="00C16F1A">
              <w:rPr>
                <w:rStyle w:val="fontstyle01"/>
              </w:rPr>
              <w:tab/>
              <w:t>RAL3018 (клубнично-красный), RAL3027 (малиново-красный), RAL4010 (телемагента), RAL4011 (перламутрово-фиолетовый), RAL4005 (сине-сереневый), RAL5009 (лазурно-синий), RAL5012</w:t>
            </w:r>
            <w:r w:rsidRPr="00C16F1A">
              <w:rPr>
                <w:rStyle w:val="fontstyle01"/>
              </w:rPr>
              <w:tab/>
              <w:t xml:space="preserve"> (голубой), RAL5018 (бирюзово-синий), RAL5002 (ультрамариново-синий), RAL6001 (изумрудно-зеленый), RAL5026 (бирюзово-зелёный), RAL6018 (желто-зелёный)</w:t>
            </w:r>
            <w:r w:rsidRPr="00C16F1A">
              <w:rPr>
                <w:rStyle w:val="10"/>
                <w:sz w:val="22"/>
                <w:szCs w:val="22"/>
              </w:rPr>
              <w:t>,</w:t>
            </w:r>
            <w:r w:rsidRPr="00C16F1A">
              <w:rPr>
                <w:rStyle w:val="fontstyle01"/>
              </w:rPr>
              <w:t xml:space="preserve"> RAL6037 (зелёный), RAL6038 (люминесцентный зелёный).</w:t>
            </w:r>
          </w:p>
          <w:p w14:paraId="5CBFB9A1" w14:textId="65F257AD" w:rsidR="00C7380A" w:rsidRPr="00C16F1A" w:rsidRDefault="009E335D"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4. </w:t>
            </w:r>
            <w:r w:rsidR="00C7380A" w:rsidRPr="00C16F1A">
              <w:rPr>
                <w:rFonts w:ascii="Times New Roman" w:hAnsi="Times New Roman" w:cs="Times New Roman"/>
                <w:sz w:val="22"/>
                <w:szCs w:val="22"/>
              </w:rPr>
              <w:t>Для отдельных элементов и частей здания учебного заведения допускается использование любых контрастных тонов цветовых градаций. 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зависимости от их расположения.</w:t>
            </w:r>
          </w:p>
          <w:p w14:paraId="11B44D43" w14:textId="1D1A77F1" w:rsidR="00830FC2" w:rsidRPr="00C16F1A" w:rsidRDefault="009E335D" w:rsidP="005C10B4">
            <w:pPr>
              <w:pStyle w:val="ConsPlusNormal"/>
              <w:ind w:firstLine="0"/>
              <w:jc w:val="both"/>
              <w:rPr>
                <w:rFonts w:ascii="Times New Roman" w:hAnsi="Times New Roman" w:cs="Times New Roman"/>
                <w:sz w:val="22"/>
                <w:szCs w:val="22"/>
              </w:rPr>
            </w:pPr>
            <w:r w:rsidRPr="00C16F1A">
              <w:rPr>
                <w:rStyle w:val="fontstyle01"/>
              </w:rPr>
              <w:t xml:space="preserve">5. </w:t>
            </w:r>
            <w:r w:rsidR="00830FC2" w:rsidRPr="00C16F1A">
              <w:rPr>
                <w:rStyle w:val="fontstyle01"/>
              </w:rPr>
              <w:t xml:space="preserve">Цветовые соотношения либо с одним доминирующим цветом (нейтральный, светлый оттенок) с соотношением основного и дополнительного цвета 80 % и 20 %. Либо не более двух дополнительных </w:t>
            </w:r>
            <w:r w:rsidR="00830FC2" w:rsidRPr="00C16F1A">
              <w:rPr>
                <w:rStyle w:val="fontstyle01"/>
              </w:rPr>
              <w:lastRenderedPageBreak/>
              <w:t>(вспомогательных) цветов нейтральных оттенков, соотношение между основным и двумя акцентными цветами 70 % и 30 %.</w:t>
            </w:r>
          </w:p>
          <w:p w14:paraId="42414535" w14:textId="42CC2407" w:rsidR="00C7380A" w:rsidRPr="00C16F1A" w:rsidRDefault="009E335D"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6. </w:t>
            </w:r>
            <w:r w:rsidR="00C7380A" w:rsidRPr="00C16F1A">
              <w:rPr>
                <w:rFonts w:ascii="Times New Roman" w:hAnsi="Times New Roman" w:cs="Times New Roman"/>
                <w:sz w:val="22"/>
                <w:szCs w:val="22"/>
              </w:rPr>
              <w:t>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w:t>
            </w:r>
          </w:p>
          <w:p w14:paraId="5D08D56C" w14:textId="1D568602" w:rsidR="00C7380A" w:rsidRPr="00C16F1A" w:rsidRDefault="009E335D"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7. </w:t>
            </w:r>
            <w:r w:rsidR="00C7380A" w:rsidRPr="00C16F1A">
              <w:rPr>
                <w:rFonts w:ascii="Times New Roman" w:hAnsi="Times New Roman" w:cs="Times New Roman"/>
                <w:sz w:val="22"/>
                <w:szCs w:val="22"/>
              </w:rPr>
              <w:t>Допускается использование панорамного остекления входных групп и лестничных клеток на основных фасадах зданий, расположенных на главных улицах. На других имеющихся фасадах допустимо использование панорамного исключительно в целях обеспечения дополнительных входных групп.</w:t>
            </w:r>
          </w:p>
          <w:p w14:paraId="36F081E7" w14:textId="437C7C1E" w:rsidR="00C7380A" w:rsidRPr="00C16F1A" w:rsidRDefault="009E335D"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8. </w:t>
            </w:r>
            <w:r w:rsidR="00C7380A" w:rsidRPr="00C16F1A">
              <w:rPr>
                <w:rFonts w:ascii="Times New Roman" w:hAnsi="Times New Roman" w:cs="Times New Roman"/>
                <w:sz w:val="22"/>
                <w:szCs w:val="22"/>
              </w:rPr>
              <w:t>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здания, расположено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w:t>
            </w:r>
          </w:p>
          <w:p w14:paraId="43B44373" w14:textId="0C3E31CF" w:rsidR="00C7380A" w:rsidRPr="00C16F1A" w:rsidRDefault="009E335D"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9. </w:t>
            </w:r>
            <w:r w:rsidR="00C7380A" w:rsidRPr="00C16F1A">
              <w:rPr>
                <w:rFonts w:ascii="Times New Roman" w:hAnsi="Times New Roman" w:cs="Times New Roman"/>
                <w:sz w:val="22"/>
                <w:szCs w:val="22"/>
              </w:rPr>
              <w:t>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w:t>
            </w:r>
          </w:p>
          <w:p w14:paraId="758C6605" w14:textId="66D3EF45" w:rsidR="00C7380A" w:rsidRPr="00C16F1A" w:rsidRDefault="009E335D"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10. </w:t>
            </w:r>
            <w:r w:rsidR="00C7380A" w:rsidRPr="00C16F1A">
              <w:rPr>
                <w:rFonts w:ascii="Times New Roman" w:hAnsi="Times New Roman" w:cs="Times New Roman"/>
                <w:sz w:val="22"/>
                <w:szCs w:val="22"/>
              </w:rPr>
              <w:t xml:space="preserve">При изменении материалов отделки фасадов здания, строения, сооружения, изменении конструкции крыши, материала кровли, </w:t>
            </w:r>
            <w:r w:rsidR="00C7380A" w:rsidRPr="00C16F1A">
              <w:rPr>
                <w:rFonts w:ascii="Times New Roman" w:hAnsi="Times New Roman" w:cs="Times New Roman"/>
                <w:sz w:val="22"/>
                <w:szCs w:val="22"/>
              </w:rPr>
              <w:lastRenderedPageBreak/>
              <w:t>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облика здания (при реконструкции).</w:t>
            </w:r>
          </w:p>
          <w:p w14:paraId="2632C674" w14:textId="1A86E14A" w:rsidR="00C7380A" w:rsidRPr="00C16F1A" w:rsidRDefault="009E335D"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11. </w:t>
            </w:r>
            <w:r w:rsidR="00C7380A" w:rsidRPr="00C16F1A">
              <w:rPr>
                <w:rFonts w:ascii="Times New Roman" w:hAnsi="Times New Roman" w:cs="Times New Roman"/>
                <w:sz w:val="22"/>
                <w:szCs w:val="22"/>
              </w:rPr>
              <w:t>Фронтальные ограждения со стороны главных фасадов зданий, расположенных на главных улицах, не допускается использовать в виде глухих и замкнутых конструкций.</w:t>
            </w:r>
          </w:p>
          <w:p w14:paraId="602BBE7D" w14:textId="31D5D22F" w:rsidR="00C7380A" w:rsidRPr="00C16F1A" w:rsidRDefault="00C7380A"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Въездная группа может быть оборудована въездными воротами либо автоматическими въездными конструкциями (шлагбаум, цепной шлагбаум). Не допускаются применение</w:t>
            </w:r>
            <w:r w:rsidRPr="00C16F1A">
              <w:rPr>
                <w:sz w:val="22"/>
                <w:szCs w:val="22"/>
              </w:rPr>
              <w:t xml:space="preserve"> </w:t>
            </w:r>
            <w:r w:rsidRPr="00C16F1A">
              <w:rPr>
                <w:rFonts w:ascii="Times New Roman" w:hAnsi="Times New Roman" w:cs="Times New Roman"/>
                <w:sz w:val="22"/>
                <w:szCs w:val="22"/>
              </w:rPr>
              <w:t>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w:t>
            </w:r>
          </w:p>
          <w:p w14:paraId="09379E8D" w14:textId="0C7B8C84" w:rsidR="00C7380A" w:rsidRPr="00C16F1A" w:rsidRDefault="009E335D"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12. </w:t>
            </w:r>
            <w:r w:rsidR="00C7380A" w:rsidRPr="00C16F1A">
              <w:rPr>
                <w:rFonts w:ascii="Times New Roman" w:hAnsi="Times New Roman" w:cs="Times New Roman"/>
                <w:sz w:val="22"/>
                <w:szCs w:val="22"/>
              </w:rPr>
              <w:t>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w:t>
            </w:r>
          </w:p>
          <w:p w14:paraId="35CA323C" w14:textId="2C76FD2E" w:rsidR="00C7380A" w:rsidRPr="00C16F1A" w:rsidRDefault="00C7380A"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1</w:t>
            </w:r>
            <w:r w:rsidR="009E335D" w:rsidRPr="00C16F1A">
              <w:rPr>
                <w:rFonts w:ascii="Times New Roman" w:hAnsi="Times New Roman" w:cs="Times New Roman"/>
                <w:sz w:val="22"/>
                <w:szCs w:val="22"/>
              </w:rPr>
              <w:t xml:space="preserve">3. </w:t>
            </w:r>
            <w:r w:rsidRPr="00C16F1A">
              <w:rPr>
                <w:rFonts w:ascii="Times New Roman" w:hAnsi="Times New Roman" w:cs="Times New Roman"/>
                <w:sz w:val="22"/>
                <w:szCs w:val="22"/>
              </w:rPr>
              <w:t>Козырьки, навесы, и иные кровельные части выступающих элементов здания не допустимо использовать в разных цветовых решениях.</w:t>
            </w:r>
          </w:p>
          <w:p w14:paraId="28F5E551" w14:textId="49AF4472" w:rsidR="00C7380A" w:rsidRPr="00C16F1A" w:rsidRDefault="00C7380A"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1</w:t>
            </w:r>
            <w:r w:rsidR="009E335D" w:rsidRPr="00C16F1A">
              <w:rPr>
                <w:rFonts w:ascii="Times New Roman" w:hAnsi="Times New Roman" w:cs="Times New Roman"/>
                <w:sz w:val="22"/>
                <w:szCs w:val="22"/>
              </w:rPr>
              <w:t xml:space="preserve">4. </w:t>
            </w:r>
            <w:r w:rsidRPr="00C16F1A">
              <w:rPr>
                <w:rFonts w:ascii="Times New Roman" w:hAnsi="Times New Roman" w:cs="Times New Roman"/>
                <w:sz w:val="22"/>
                <w:szCs w:val="22"/>
              </w:rPr>
              <w:t xml:space="preserve">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w:t>
            </w:r>
            <w:r w:rsidRPr="00C16F1A">
              <w:rPr>
                <w:rFonts w:ascii="Times New Roman" w:hAnsi="Times New Roman" w:cs="Times New Roman"/>
                <w:sz w:val="22"/>
                <w:szCs w:val="22"/>
              </w:rPr>
              <w:lastRenderedPageBreak/>
              <w:t>осуществлять из природных материалов в соответствии с действующими техническими регламентами и учетом мероприятий по безопасности.</w:t>
            </w:r>
          </w:p>
          <w:p w14:paraId="00DCFD26" w14:textId="6B0D054C" w:rsidR="00C7380A" w:rsidRPr="00C16F1A" w:rsidRDefault="009E335D"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15. </w:t>
            </w:r>
            <w:r w:rsidR="00C7380A" w:rsidRPr="00C16F1A">
              <w:rPr>
                <w:rFonts w:ascii="Times New Roman" w:hAnsi="Times New Roman" w:cs="Times New Roman"/>
                <w:sz w:val="22"/>
                <w:szCs w:val="22"/>
              </w:rPr>
              <w:t>Размещение рекламных и информационных вывесок на фасаде здания не допускается. Для зданий среднего профессионального образования учебных заведений помощи допускаются размещения информационных конструкций текстового характера на элементах кровли козырьков (навесов) входных групп.</w:t>
            </w:r>
          </w:p>
        </w:tc>
      </w:tr>
    </w:tbl>
    <w:p w14:paraId="6DEF95AA" w14:textId="4986C019" w:rsidR="00AD219F" w:rsidRPr="00C16F1A" w:rsidRDefault="00AD219F">
      <w:pPr>
        <w:spacing w:after="160" w:line="259" w:lineRule="auto"/>
      </w:pPr>
    </w:p>
    <w:p w14:paraId="6C509D68" w14:textId="72FE98C9" w:rsidR="000223B1" w:rsidRPr="00C16F1A" w:rsidRDefault="000223B1" w:rsidP="000223B1">
      <w:pPr>
        <w:keepNext/>
        <w:jc w:val="center"/>
        <w:outlineLvl w:val="0"/>
        <w:rPr>
          <w:b/>
          <w:bCs/>
          <w:kern w:val="32"/>
        </w:rPr>
      </w:pPr>
      <w:r w:rsidRPr="00C16F1A">
        <w:rPr>
          <w:b/>
          <w:bCs/>
          <w:kern w:val="32"/>
        </w:rPr>
        <w:t>Статья 86</w:t>
      </w:r>
      <w:r w:rsidR="00AD219F" w:rsidRPr="00C16F1A">
        <w:rPr>
          <w:b/>
          <w:bCs/>
          <w:kern w:val="32"/>
        </w:rPr>
        <w:t>. З</w:t>
      </w:r>
      <w:r w:rsidRPr="00C16F1A">
        <w:rPr>
          <w:b/>
          <w:bCs/>
          <w:kern w:val="32"/>
        </w:rPr>
        <w:t>он</w:t>
      </w:r>
      <w:r w:rsidR="00AD219F" w:rsidRPr="00C16F1A">
        <w:rPr>
          <w:b/>
          <w:bCs/>
          <w:kern w:val="32"/>
        </w:rPr>
        <w:t>а</w:t>
      </w:r>
      <w:r w:rsidRPr="00C16F1A">
        <w:rPr>
          <w:b/>
          <w:bCs/>
          <w:kern w:val="32"/>
        </w:rPr>
        <w:t xml:space="preserve"> учреждений</w:t>
      </w:r>
      <w:r w:rsidR="00AD219F" w:rsidRPr="00C16F1A">
        <w:rPr>
          <w:b/>
          <w:bCs/>
          <w:kern w:val="32"/>
        </w:rPr>
        <w:t xml:space="preserve"> </w:t>
      </w:r>
      <w:r w:rsidRPr="00C16F1A">
        <w:rPr>
          <w:b/>
          <w:bCs/>
          <w:kern w:val="32"/>
        </w:rPr>
        <w:t>профессионального образования (О3)</w:t>
      </w:r>
    </w:p>
    <w:p w14:paraId="6BB3A294" w14:textId="77777777" w:rsidR="000223B1" w:rsidRPr="00C16F1A" w:rsidRDefault="000223B1" w:rsidP="000223B1">
      <w:pPr>
        <w:ind w:firstLine="708"/>
        <w:jc w:val="both"/>
      </w:pPr>
    </w:p>
    <w:p w14:paraId="3977276E" w14:textId="23D1F3BD" w:rsidR="000223B1" w:rsidRPr="00C16F1A" w:rsidRDefault="005C10B4" w:rsidP="005C10B4">
      <w:pPr>
        <w:jc w:val="both"/>
      </w:pPr>
      <w:r w:rsidRPr="00C16F1A">
        <w:t>1.</w:t>
      </w:r>
      <w:r w:rsidRPr="00C16F1A">
        <w:rPr>
          <w:sz w:val="22"/>
        </w:rPr>
        <w:tab/>
      </w:r>
      <w:r w:rsidR="000223B1" w:rsidRPr="00C16F1A">
        <w:rPr>
          <w:sz w:val="22"/>
        </w:rPr>
        <w:t>При строительстве и реконструкции объектов капитального строительства на земельных участках с основными видами разрешенного использования земельных участков необходимо согласование архитекту</w:t>
      </w:r>
      <w:r w:rsidR="009E335D" w:rsidRPr="00C16F1A">
        <w:rPr>
          <w:sz w:val="22"/>
        </w:rPr>
        <w:t>рно-градостроительного облика.</w:t>
      </w:r>
    </w:p>
    <w:p w14:paraId="45B042E7" w14:textId="77777777" w:rsidR="005C10B4" w:rsidRPr="00C16F1A" w:rsidRDefault="005C10B4" w:rsidP="005C10B4"/>
    <w:tbl>
      <w:tblPr>
        <w:tblW w:w="4977"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7"/>
        <w:gridCol w:w="4112"/>
        <w:gridCol w:w="7229"/>
      </w:tblGrid>
      <w:tr w:rsidR="00F43E5F" w:rsidRPr="00C16F1A" w14:paraId="6D61708B" w14:textId="77777777" w:rsidTr="000223B1">
        <w:trPr>
          <w:tblHeader/>
        </w:trPr>
        <w:tc>
          <w:tcPr>
            <w:tcW w:w="1147" w:type="pct"/>
            <w:vAlign w:val="center"/>
          </w:tcPr>
          <w:p w14:paraId="2B308A05" w14:textId="2EBBE9E4" w:rsidR="00F43E5F" w:rsidRPr="00C16F1A" w:rsidRDefault="00F43E5F" w:rsidP="00F43E5F">
            <w:pPr>
              <w:autoSpaceDE w:val="0"/>
              <w:autoSpaceDN w:val="0"/>
              <w:adjustRightInd w:val="0"/>
              <w:jc w:val="center"/>
              <w:rPr>
                <w:sz w:val="22"/>
                <w:szCs w:val="22"/>
              </w:rPr>
            </w:pPr>
            <w:r w:rsidRPr="00C16F1A">
              <w:rPr>
                <w:sz w:val="22"/>
                <w:szCs w:val="22"/>
              </w:rPr>
              <w:t>Наименование вида разрешенного использования земельного участка</w:t>
            </w:r>
          </w:p>
        </w:tc>
        <w:tc>
          <w:tcPr>
            <w:tcW w:w="1397" w:type="pct"/>
            <w:vAlign w:val="center"/>
          </w:tcPr>
          <w:p w14:paraId="002B9A3E" w14:textId="39257982" w:rsidR="00F43E5F" w:rsidRPr="00C16F1A" w:rsidRDefault="00F43E5F" w:rsidP="00F43E5F">
            <w:pPr>
              <w:autoSpaceDE w:val="0"/>
              <w:autoSpaceDN w:val="0"/>
              <w:adjustRightInd w:val="0"/>
              <w:jc w:val="center"/>
              <w:rPr>
                <w:sz w:val="22"/>
                <w:szCs w:val="22"/>
              </w:rPr>
            </w:pPr>
            <w:r w:rsidRPr="00C16F1A">
              <w:rPr>
                <w:sz w:val="22"/>
                <w:szCs w:val="22"/>
              </w:rPr>
              <w:t>Описание вида разрешенного использования земельного участка</w:t>
            </w:r>
          </w:p>
        </w:tc>
        <w:tc>
          <w:tcPr>
            <w:tcW w:w="2456" w:type="pct"/>
            <w:vAlign w:val="center"/>
          </w:tcPr>
          <w:p w14:paraId="23C8E762" w14:textId="13976F8E" w:rsidR="00F43E5F" w:rsidRPr="00C16F1A" w:rsidRDefault="00F43E5F" w:rsidP="00F43E5F">
            <w:pPr>
              <w:autoSpaceDE w:val="0"/>
              <w:autoSpaceDN w:val="0"/>
              <w:adjustRightInd w:val="0"/>
              <w:jc w:val="center"/>
              <w:rPr>
                <w:sz w:val="22"/>
                <w:szCs w:val="22"/>
              </w:rPr>
            </w:pPr>
            <w:r w:rsidRPr="00C16F1A">
              <w:rPr>
                <w:color w:val="000000"/>
                <w:sz w:val="22"/>
                <w:szCs w:val="22"/>
              </w:rPr>
              <w:t>Общие требования к архитектурно-градостроительному облику объектов капитального строительства применительно к виду разрешенного использования</w:t>
            </w:r>
          </w:p>
        </w:tc>
      </w:tr>
      <w:tr w:rsidR="000223B1" w:rsidRPr="00C16F1A" w14:paraId="5B79CB9A" w14:textId="77777777" w:rsidTr="000223B1">
        <w:tc>
          <w:tcPr>
            <w:tcW w:w="5000" w:type="pct"/>
            <w:gridSpan w:val="3"/>
          </w:tcPr>
          <w:p w14:paraId="4E2779D5" w14:textId="77777777" w:rsidR="000223B1" w:rsidRPr="00C16F1A" w:rsidRDefault="000223B1" w:rsidP="005C10B4">
            <w:pPr>
              <w:autoSpaceDE w:val="0"/>
              <w:autoSpaceDN w:val="0"/>
              <w:adjustRightInd w:val="0"/>
              <w:jc w:val="center"/>
              <w:rPr>
                <w:b/>
                <w:bCs/>
                <w:sz w:val="22"/>
                <w:szCs w:val="22"/>
              </w:rPr>
            </w:pPr>
            <w:r w:rsidRPr="00C16F1A">
              <w:rPr>
                <w:b/>
                <w:bCs/>
                <w:sz w:val="22"/>
                <w:szCs w:val="22"/>
              </w:rPr>
              <w:t>Основные виды разрешенного использования</w:t>
            </w:r>
          </w:p>
        </w:tc>
      </w:tr>
      <w:tr w:rsidR="000223B1" w:rsidRPr="00C16F1A" w14:paraId="6D650C05" w14:textId="77777777" w:rsidTr="000223B1">
        <w:tc>
          <w:tcPr>
            <w:tcW w:w="1147" w:type="pct"/>
          </w:tcPr>
          <w:p w14:paraId="6A84AA02" w14:textId="77777777" w:rsidR="000223B1" w:rsidRPr="00C16F1A" w:rsidRDefault="000223B1" w:rsidP="000223B1">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Коммунальное обслуживание</w:t>
            </w:r>
          </w:p>
        </w:tc>
        <w:tc>
          <w:tcPr>
            <w:tcW w:w="1397" w:type="pct"/>
          </w:tcPr>
          <w:p w14:paraId="7E7B1179" w14:textId="77777777" w:rsidR="000223B1" w:rsidRPr="00C16F1A" w:rsidRDefault="000223B1" w:rsidP="000223B1">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2456" w:type="pct"/>
          </w:tcPr>
          <w:p w14:paraId="06DFFA12" w14:textId="77777777" w:rsidR="009E335D" w:rsidRPr="00C16F1A" w:rsidRDefault="009E335D" w:rsidP="009E335D">
            <w:pPr>
              <w:jc w:val="both"/>
              <w:rPr>
                <w:color w:val="000000"/>
                <w:sz w:val="22"/>
                <w:szCs w:val="22"/>
              </w:rPr>
            </w:pPr>
            <w:r w:rsidRPr="00C16F1A">
              <w:rPr>
                <w:color w:val="000000"/>
                <w:sz w:val="22"/>
                <w:szCs w:val="22"/>
              </w:rPr>
              <w:t>1. Проектирование зданий коммунального обслуживания,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59892D39" w14:textId="77777777" w:rsidR="009E335D" w:rsidRPr="00C16F1A" w:rsidRDefault="009E335D" w:rsidP="009E335D">
            <w:pPr>
              <w:jc w:val="both"/>
              <w:rPr>
                <w:color w:val="000000"/>
                <w:sz w:val="22"/>
                <w:szCs w:val="22"/>
              </w:rPr>
            </w:pPr>
            <w:r w:rsidRPr="00C16F1A">
              <w:rPr>
                <w:color w:val="000000"/>
                <w:sz w:val="22"/>
                <w:szCs w:val="22"/>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w:t>
            </w:r>
            <w:r w:rsidRPr="00C16F1A">
              <w:rPr>
                <w:rStyle w:val="fontstyle01"/>
                <w:b/>
              </w:rPr>
              <w:t>основные цвета</w:t>
            </w:r>
            <w:r w:rsidRPr="00C16F1A">
              <w:rPr>
                <w:rStyle w:val="fontstyle01"/>
              </w:rPr>
              <w:t>: 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w:t>
            </w:r>
            <w:r w:rsidRPr="00C16F1A">
              <w:rPr>
                <w:color w:val="000000"/>
                <w:sz w:val="22"/>
                <w:szCs w:val="22"/>
              </w:rPr>
              <w:t xml:space="preserve">, из контрастных тонов допускаются </w:t>
            </w:r>
            <w:r w:rsidRPr="00C16F1A">
              <w:rPr>
                <w:rStyle w:val="fontstyle01"/>
              </w:rPr>
              <w:t xml:space="preserve">цвета: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 RAL7005 </w:t>
            </w:r>
            <w:r w:rsidRPr="00C16F1A">
              <w:rPr>
                <w:rStyle w:val="fontstyle01"/>
              </w:rPr>
              <w:lastRenderedPageBreak/>
              <w:t xml:space="preserve">(мышино-серый). </w:t>
            </w:r>
            <w:r w:rsidRPr="00C16F1A">
              <w:rPr>
                <w:color w:val="000000"/>
                <w:sz w:val="22"/>
                <w:szCs w:val="22"/>
              </w:rPr>
              <w:t xml:space="preserve">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зависимости от их расположения. </w:t>
            </w:r>
          </w:p>
          <w:p w14:paraId="7E98D5BF" w14:textId="77777777" w:rsidR="009E335D" w:rsidRPr="00C16F1A" w:rsidRDefault="009E335D" w:rsidP="009E335D">
            <w:pPr>
              <w:jc w:val="both"/>
              <w:rPr>
                <w:color w:val="000000"/>
                <w:sz w:val="22"/>
                <w:szCs w:val="22"/>
              </w:rPr>
            </w:pPr>
            <w:r w:rsidRPr="00C16F1A">
              <w:rPr>
                <w:rStyle w:val="fontstyle01"/>
              </w:rPr>
              <w:t>3. Цветовые соотношения с одним доминирующим цветом (нейтральный, светлый оттенок) с соотношением основного и дополнительного цвета 80 % и 20 %.</w:t>
            </w:r>
          </w:p>
          <w:p w14:paraId="484CEBC2" w14:textId="77777777" w:rsidR="009E335D" w:rsidRPr="00C16F1A" w:rsidRDefault="009E335D" w:rsidP="009E335D">
            <w:pPr>
              <w:jc w:val="both"/>
              <w:rPr>
                <w:color w:val="000000"/>
                <w:sz w:val="22"/>
                <w:szCs w:val="22"/>
              </w:rPr>
            </w:pPr>
            <w:r w:rsidRPr="00C16F1A">
              <w:rPr>
                <w:color w:val="000000"/>
                <w:sz w:val="22"/>
                <w:szCs w:val="22"/>
              </w:rPr>
              <w:t xml:space="preserve">4.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 </w:t>
            </w:r>
          </w:p>
          <w:p w14:paraId="49FD568E" w14:textId="77777777" w:rsidR="009E335D" w:rsidRPr="00C16F1A" w:rsidRDefault="009E335D" w:rsidP="009E335D">
            <w:pPr>
              <w:jc w:val="both"/>
              <w:rPr>
                <w:color w:val="000000"/>
                <w:sz w:val="22"/>
                <w:szCs w:val="22"/>
              </w:rPr>
            </w:pPr>
            <w:r w:rsidRPr="00C16F1A">
              <w:rPr>
                <w:color w:val="000000"/>
                <w:sz w:val="22"/>
                <w:szCs w:val="22"/>
              </w:rPr>
              <w:t xml:space="preserve">5.Допускается использование панорамного остекления входных групп и лестничных клеток на основных фасадах зданий, расположенных на главных улицах. На других имеющихся фасадах допустимо использование панорамного исключительно в целях обеспечения дополнительных входных групп. </w:t>
            </w:r>
          </w:p>
          <w:p w14:paraId="16EE60B4" w14:textId="77777777" w:rsidR="009E335D" w:rsidRPr="00C16F1A" w:rsidRDefault="009E335D" w:rsidP="009E335D">
            <w:pPr>
              <w:jc w:val="both"/>
              <w:rPr>
                <w:color w:val="000000"/>
                <w:sz w:val="22"/>
                <w:szCs w:val="22"/>
              </w:rPr>
            </w:pPr>
            <w:r w:rsidRPr="00C16F1A">
              <w:rPr>
                <w:color w:val="000000"/>
                <w:sz w:val="22"/>
                <w:szCs w:val="22"/>
              </w:rPr>
              <w:t xml:space="preserve">6.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здания, расположено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52008812" w14:textId="77777777" w:rsidR="009E335D" w:rsidRPr="00C16F1A" w:rsidRDefault="009E335D" w:rsidP="009E335D">
            <w:pPr>
              <w:jc w:val="both"/>
              <w:rPr>
                <w:color w:val="000000"/>
                <w:sz w:val="22"/>
                <w:szCs w:val="22"/>
              </w:rPr>
            </w:pPr>
            <w:r w:rsidRPr="00C16F1A">
              <w:rPr>
                <w:color w:val="000000"/>
                <w:sz w:val="22"/>
                <w:szCs w:val="22"/>
              </w:rPr>
              <w:t xml:space="preserve">7. Использование металлопрофиля, профнастила, металлических листов (не являющимися композитным облицовочным элементом </w:t>
            </w:r>
            <w:r w:rsidRPr="00C16F1A">
              <w:rPr>
                <w:color w:val="000000"/>
                <w:sz w:val="22"/>
                <w:szCs w:val="22"/>
              </w:rPr>
              <w:lastRenderedPageBreak/>
              <w:t xml:space="preserve">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 </w:t>
            </w:r>
          </w:p>
          <w:p w14:paraId="7970FA98" w14:textId="77777777" w:rsidR="009E335D" w:rsidRPr="00C16F1A" w:rsidRDefault="009E335D" w:rsidP="009E335D">
            <w:pPr>
              <w:jc w:val="both"/>
              <w:rPr>
                <w:color w:val="000000"/>
                <w:sz w:val="22"/>
                <w:szCs w:val="22"/>
              </w:rPr>
            </w:pPr>
            <w:r w:rsidRPr="00C16F1A">
              <w:rPr>
                <w:color w:val="000000"/>
                <w:sz w:val="22"/>
                <w:szCs w:val="22"/>
              </w:rPr>
              <w:t xml:space="preserve">8. 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облика здания (при реконструкции). </w:t>
            </w:r>
          </w:p>
          <w:p w14:paraId="7E4A942C" w14:textId="77777777" w:rsidR="009E335D" w:rsidRPr="00C16F1A" w:rsidRDefault="009E335D" w:rsidP="009E335D">
            <w:pPr>
              <w:jc w:val="both"/>
              <w:rPr>
                <w:color w:val="000000"/>
                <w:sz w:val="22"/>
                <w:szCs w:val="22"/>
              </w:rPr>
            </w:pPr>
            <w:r w:rsidRPr="00C16F1A">
              <w:rPr>
                <w:color w:val="000000"/>
                <w:sz w:val="22"/>
                <w:szCs w:val="22"/>
              </w:rPr>
              <w:t xml:space="preserve">9. Фронтальные ограждения со стороны главных фасадов зданий, расположенных на главных улицах, не допускается использовать в виде глухих и замкнутых конструкций. Въездная группа может быть оборудована въездными воротами либо автоматическими въездными конструкциями (шлагбаум, цепной шлагбаум). Не допускаются применение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 </w:t>
            </w:r>
          </w:p>
          <w:p w14:paraId="0E235F0A" w14:textId="77777777" w:rsidR="009E335D" w:rsidRPr="00C16F1A" w:rsidRDefault="009E335D" w:rsidP="009E335D">
            <w:pPr>
              <w:jc w:val="both"/>
              <w:rPr>
                <w:color w:val="000000"/>
                <w:sz w:val="22"/>
                <w:szCs w:val="22"/>
              </w:rPr>
            </w:pPr>
            <w:r w:rsidRPr="00C16F1A">
              <w:rPr>
                <w:color w:val="000000"/>
                <w:sz w:val="22"/>
                <w:szCs w:val="22"/>
              </w:rPr>
              <w:t xml:space="preserve">10.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 </w:t>
            </w:r>
          </w:p>
          <w:p w14:paraId="7E01AA44" w14:textId="77777777" w:rsidR="009E335D" w:rsidRPr="00C16F1A" w:rsidRDefault="009E335D" w:rsidP="009E335D">
            <w:pPr>
              <w:jc w:val="both"/>
              <w:rPr>
                <w:color w:val="000000"/>
                <w:sz w:val="22"/>
                <w:szCs w:val="22"/>
              </w:rPr>
            </w:pPr>
            <w:r w:rsidRPr="00C16F1A">
              <w:rPr>
                <w:color w:val="000000"/>
                <w:sz w:val="22"/>
                <w:szCs w:val="22"/>
              </w:rPr>
              <w:t xml:space="preserve">11. Козырьки, навесы, и иные кровельные части выступающих элементов </w:t>
            </w:r>
            <w:r w:rsidRPr="00C16F1A">
              <w:rPr>
                <w:color w:val="000000"/>
                <w:sz w:val="22"/>
                <w:szCs w:val="22"/>
              </w:rPr>
              <w:lastRenderedPageBreak/>
              <w:t xml:space="preserve">здания не допустимо использовать в разных цветовых решениях. </w:t>
            </w:r>
          </w:p>
          <w:p w14:paraId="20EDF648" w14:textId="77777777" w:rsidR="009E335D" w:rsidRPr="00C16F1A" w:rsidRDefault="009E335D" w:rsidP="009E335D">
            <w:pPr>
              <w:jc w:val="both"/>
              <w:rPr>
                <w:color w:val="000000"/>
                <w:sz w:val="22"/>
                <w:szCs w:val="22"/>
              </w:rPr>
            </w:pPr>
            <w:r w:rsidRPr="00C16F1A">
              <w:rPr>
                <w:color w:val="000000"/>
                <w:sz w:val="22"/>
                <w:szCs w:val="22"/>
              </w:rPr>
              <w:t xml:space="preserve">12.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525A4DBC" w14:textId="640DDA22" w:rsidR="000223B1" w:rsidRPr="00C16F1A" w:rsidRDefault="009E335D" w:rsidP="009E335D">
            <w:pPr>
              <w:jc w:val="both"/>
              <w:rPr>
                <w:sz w:val="22"/>
                <w:szCs w:val="22"/>
              </w:rPr>
            </w:pPr>
            <w:r w:rsidRPr="00C16F1A">
              <w:rPr>
                <w:color w:val="000000"/>
                <w:sz w:val="22"/>
                <w:szCs w:val="22"/>
              </w:rPr>
              <w:t>13. 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r w:rsidR="000223B1" w:rsidRPr="00C16F1A" w14:paraId="20ED36AC" w14:textId="77777777" w:rsidTr="000223B1">
        <w:tc>
          <w:tcPr>
            <w:tcW w:w="1147" w:type="pct"/>
          </w:tcPr>
          <w:p w14:paraId="588B1D24" w14:textId="77777777" w:rsidR="000223B1" w:rsidRPr="00C16F1A" w:rsidRDefault="000223B1" w:rsidP="000223B1">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lastRenderedPageBreak/>
              <w:t>Среднее и высшее профессиональное образование</w:t>
            </w:r>
          </w:p>
        </w:tc>
        <w:tc>
          <w:tcPr>
            <w:tcW w:w="1397" w:type="pct"/>
          </w:tcPr>
          <w:p w14:paraId="6BE9DBB2" w14:textId="77777777" w:rsidR="000223B1" w:rsidRPr="00C16F1A" w:rsidRDefault="000223B1" w:rsidP="000223B1">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456" w:type="pct"/>
          </w:tcPr>
          <w:p w14:paraId="312D52B8" w14:textId="00D9532B" w:rsidR="000223B1" w:rsidRPr="00C16F1A" w:rsidRDefault="00112543"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1. </w:t>
            </w:r>
            <w:r w:rsidR="000223B1" w:rsidRPr="00C16F1A">
              <w:rPr>
                <w:rFonts w:ascii="Times New Roman" w:hAnsi="Times New Roman" w:cs="Times New Roman"/>
                <w:sz w:val="22"/>
                <w:szCs w:val="22"/>
              </w:rPr>
              <w:t>Проектирование зданий среднего и высшего профессионального образования и прочих учебных учреждений,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14925B06" w14:textId="7A2AB8FC" w:rsidR="00A564E5" w:rsidRPr="00C16F1A" w:rsidRDefault="00112543" w:rsidP="005C10B4">
            <w:pPr>
              <w:pStyle w:val="ConsPlusNormal"/>
              <w:ind w:firstLine="0"/>
              <w:jc w:val="both"/>
              <w:rPr>
                <w:rStyle w:val="fontstyle01"/>
              </w:rPr>
            </w:pPr>
            <w:r w:rsidRPr="00C16F1A">
              <w:rPr>
                <w:rFonts w:ascii="Times New Roman" w:hAnsi="Times New Roman" w:cs="Times New Roman"/>
                <w:sz w:val="22"/>
                <w:szCs w:val="22"/>
              </w:rPr>
              <w:t xml:space="preserve">2. </w:t>
            </w:r>
            <w:r w:rsidR="000223B1" w:rsidRPr="00C16F1A">
              <w:rPr>
                <w:rFonts w:ascii="Times New Roman" w:hAnsi="Times New Roman" w:cs="Times New Roman"/>
                <w:sz w:val="22"/>
                <w:szCs w:val="22"/>
              </w:rPr>
              <w:t xml:space="preserve">Для фасадных цветовых решений зданий, размещаемых на главных улицах или вдоль дорог межмуниципального, регионального и федерального значения </w:t>
            </w:r>
            <w:r w:rsidR="00DC1810" w:rsidRPr="00C16F1A">
              <w:rPr>
                <w:rStyle w:val="fontstyle01"/>
              </w:rPr>
              <w:t xml:space="preserve">следует применять следующие </w:t>
            </w:r>
            <w:r w:rsidR="00DC1810" w:rsidRPr="00C16F1A">
              <w:rPr>
                <w:rStyle w:val="fontstyle01"/>
                <w:b/>
              </w:rPr>
              <w:t>основные цвета</w:t>
            </w:r>
            <w:r w:rsidR="00DC1810" w:rsidRPr="00C16F1A">
              <w:rPr>
                <w:rStyle w:val="fontstyle01"/>
              </w:rPr>
              <w:t>: RAL1001 (бежевый), RAL1013 (жемчужно-белый),</w:t>
            </w:r>
            <w:r w:rsidR="00DC1810" w:rsidRPr="00C16F1A">
              <w:rPr>
                <w:sz w:val="22"/>
                <w:szCs w:val="22"/>
              </w:rPr>
              <w:t xml:space="preserve"> </w:t>
            </w:r>
            <w:r w:rsidR="00DC1810" w:rsidRPr="00C16F1A">
              <w:rPr>
                <w:rStyle w:val="fontstyle01"/>
              </w:rPr>
              <w:t>RAL1034 (пастельно-желтый),</w:t>
            </w:r>
            <w:r w:rsidR="00DC1810" w:rsidRPr="00C16F1A">
              <w:rPr>
                <w:sz w:val="22"/>
                <w:szCs w:val="22"/>
              </w:rPr>
              <w:t xml:space="preserve"> </w:t>
            </w:r>
            <w:r w:rsidR="00DC1810" w:rsidRPr="00C16F1A">
              <w:rPr>
                <w:rStyle w:val="fontstyle01"/>
              </w:rPr>
              <w:t>RAL1</w:t>
            </w:r>
            <w:r w:rsidR="002E6C79" w:rsidRPr="00C16F1A">
              <w:rPr>
                <w:rStyle w:val="fontstyle01"/>
              </w:rPr>
              <w:t xml:space="preserve">015 (светлая слоновая кость), </w:t>
            </w:r>
            <w:r w:rsidR="00DC1810" w:rsidRPr="00C16F1A">
              <w:rPr>
                <w:rStyle w:val="fontstyle01"/>
              </w:rPr>
              <w:t>RAL7001 (серебристо-серый), RAL7002 (оливково-серый), RAL7003 (серый мох), RAL7004 (сигнальный серый), , RAL7045 (телегрей 1), RAL7046 (телегрей 2), RAL7047(телегрей 4), RAL9001 (кремово белый), RAL9002 (светло-серый), RAL9003 (сигнальный белый).</w:t>
            </w:r>
          </w:p>
          <w:p w14:paraId="32CB28F9" w14:textId="507FC892" w:rsidR="000223B1" w:rsidRPr="00C16F1A" w:rsidRDefault="000223B1"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Для отдельных элементов и частей здания учебного заведения допускается использование любых контрастных тонов цветовых градаций. 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зависимости от их расположения.</w:t>
            </w:r>
          </w:p>
          <w:p w14:paraId="186A4172" w14:textId="2C41A06E" w:rsidR="00112543" w:rsidRPr="00C16F1A" w:rsidRDefault="00112543" w:rsidP="005C10B4">
            <w:pPr>
              <w:pStyle w:val="ConsPlusNormal"/>
              <w:ind w:firstLine="0"/>
              <w:jc w:val="both"/>
              <w:rPr>
                <w:rStyle w:val="fontstyle01"/>
              </w:rPr>
            </w:pPr>
            <w:r w:rsidRPr="00C16F1A">
              <w:rPr>
                <w:rStyle w:val="fontstyle01"/>
              </w:rPr>
              <w:t xml:space="preserve">3. Цветовые соотношения с одним доминирующим цветом (нейтральный, светлый оттенок) с соотношением основного и дополнительного цвета 80 </w:t>
            </w:r>
            <w:r w:rsidRPr="00C16F1A">
              <w:rPr>
                <w:rStyle w:val="fontstyle01"/>
              </w:rPr>
              <w:lastRenderedPageBreak/>
              <w:t>% и 20 %.</w:t>
            </w:r>
          </w:p>
          <w:p w14:paraId="36EFA0EA" w14:textId="3F5D6896" w:rsidR="000223B1" w:rsidRPr="00C16F1A" w:rsidRDefault="00112543"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4</w:t>
            </w:r>
            <w:r w:rsidR="000223B1" w:rsidRPr="00C16F1A">
              <w:rPr>
                <w:rFonts w:ascii="Times New Roman" w:hAnsi="Times New Roman" w:cs="Times New Roman"/>
                <w:sz w:val="22"/>
                <w:szCs w:val="22"/>
              </w:rPr>
              <w:t>.</w:t>
            </w:r>
            <w:r w:rsidRPr="00C16F1A">
              <w:rPr>
                <w:rFonts w:ascii="Times New Roman" w:hAnsi="Times New Roman" w:cs="Times New Roman"/>
                <w:sz w:val="22"/>
                <w:szCs w:val="22"/>
              </w:rPr>
              <w:t xml:space="preserve"> </w:t>
            </w:r>
            <w:r w:rsidR="000223B1" w:rsidRPr="00C16F1A">
              <w:rPr>
                <w:rFonts w:ascii="Times New Roman" w:hAnsi="Times New Roman" w:cs="Times New Roman"/>
                <w:sz w:val="22"/>
                <w:szCs w:val="22"/>
              </w:rPr>
              <w:t>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w:t>
            </w:r>
          </w:p>
          <w:p w14:paraId="21FCFD49" w14:textId="0D2C7EC4" w:rsidR="000223B1" w:rsidRPr="00C16F1A" w:rsidRDefault="009B0515"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5</w:t>
            </w:r>
            <w:r w:rsidR="000223B1" w:rsidRPr="00C16F1A">
              <w:rPr>
                <w:rFonts w:ascii="Times New Roman" w:hAnsi="Times New Roman" w:cs="Times New Roman"/>
                <w:sz w:val="22"/>
                <w:szCs w:val="22"/>
              </w:rPr>
              <w:t>.</w:t>
            </w:r>
            <w:r w:rsidR="00112543" w:rsidRPr="00C16F1A">
              <w:rPr>
                <w:rFonts w:ascii="Times New Roman" w:hAnsi="Times New Roman" w:cs="Times New Roman"/>
                <w:sz w:val="22"/>
                <w:szCs w:val="22"/>
              </w:rPr>
              <w:t xml:space="preserve"> </w:t>
            </w:r>
            <w:r w:rsidR="000223B1" w:rsidRPr="00C16F1A">
              <w:rPr>
                <w:rFonts w:ascii="Times New Roman" w:hAnsi="Times New Roman" w:cs="Times New Roman"/>
                <w:sz w:val="22"/>
                <w:szCs w:val="22"/>
              </w:rPr>
              <w:t>Допускается использование панорамного остекления входных групп и лестничных клеток на основных фасадах зданий, расположенных на главных улицах. На других имеющихся фасадах допустимо использование панорамного исключительно в целях обеспечения дополнительных входных групп.</w:t>
            </w:r>
          </w:p>
          <w:p w14:paraId="018DAFEA" w14:textId="6B2A3BB7" w:rsidR="000223B1" w:rsidRPr="00C16F1A" w:rsidRDefault="009B0515"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6. </w:t>
            </w:r>
            <w:r w:rsidR="000223B1" w:rsidRPr="00C16F1A">
              <w:rPr>
                <w:rFonts w:ascii="Times New Roman" w:hAnsi="Times New Roman" w:cs="Times New Roman"/>
                <w:sz w:val="22"/>
                <w:szCs w:val="22"/>
              </w:rPr>
              <w:t>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здания, расположено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w:t>
            </w:r>
          </w:p>
          <w:p w14:paraId="33A2680B" w14:textId="4FB818C5" w:rsidR="000223B1" w:rsidRPr="00C16F1A" w:rsidRDefault="009B0515"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7. </w:t>
            </w:r>
            <w:r w:rsidR="000223B1" w:rsidRPr="00C16F1A">
              <w:rPr>
                <w:rFonts w:ascii="Times New Roman" w:hAnsi="Times New Roman" w:cs="Times New Roman"/>
                <w:sz w:val="22"/>
                <w:szCs w:val="22"/>
              </w:rPr>
              <w:t>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w:t>
            </w:r>
          </w:p>
          <w:p w14:paraId="787E4523" w14:textId="2C2E6A58" w:rsidR="000223B1" w:rsidRPr="00C16F1A" w:rsidRDefault="009B0515"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8. </w:t>
            </w:r>
            <w:r w:rsidR="000223B1" w:rsidRPr="00C16F1A">
              <w:rPr>
                <w:rFonts w:ascii="Times New Roman" w:hAnsi="Times New Roman" w:cs="Times New Roman"/>
                <w:sz w:val="22"/>
                <w:szCs w:val="22"/>
              </w:rPr>
              <w:t xml:space="preserve">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w:t>
            </w:r>
            <w:r w:rsidR="000223B1" w:rsidRPr="00C16F1A">
              <w:rPr>
                <w:rFonts w:ascii="Times New Roman" w:hAnsi="Times New Roman" w:cs="Times New Roman"/>
                <w:sz w:val="22"/>
                <w:szCs w:val="22"/>
              </w:rPr>
              <w:lastRenderedPageBreak/>
              <w:t>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облика здания (при реконструкции).</w:t>
            </w:r>
          </w:p>
          <w:p w14:paraId="1F2F3E93" w14:textId="5906D443" w:rsidR="000223B1" w:rsidRPr="00C16F1A" w:rsidRDefault="009B0515"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9. </w:t>
            </w:r>
            <w:r w:rsidR="000223B1" w:rsidRPr="00C16F1A">
              <w:rPr>
                <w:rFonts w:ascii="Times New Roman" w:hAnsi="Times New Roman" w:cs="Times New Roman"/>
                <w:sz w:val="22"/>
                <w:szCs w:val="22"/>
              </w:rPr>
              <w:t>Фронтальные ограждения со стороны главных фасадов зданий, расположенных на главных улицах, не допускается использовать в виде глухих и замкнутых конструкций.</w:t>
            </w:r>
          </w:p>
          <w:p w14:paraId="72804A04" w14:textId="77777777" w:rsidR="000223B1" w:rsidRPr="00C16F1A" w:rsidRDefault="000223B1"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Въездная группа может быть оборудована въездными воротами либо автоматическими въездными конструкциями (шлагбаум, цепной шлагбаум). Не допускаются применение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w:t>
            </w:r>
          </w:p>
          <w:p w14:paraId="3EA479A2" w14:textId="76730EFD" w:rsidR="000223B1" w:rsidRPr="00C16F1A" w:rsidRDefault="009B0515"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10. </w:t>
            </w:r>
            <w:r w:rsidR="000223B1" w:rsidRPr="00C16F1A">
              <w:rPr>
                <w:rFonts w:ascii="Times New Roman" w:hAnsi="Times New Roman" w:cs="Times New Roman"/>
                <w:sz w:val="22"/>
                <w:szCs w:val="22"/>
              </w:rPr>
              <w:t>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w:t>
            </w:r>
          </w:p>
          <w:p w14:paraId="46DB1132" w14:textId="7028DC92" w:rsidR="000223B1" w:rsidRPr="00C16F1A" w:rsidRDefault="009B0515"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11. </w:t>
            </w:r>
            <w:r w:rsidR="000223B1" w:rsidRPr="00C16F1A">
              <w:rPr>
                <w:rFonts w:ascii="Times New Roman" w:hAnsi="Times New Roman" w:cs="Times New Roman"/>
                <w:sz w:val="22"/>
                <w:szCs w:val="22"/>
              </w:rPr>
              <w:t>Козырьки, навесы, и иные кровельные части выступающих элементов здания не допустимо использовать в разных цветовых решениях.</w:t>
            </w:r>
          </w:p>
          <w:p w14:paraId="5D2F80BB" w14:textId="0169838E" w:rsidR="000223B1" w:rsidRPr="00C16F1A" w:rsidRDefault="009B0515"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12. </w:t>
            </w:r>
            <w:r w:rsidR="000223B1" w:rsidRPr="00C16F1A">
              <w:rPr>
                <w:rFonts w:ascii="Times New Roman" w:hAnsi="Times New Roman" w:cs="Times New Roman"/>
                <w:sz w:val="22"/>
                <w:szCs w:val="22"/>
              </w:rPr>
              <w:t xml:space="preserve">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w:t>
            </w:r>
            <w:r w:rsidR="000223B1" w:rsidRPr="00C16F1A">
              <w:rPr>
                <w:rFonts w:ascii="Times New Roman" w:hAnsi="Times New Roman" w:cs="Times New Roman"/>
                <w:sz w:val="22"/>
                <w:szCs w:val="22"/>
              </w:rPr>
              <w:lastRenderedPageBreak/>
              <w:t>техническими регламентами и учетом мероприятий по безопасности.</w:t>
            </w:r>
          </w:p>
          <w:p w14:paraId="059E31E8" w14:textId="3FB6E74E" w:rsidR="000223B1" w:rsidRPr="00C16F1A" w:rsidRDefault="009B0515"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13. </w:t>
            </w:r>
            <w:r w:rsidR="000223B1" w:rsidRPr="00C16F1A">
              <w:rPr>
                <w:rFonts w:ascii="Times New Roman" w:hAnsi="Times New Roman" w:cs="Times New Roman"/>
                <w:sz w:val="22"/>
                <w:szCs w:val="22"/>
              </w:rPr>
              <w:t>Размещение рекламных и информационных вывесок на фасаде здания не допускается.</w:t>
            </w:r>
            <w:r w:rsidR="00EB714B" w:rsidRPr="00C16F1A">
              <w:rPr>
                <w:rFonts w:ascii="Times New Roman" w:hAnsi="Times New Roman" w:cs="Times New Roman"/>
                <w:sz w:val="22"/>
                <w:szCs w:val="22"/>
              </w:rPr>
              <w:t xml:space="preserve"> Д</w:t>
            </w:r>
            <w:r w:rsidR="000223B1" w:rsidRPr="00C16F1A">
              <w:rPr>
                <w:rFonts w:ascii="Times New Roman" w:hAnsi="Times New Roman" w:cs="Times New Roman"/>
                <w:sz w:val="22"/>
                <w:szCs w:val="22"/>
              </w:rPr>
              <w:t>опускаются размещения информационных конструкций текстового характера на элементах кровли козырьков (навесов) входных групп.</w:t>
            </w:r>
          </w:p>
        </w:tc>
      </w:tr>
    </w:tbl>
    <w:p w14:paraId="4E97D719" w14:textId="66D479D2" w:rsidR="005C10B4" w:rsidRPr="00C16F1A" w:rsidRDefault="005C10B4">
      <w:pPr>
        <w:spacing w:after="160" w:line="259" w:lineRule="auto"/>
      </w:pPr>
    </w:p>
    <w:p w14:paraId="215CF72B" w14:textId="6BA7EA1D" w:rsidR="00487049" w:rsidRPr="00C16F1A" w:rsidRDefault="00487049" w:rsidP="00487049">
      <w:pPr>
        <w:keepNext/>
        <w:jc w:val="center"/>
        <w:outlineLvl w:val="0"/>
        <w:rPr>
          <w:b/>
          <w:bCs/>
          <w:kern w:val="32"/>
        </w:rPr>
      </w:pPr>
      <w:r w:rsidRPr="00C16F1A">
        <w:tab/>
      </w:r>
      <w:r w:rsidRPr="00C16F1A">
        <w:rPr>
          <w:b/>
          <w:bCs/>
          <w:kern w:val="32"/>
        </w:rPr>
        <w:t xml:space="preserve">Статья 87. </w:t>
      </w:r>
      <w:r w:rsidR="00AD219F" w:rsidRPr="00C16F1A">
        <w:rPr>
          <w:b/>
          <w:bCs/>
          <w:kern w:val="32"/>
        </w:rPr>
        <w:t>Зо</w:t>
      </w:r>
      <w:r w:rsidRPr="00C16F1A">
        <w:rPr>
          <w:b/>
          <w:bCs/>
          <w:kern w:val="32"/>
        </w:rPr>
        <w:t>н</w:t>
      </w:r>
      <w:r w:rsidR="00AD219F" w:rsidRPr="00C16F1A">
        <w:rPr>
          <w:b/>
          <w:bCs/>
          <w:kern w:val="32"/>
        </w:rPr>
        <w:t>а</w:t>
      </w:r>
      <w:r w:rsidRPr="00C16F1A">
        <w:rPr>
          <w:b/>
          <w:bCs/>
          <w:kern w:val="32"/>
        </w:rPr>
        <w:t xml:space="preserve"> лечебно-профилактических учреждений (О4)</w:t>
      </w:r>
    </w:p>
    <w:p w14:paraId="0682F72E" w14:textId="77777777" w:rsidR="00487049" w:rsidRPr="00C16F1A" w:rsidRDefault="00487049" w:rsidP="00487049">
      <w:pPr>
        <w:ind w:firstLine="708"/>
        <w:jc w:val="both"/>
        <w:rPr>
          <w:sz w:val="22"/>
        </w:rPr>
      </w:pPr>
    </w:p>
    <w:p w14:paraId="5387E09E" w14:textId="3B1AA642" w:rsidR="00487049" w:rsidRPr="00C16F1A" w:rsidRDefault="00AD219F" w:rsidP="00AD219F">
      <w:pPr>
        <w:jc w:val="both"/>
        <w:rPr>
          <w:sz w:val="22"/>
        </w:rPr>
      </w:pPr>
      <w:bookmarkStart w:id="485" w:name="_Hlk144655082"/>
      <w:r w:rsidRPr="00C16F1A">
        <w:rPr>
          <w:sz w:val="22"/>
        </w:rPr>
        <w:t xml:space="preserve">1. </w:t>
      </w:r>
      <w:r w:rsidR="00487049" w:rsidRPr="00C16F1A">
        <w:rPr>
          <w:sz w:val="22"/>
        </w:rPr>
        <w:t>При строительстве и реконструкции объектов капитального строительства на земельных участках с основными видами разрешенного использования земельных участков необходимо согласование архитекту</w:t>
      </w:r>
      <w:r w:rsidR="00B85A0B" w:rsidRPr="00C16F1A">
        <w:rPr>
          <w:sz w:val="22"/>
        </w:rPr>
        <w:t>рно-градостроительного облика.</w:t>
      </w:r>
    </w:p>
    <w:p w14:paraId="0C9CF2F4" w14:textId="77777777" w:rsidR="00F43E5F" w:rsidRPr="00C16F1A" w:rsidRDefault="00F43E5F" w:rsidP="00F43E5F">
      <w:pPr>
        <w:pStyle w:val="aff0"/>
        <w:jc w:val="both"/>
      </w:pP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2"/>
        <w:gridCol w:w="4075"/>
        <w:gridCol w:w="7369"/>
      </w:tblGrid>
      <w:tr w:rsidR="00F43E5F" w:rsidRPr="00C16F1A" w14:paraId="12A36A6A" w14:textId="77777777" w:rsidTr="00F43E5F">
        <w:trPr>
          <w:tblHeader/>
        </w:trPr>
        <w:tc>
          <w:tcPr>
            <w:tcW w:w="1130" w:type="pct"/>
            <w:vAlign w:val="center"/>
          </w:tcPr>
          <w:bookmarkEnd w:id="485"/>
          <w:p w14:paraId="0E3AA28B" w14:textId="60B79C1C" w:rsidR="00F43E5F" w:rsidRPr="00C16F1A" w:rsidRDefault="00F43E5F" w:rsidP="00F43E5F">
            <w:pPr>
              <w:autoSpaceDE w:val="0"/>
              <w:autoSpaceDN w:val="0"/>
              <w:adjustRightInd w:val="0"/>
              <w:jc w:val="center"/>
              <w:rPr>
                <w:sz w:val="22"/>
                <w:szCs w:val="22"/>
              </w:rPr>
            </w:pPr>
            <w:r w:rsidRPr="00C16F1A">
              <w:rPr>
                <w:sz w:val="22"/>
                <w:szCs w:val="22"/>
              </w:rPr>
              <w:t>Наименование вида разрешенного использования земельного участка</w:t>
            </w:r>
          </w:p>
        </w:tc>
        <w:tc>
          <w:tcPr>
            <w:tcW w:w="1378" w:type="pct"/>
            <w:vAlign w:val="center"/>
          </w:tcPr>
          <w:p w14:paraId="7A7A6FC1" w14:textId="5D4D3AE0" w:rsidR="00F43E5F" w:rsidRPr="00C16F1A" w:rsidRDefault="00F43E5F" w:rsidP="00F43E5F">
            <w:pPr>
              <w:autoSpaceDE w:val="0"/>
              <w:autoSpaceDN w:val="0"/>
              <w:adjustRightInd w:val="0"/>
              <w:jc w:val="center"/>
              <w:rPr>
                <w:sz w:val="22"/>
                <w:szCs w:val="22"/>
              </w:rPr>
            </w:pPr>
            <w:r w:rsidRPr="00C16F1A">
              <w:rPr>
                <w:sz w:val="22"/>
                <w:szCs w:val="22"/>
              </w:rPr>
              <w:t>Описание вида разрешенного использования земельного участка</w:t>
            </w:r>
          </w:p>
        </w:tc>
        <w:tc>
          <w:tcPr>
            <w:tcW w:w="2492" w:type="pct"/>
            <w:vAlign w:val="center"/>
          </w:tcPr>
          <w:p w14:paraId="461E4755" w14:textId="6F2240C8" w:rsidR="00F43E5F" w:rsidRPr="00C16F1A" w:rsidRDefault="00F43E5F" w:rsidP="00F43E5F">
            <w:pPr>
              <w:autoSpaceDE w:val="0"/>
              <w:autoSpaceDN w:val="0"/>
              <w:adjustRightInd w:val="0"/>
              <w:jc w:val="center"/>
              <w:rPr>
                <w:sz w:val="22"/>
                <w:szCs w:val="22"/>
              </w:rPr>
            </w:pPr>
            <w:r w:rsidRPr="00C16F1A">
              <w:rPr>
                <w:color w:val="000000"/>
                <w:sz w:val="22"/>
                <w:szCs w:val="22"/>
              </w:rPr>
              <w:t>Общие требования к архитектурно-градостроительному облику объектов капитального строительства применительно к виду разрешенного использования</w:t>
            </w:r>
          </w:p>
        </w:tc>
      </w:tr>
      <w:tr w:rsidR="00487049" w:rsidRPr="00C16F1A" w14:paraId="0F7119AA" w14:textId="77777777" w:rsidTr="00F43E5F">
        <w:tc>
          <w:tcPr>
            <w:tcW w:w="5000" w:type="pct"/>
            <w:gridSpan w:val="3"/>
          </w:tcPr>
          <w:p w14:paraId="22361284" w14:textId="77777777" w:rsidR="00487049" w:rsidRPr="00C16F1A" w:rsidRDefault="00487049" w:rsidP="005C10B4">
            <w:pPr>
              <w:autoSpaceDE w:val="0"/>
              <w:autoSpaceDN w:val="0"/>
              <w:adjustRightInd w:val="0"/>
              <w:jc w:val="center"/>
              <w:rPr>
                <w:b/>
                <w:bCs/>
                <w:sz w:val="22"/>
                <w:szCs w:val="22"/>
              </w:rPr>
            </w:pPr>
            <w:r w:rsidRPr="00C16F1A">
              <w:rPr>
                <w:b/>
                <w:bCs/>
                <w:sz w:val="22"/>
                <w:szCs w:val="22"/>
              </w:rPr>
              <w:t>Основные виды разрешенного использования</w:t>
            </w:r>
          </w:p>
        </w:tc>
      </w:tr>
      <w:tr w:rsidR="00487049" w:rsidRPr="00C16F1A" w14:paraId="672C3098" w14:textId="77777777" w:rsidTr="00F43E5F">
        <w:tc>
          <w:tcPr>
            <w:tcW w:w="1130" w:type="pct"/>
          </w:tcPr>
          <w:p w14:paraId="00F23BB8" w14:textId="77777777" w:rsidR="00487049" w:rsidRPr="00C16F1A" w:rsidRDefault="00487049"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Здравоохранение</w:t>
            </w:r>
          </w:p>
        </w:tc>
        <w:tc>
          <w:tcPr>
            <w:tcW w:w="1378" w:type="pct"/>
          </w:tcPr>
          <w:p w14:paraId="67E9B4B8" w14:textId="77777777" w:rsidR="00487049" w:rsidRPr="00C16F1A" w:rsidRDefault="00487049"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w:t>
            </w:r>
            <w:r w:rsidRPr="00C16F1A">
              <w:rPr>
                <w:rFonts w:ascii="Times New Roman" w:eastAsia="MS Mincho" w:hAnsi="Times New Roman" w:cs="Times New Roman"/>
                <w:sz w:val="22"/>
                <w:szCs w:val="22"/>
              </w:rPr>
              <w:t>Амбулаторно-поликлиническое обслуживание (код 3.4.1), Стационарное медицинское обслуживание (код 3.4.2)</w:t>
            </w:r>
          </w:p>
        </w:tc>
        <w:tc>
          <w:tcPr>
            <w:tcW w:w="2492" w:type="pct"/>
            <w:vMerge w:val="restart"/>
          </w:tcPr>
          <w:p w14:paraId="6D350316" w14:textId="48CA6DDC" w:rsidR="00C15AD8" w:rsidRPr="00C16F1A" w:rsidRDefault="003B5160"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1. </w:t>
            </w:r>
            <w:r w:rsidR="00C15AD8" w:rsidRPr="00C16F1A">
              <w:rPr>
                <w:rFonts w:ascii="Times New Roman" w:hAnsi="Times New Roman" w:cs="Times New Roman"/>
                <w:sz w:val="22"/>
                <w:szCs w:val="22"/>
              </w:rPr>
              <w:t>Проектирование зданий здравоохранения, в том числе амбулаторно-поликлинического обслуживания и стационарного медицинского обслуживания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11566FE9" w14:textId="207B613E" w:rsidR="00CD1F4A" w:rsidRPr="00C16F1A" w:rsidRDefault="003B5160"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2. </w:t>
            </w:r>
            <w:r w:rsidR="00C15AD8" w:rsidRPr="00C16F1A">
              <w:rPr>
                <w:rFonts w:ascii="Times New Roman" w:hAnsi="Times New Roman" w:cs="Times New Roman"/>
                <w:sz w:val="22"/>
                <w:szCs w:val="22"/>
              </w:rPr>
              <w:t xml:space="preserve">Для фасадных цветовых решений зданий, размещаемых на главных улицах или вдоль дорог межмуниципального, регионального и федерального значения </w:t>
            </w:r>
            <w:r w:rsidRPr="00C16F1A">
              <w:rPr>
                <w:rStyle w:val="fontstyle01"/>
                <w:color w:val="auto"/>
              </w:rPr>
              <w:t xml:space="preserve">следует применять следующие </w:t>
            </w:r>
            <w:r w:rsidRPr="00C16F1A">
              <w:rPr>
                <w:rStyle w:val="fontstyle01"/>
                <w:b/>
                <w:color w:val="auto"/>
              </w:rPr>
              <w:t>основные цвета</w:t>
            </w:r>
            <w:r w:rsidRPr="00C16F1A">
              <w:rPr>
                <w:rStyle w:val="fontstyle01"/>
                <w:color w:val="auto"/>
              </w:rPr>
              <w:t>: RAL7004 (сигнальный серый), RAL7035 (светло-серый), RAL7047 (телегрей4), RAL9016 (транспортный белый),</w:t>
            </w:r>
            <w:r w:rsidRPr="00C16F1A">
              <w:rPr>
                <w:sz w:val="22"/>
                <w:szCs w:val="22"/>
              </w:rPr>
              <w:t xml:space="preserve"> </w:t>
            </w:r>
            <w:r w:rsidRPr="00C16F1A">
              <w:rPr>
                <w:rStyle w:val="fontstyle01"/>
                <w:color w:val="auto"/>
              </w:rPr>
              <w:t>RAL9018 (папирусно белый).</w:t>
            </w:r>
            <w:r w:rsidR="00141250" w:rsidRPr="00C16F1A">
              <w:rPr>
                <w:rStyle w:val="fontstyle01"/>
                <w:color w:val="auto"/>
              </w:rPr>
              <w:t xml:space="preserve"> </w:t>
            </w:r>
            <w:r w:rsidR="00C15AD8" w:rsidRPr="00C16F1A">
              <w:rPr>
                <w:rFonts w:ascii="Times New Roman" w:hAnsi="Times New Roman" w:cs="Times New Roman"/>
                <w:sz w:val="22"/>
                <w:szCs w:val="22"/>
              </w:rPr>
              <w:t xml:space="preserve">Для отдельных элементов и частей здания здравоохранения допускается использование </w:t>
            </w:r>
            <w:r w:rsidR="00CD1F4A" w:rsidRPr="00C16F1A">
              <w:rPr>
                <w:rFonts w:ascii="Times New Roman" w:hAnsi="Times New Roman" w:cs="Times New Roman"/>
                <w:b/>
                <w:bCs/>
                <w:sz w:val="22"/>
                <w:szCs w:val="22"/>
              </w:rPr>
              <w:t>дополнительных цветов</w:t>
            </w:r>
            <w:r w:rsidR="00CD1F4A" w:rsidRPr="00C16F1A">
              <w:rPr>
                <w:rFonts w:ascii="Times New Roman" w:hAnsi="Times New Roman" w:cs="Times New Roman"/>
                <w:sz w:val="22"/>
                <w:szCs w:val="22"/>
              </w:rPr>
              <w:t xml:space="preserve">: </w:t>
            </w:r>
            <w:r w:rsidR="00CD1F4A" w:rsidRPr="00C16F1A">
              <w:rPr>
                <w:rStyle w:val="fontstyle01"/>
                <w:color w:val="auto"/>
              </w:rPr>
              <w:t>RAL9006 (бело-алюминиевый),</w:t>
            </w:r>
            <w:r w:rsidR="00CD1F4A" w:rsidRPr="00C16F1A">
              <w:rPr>
                <w:sz w:val="22"/>
                <w:szCs w:val="22"/>
              </w:rPr>
              <w:t xml:space="preserve"> </w:t>
            </w:r>
            <w:r w:rsidR="00CD1F4A" w:rsidRPr="00C16F1A">
              <w:rPr>
                <w:rStyle w:val="fontstyle01"/>
                <w:color w:val="auto"/>
              </w:rPr>
              <w:t>RAL3033 (перламутрово-розовый), RAL7000 (серая белка), RAL5014 (голубино-синий), RAL5003 (сапфирово-синий), RAL2001 (красно-оранжевый), RAL6033 (мятно-бирюзовый)</w:t>
            </w:r>
            <w:r w:rsidR="00C15AD8" w:rsidRPr="00C16F1A">
              <w:rPr>
                <w:rFonts w:ascii="Times New Roman" w:hAnsi="Times New Roman" w:cs="Times New Roman"/>
                <w:sz w:val="22"/>
                <w:szCs w:val="22"/>
              </w:rPr>
              <w:t xml:space="preserve">. </w:t>
            </w:r>
          </w:p>
          <w:p w14:paraId="0F360811" w14:textId="3C0FEFD9" w:rsidR="00C15AD8" w:rsidRPr="00C16F1A" w:rsidRDefault="00C15AD8"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Для зданий, размещаемых на второстепенных улицах (в глуби спальных </w:t>
            </w:r>
            <w:r w:rsidRPr="00C16F1A">
              <w:rPr>
                <w:rFonts w:ascii="Times New Roman" w:hAnsi="Times New Roman" w:cs="Times New Roman"/>
                <w:sz w:val="22"/>
                <w:szCs w:val="22"/>
              </w:rPr>
              <w:lastRenderedPageBreak/>
              <w:t>районов) допускается 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зависимости от их расположения.</w:t>
            </w:r>
          </w:p>
          <w:p w14:paraId="3B67528C" w14:textId="1331A61F" w:rsidR="00582E35" w:rsidRPr="00C16F1A" w:rsidRDefault="00582E35" w:rsidP="005C10B4">
            <w:pPr>
              <w:pStyle w:val="ConsPlusNormal"/>
              <w:ind w:firstLine="0"/>
              <w:jc w:val="both"/>
              <w:rPr>
                <w:rFonts w:ascii="Times New Roman" w:hAnsi="Times New Roman" w:cs="Times New Roman"/>
                <w:sz w:val="22"/>
                <w:szCs w:val="22"/>
              </w:rPr>
            </w:pPr>
            <w:r w:rsidRPr="00C16F1A">
              <w:rPr>
                <w:rStyle w:val="fontstyle01"/>
              </w:rPr>
              <w:t>3. Цветовые соотношения с одним доминирующим цветом (нейтральный, светлый оттенок) с соотношением основного и дополнительного цвета 80 % и 20 %.</w:t>
            </w:r>
          </w:p>
          <w:p w14:paraId="26E01B11" w14:textId="15B0C21D" w:rsidR="00C15AD8" w:rsidRPr="00C16F1A" w:rsidRDefault="00582E35"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4</w:t>
            </w:r>
            <w:r w:rsidR="00CD1F4A" w:rsidRPr="00C16F1A">
              <w:rPr>
                <w:rFonts w:ascii="Times New Roman" w:hAnsi="Times New Roman" w:cs="Times New Roman"/>
                <w:sz w:val="22"/>
                <w:szCs w:val="22"/>
              </w:rPr>
              <w:t xml:space="preserve">. </w:t>
            </w:r>
            <w:r w:rsidR="00C15AD8" w:rsidRPr="00C16F1A">
              <w:rPr>
                <w:rFonts w:ascii="Times New Roman" w:hAnsi="Times New Roman" w:cs="Times New Roman"/>
                <w:sz w:val="22"/>
                <w:szCs w:val="22"/>
              </w:rPr>
              <w:t>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w:t>
            </w:r>
          </w:p>
          <w:p w14:paraId="7E7B1910" w14:textId="3D92EC8E" w:rsidR="00C15AD8" w:rsidRPr="00C16F1A" w:rsidRDefault="00582E35"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5</w:t>
            </w:r>
            <w:r w:rsidR="00CD1F4A" w:rsidRPr="00C16F1A">
              <w:rPr>
                <w:rFonts w:ascii="Times New Roman" w:hAnsi="Times New Roman" w:cs="Times New Roman"/>
                <w:sz w:val="22"/>
                <w:szCs w:val="22"/>
              </w:rPr>
              <w:t xml:space="preserve">. </w:t>
            </w:r>
            <w:r w:rsidR="00C15AD8" w:rsidRPr="00C16F1A">
              <w:rPr>
                <w:rFonts w:ascii="Times New Roman" w:hAnsi="Times New Roman" w:cs="Times New Roman"/>
                <w:sz w:val="22"/>
                <w:szCs w:val="22"/>
              </w:rPr>
              <w:t>Допускается использование панорамного остекления входных групп на основных фасадах зданий, расположенных на главных улицах, в целях приёма граждан и для их возможности ожидания при неблагоприятных условиях погоды. На других имеющихся фасадах допустимо использование панорамного исключительно в целях обеспечения дополнительных входных групп.</w:t>
            </w:r>
          </w:p>
          <w:p w14:paraId="537D7C5D" w14:textId="6B093B64" w:rsidR="00C15AD8" w:rsidRPr="00C16F1A" w:rsidRDefault="00582E35"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6</w:t>
            </w:r>
            <w:r w:rsidR="00CD1F4A" w:rsidRPr="00C16F1A">
              <w:rPr>
                <w:rFonts w:ascii="Times New Roman" w:hAnsi="Times New Roman" w:cs="Times New Roman"/>
                <w:sz w:val="22"/>
                <w:szCs w:val="22"/>
              </w:rPr>
              <w:t xml:space="preserve">. </w:t>
            </w:r>
            <w:r w:rsidR="00C15AD8" w:rsidRPr="00C16F1A">
              <w:rPr>
                <w:rFonts w:ascii="Times New Roman" w:hAnsi="Times New Roman" w:cs="Times New Roman"/>
                <w:sz w:val="22"/>
                <w:szCs w:val="22"/>
              </w:rPr>
              <w:t>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здания, расположено здание, ввод в эксплуатацию которого произведено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w:t>
            </w:r>
          </w:p>
          <w:p w14:paraId="1018D7E0" w14:textId="770FC55D" w:rsidR="00C15AD8" w:rsidRPr="00C16F1A" w:rsidRDefault="00582E35"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7</w:t>
            </w:r>
            <w:r w:rsidR="00CD1F4A" w:rsidRPr="00C16F1A">
              <w:rPr>
                <w:rFonts w:ascii="Times New Roman" w:hAnsi="Times New Roman" w:cs="Times New Roman"/>
                <w:sz w:val="22"/>
                <w:szCs w:val="22"/>
              </w:rPr>
              <w:t xml:space="preserve">. </w:t>
            </w:r>
            <w:r w:rsidR="00C15AD8" w:rsidRPr="00C16F1A">
              <w:rPr>
                <w:rFonts w:ascii="Times New Roman" w:hAnsi="Times New Roman" w:cs="Times New Roman"/>
                <w:sz w:val="22"/>
                <w:szCs w:val="22"/>
              </w:rPr>
              <w:t xml:space="preserve">Использование металлопрофиля, профнастила, металлических листов и других подобных материалов в качестве облицовки допускается в зависимости от типа конструкции такого здания (каркасное строения, фахверк, каркасно-щитовое, ЛСТК и пр. для зданий быстровозводимого </w:t>
            </w:r>
            <w:r w:rsidR="00C15AD8" w:rsidRPr="00C16F1A">
              <w:rPr>
                <w:rFonts w:ascii="Times New Roman" w:hAnsi="Times New Roman" w:cs="Times New Roman"/>
                <w:sz w:val="22"/>
                <w:szCs w:val="22"/>
              </w:rPr>
              <w:lastRenderedPageBreak/>
              <w:t>характера типа ФАП).</w:t>
            </w:r>
          </w:p>
          <w:p w14:paraId="241E68EB" w14:textId="0C9BEF01" w:rsidR="00C15AD8" w:rsidRPr="00C16F1A" w:rsidRDefault="00582E35"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8</w:t>
            </w:r>
            <w:r w:rsidR="00CD1F4A" w:rsidRPr="00C16F1A">
              <w:rPr>
                <w:rFonts w:ascii="Times New Roman" w:hAnsi="Times New Roman" w:cs="Times New Roman"/>
                <w:sz w:val="22"/>
                <w:szCs w:val="22"/>
              </w:rPr>
              <w:t xml:space="preserve">. </w:t>
            </w:r>
            <w:r w:rsidR="00C15AD8" w:rsidRPr="00C16F1A">
              <w:rPr>
                <w:rFonts w:ascii="Times New Roman" w:hAnsi="Times New Roman" w:cs="Times New Roman"/>
                <w:sz w:val="22"/>
                <w:szCs w:val="22"/>
              </w:rPr>
              <w:t>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w:t>
            </w:r>
          </w:p>
          <w:p w14:paraId="369BE481" w14:textId="77777777" w:rsidR="00CD1F4A" w:rsidRPr="00C16F1A" w:rsidRDefault="00C15AD8" w:rsidP="005C10B4">
            <w:pPr>
              <w:pStyle w:val="ConsPlusNormal"/>
              <w:ind w:firstLine="0"/>
              <w:jc w:val="both"/>
              <w:rPr>
                <w:sz w:val="22"/>
                <w:szCs w:val="22"/>
              </w:rPr>
            </w:pPr>
            <w:r w:rsidRPr="00C16F1A">
              <w:rPr>
                <w:rFonts w:ascii="Times New Roman" w:hAnsi="Times New Roman" w:cs="Times New Roman"/>
                <w:sz w:val="22"/>
                <w:szCs w:val="22"/>
              </w:rPr>
              <w:t>архитектурного облика здания (при реконструкции и капитальном ремонте).</w:t>
            </w:r>
            <w:r w:rsidRPr="00C16F1A">
              <w:rPr>
                <w:sz w:val="22"/>
                <w:szCs w:val="22"/>
              </w:rPr>
              <w:t xml:space="preserve"> </w:t>
            </w:r>
          </w:p>
          <w:p w14:paraId="455AE88C" w14:textId="2FFD8E1D" w:rsidR="00C15AD8" w:rsidRPr="00C16F1A" w:rsidRDefault="00582E35"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9</w:t>
            </w:r>
            <w:r w:rsidR="00CD1F4A" w:rsidRPr="00C16F1A">
              <w:rPr>
                <w:rFonts w:ascii="Times New Roman" w:hAnsi="Times New Roman" w:cs="Times New Roman"/>
                <w:sz w:val="22"/>
                <w:szCs w:val="22"/>
              </w:rPr>
              <w:t xml:space="preserve">. </w:t>
            </w:r>
            <w:r w:rsidR="00C15AD8" w:rsidRPr="00C16F1A">
              <w:rPr>
                <w:rFonts w:ascii="Times New Roman" w:hAnsi="Times New Roman" w:cs="Times New Roman"/>
                <w:sz w:val="22"/>
                <w:szCs w:val="22"/>
              </w:rPr>
              <w:t>Фронтальные ограждения со стороны главных фасадов зданий, расположенных на главных улицах, не допускается использовать в виде глухих и замкнутых конструкций. Въездная группа может быть оборудована въездными воротами либо автоматическими въездными конструкциями (шлагбаум, цепной шлагбаум).</w:t>
            </w:r>
          </w:p>
          <w:p w14:paraId="4B9820F8" w14:textId="0EB1DFC1" w:rsidR="00C15AD8" w:rsidRPr="00C16F1A" w:rsidRDefault="00582E35"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10</w:t>
            </w:r>
            <w:r w:rsidR="00CD1F4A" w:rsidRPr="00C16F1A">
              <w:rPr>
                <w:rFonts w:ascii="Times New Roman" w:hAnsi="Times New Roman" w:cs="Times New Roman"/>
                <w:sz w:val="22"/>
                <w:szCs w:val="22"/>
              </w:rPr>
              <w:t xml:space="preserve">. </w:t>
            </w:r>
            <w:r w:rsidR="00C15AD8" w:rsidRPr="00C16F1A">
              <w:rPr>
                <w:rFonts w:ascii="Times New Roman" w:hAnsi="Times New Roman" w:cs="Times New Roman"/>
                <w:sz w:val="22"/>
                <w:szCs w:val="22"/>
              </w:rPr>
              <w:t>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w:t>
            </w:r>
          </w:p>
          <w:p w14:paraId="2635A954" w14:textId="6526F581" w:rsidR="00C15AD8" w:rsidRPr="00C16F1A" w:rsidRDefault="00CD1F4A"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1</w:t>
            </w:r>
            <w:r w:rsidR="00582E35" w:rsidRPr="00C16F1A">
              <w:rPr>
                <w:rFonts w:ascii="Times New Roman" w:hAnsi="Times New Roman" w:cs="Times New Roman"/>
                <w:sz w:val="22"/>
                <w:szCs w:val="22"/>
              </w:rPr>
              <w:t>1</w:t>
            </w:r>
            <w:r w:rsidRPr="00C16F1A">
              <w:rPr>
                <w:rFonts w:ascii="Times New Roman" w:hAnsi="Times New Roman" w:cs="Times New Roman"/>
                <w:sz w:val="22"/>
                <w:szCs w:val="22"/>
              </w:rPr>
              <w:t xml:space="preserve">. </w:t>
            </w:r>
            <w:r w:rsidR="00C15AD8" w:rsidRPr="00C16F1A">
              <w:rPr>
                <w:rFonts w:ascii="Times New Roman" w:hAnsi="Times New Roman" w:cs="Times New Roman"/>
                <w:sz w:val="22"/>
                <w:szCs w:val="22"/>
              </w:rPr>
              <w:t>Козырьки, навесы, и иные кровельные части выступающих элементов здания не допустимо использовать в разных цветовых решениях.</w:t>
            </w:r>
          </w:p>
          <w:p w14:paraId="73ADD02F" w14:textId="3B2024A4" w:rsidR="00C15AD8" w:rsidRPr="00C16F1A" w:rsidRDefault="00CD1F4A"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1</w:t>
            </w:r>
            <w:r w:rsidR="00582E35" w:rsidRPr="00C16F1A">
              <w:rPr>
                <w:rFonts w:ascii="Times New Roman" w:hAnsi="Times New Roman" w:cs="Times New Roman"/>
                <w:sz w:val="22"/>
                <w:szCs w:val="22"/>
              </w:rPr>
              <w:t>2</w:t>
            </w:r>
            <w:r w:rsidRPr="00C16F1A">
              <w:rPr>
                <w:rFonts w:ascii="Times New Roman" w:hAnsi="Times New Roman" w:cs="Times New Roman"/>
                <w:sz w:val="22"/>
                <w:szCs w:val="22"/>
              </w:rPr>
              <w:t xml:space="preserve">. </w:t>
            </w:r>
            <w:r w:rsidR="00C15AD8" w:rsidRPr="00C16F1A">
              <w:rPr>
                <w:rFonts w:ascii="Times New Roman" w:hAnsi="Times New Roman" w:cs="Times New Roman"/>
                <w:sz w:val="22"/>
                <w:szCs w:val="22"/>
              </w:rPr>
              <w:t xml:space="preserve">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w:t>
            </w:r>
            <w:r w:rsidR="00C15AD8" w:rsidRPr="00C16F1A">
              <w:rPr>
                <w:rFonts w:ascii="Times New Roman" w:hAnsi="Times New Roman" w:cs="Times New Roman"/>
                <w:sz w:val="22"/>
                <w:szCs w:val="22"/>
              </w:rPr>
              <w:lastRenderedPageBreak/>
              <w:t>осуществлять из природных материалов в соответствии с действующими техническими регламентами и учетом мероприятий по безопасности.</w:t>
            </w:r>
          </w:p>
          <w:p w14:paraId="0BC6DD80" w14:textId="0A62E426" w:rsidR="00487049" w:rsidRPr="00C16F1A" w:rsidRDefault="00CD1F4A" w:rsidP="00CD1F4A">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1</w:t>
            </w:r>
            <w:r w:rsidR="00582E35" w:rsidRPr="00C16F1A">
              <w:rPr>
                <w:rFonts w:ascii="Times New Roman" w:hAnsi="Times New Roman" w:cs="Times New Roman"/>
                <w:sz w:val="22"/>
                <w:szCs w:val="22"/>
              </w:rPr>
              <w:t>3</w:t>
            </w:r>
            <w:r w:rsidRPr="00C16F1A">
              <w:rPr>
                <w:rFonts w:ascii="Times New Roman" w:hAnsi="Times New Roman" w:cs="Times New Roman"/>
                <w:sz w:val="22"/>
                <w:szCs w:val="22"/>
              </w:rPr>
              <w:t xml:space="preserve">. </w:t>
            </w:r>
            <w:r w:rsidR="00C15AD8" w:rsidRPr="00C16F1A">
              <w:rPr>
                <w:rFonts w:ascii="Times New Roman" w:hAnsi="Times New Roman" w:cs="Times New Roman"/>
                <w:sz w:val="22"/>
                <w:szCs w:val="22"/>
              </w:rPr>
              <w:t>Размещение рекламных и информационных вывесок на фасаде здания допускается при соответствии отображающейся информации назначению такого объекта. Для зданий ФАП и Скорой помощи допускаются размещения информационных конструкций текстового характера на элементах кровли козырьков (навесов) входных групп.</w:t>
            </w:r>
          </w:p>
        </w:tc>
      </w:tr>
      <w:tr w:rsidR="00487049" w:rsidRPr="00C16F1A" w14:paraId="5E0D1379" w14:textId="77777777" w:rsidTr="00F43E5F">
        <w:tc>
          <w:tcPr>
            <w:tcW w:w="1130" w:type="pct"/>
          </w:tcPr>
          <w:p w14:paraId="255120CB" w14:textId="77777777" w:rsidR="00487049" w:rsidRPr="00C16F1A" w:rsidRDefault="00487049"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Амбулаторно-поликлиническое обслуживание</w:t>
            </w:r>
          </w:p>
        </w:tc>
        <w:tc>
          <w:tcPr>
            <w:tcW w:w="1378" w:type="pct"/>
          </w:tcPr>
          <w:p w14:paraId="3463E2F7" w14:textId="77777777" w:rsidR="00487049" w:rsidRPr="00C16F1A" w:rsidRDefault="00487049"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w:t>
            </w:r>
            <w:r w:rsidRPr="00C16F1A">
              <w:rPr>
                <w:rFonts w:ascii="Times New Roman" w:hAnsi="Times New Roman" w:cs="Times New Roman"/>
                <w:sz w:val="22"/>
                <w:szCs w:val="22"/>
              </w:rPr>
              <w:lastRenderedPageBreak/>
              <w:t>центры, молочные кухни, станции донорства крови, клинические лаборатории)</w:t>
            </w:r>
          </w:p>
        </w:tc>
        <w:tc>
          <w:tcPr>
            <w:tcW w:w="2492" w:type="pct"/>
            <w:vMerge/>
          </w:tcPr>
          <w:p w14:paraId="7706E1B0" w14:textId="74B6C8EF" w:rsidR="00487049" w:rsidRPr="00C16F1A" w:rsidRDefault="00487049" w:rsidP="005C10B4">
            <w:pPr>
              <w:pStyle w:val="ConsPlusNormal"/>
              <w:ind w:firstLine="0"/>
              <w:jc w:val="center"/>
              <w:rPr>
                <w:rFonts w:ascii="Times New Roman" w:hAnsi="Times New Roman" w:cs="Times New Roman"/>
                <w:sz w:val="22"/>
                <w:szCs w:val="22"/>
              </w:rPr>
            </w:pPr>
          </w:p>
        </w:tc>
      </w:tr>
      <w:tr w:rsidR="00487049" w:rsidRPr="00C16F1A" w14:paraId="61D3D2B9" w14:textId="77777777" w:rsidTr="00F43E5F">
        <w:tc>
          <w:tcPr>
            <w:tcW w:w="1130" w:type="pct"/>
          </w:tcPr>
          <w:p w14:paraId="36B0F095" w14:textId="77777777" w:rsidR="00487049" w:rsidRPr="00C16F1A" w:rsidRDefault="00487049"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lastRenderedPageBreak/>
              <w:t>Стационарное медицинское обслуживание</w:t>
            </w:r>
          </w:p>
        </w:tc>
        <w:tc>
          <w:tcPr>
            <w:tcW w:w="1378" w:type="pct"/>
          </w:tcPr>
          <w:p w14:paraId="3D0A65FC" w14:textId="77777777" w:rsidR="00487049" w:rsidRPr="00C16F1A" w:rsidRDefault="00487049" w:rsidP="005C10B4">
            <w:pPr>
              <w:jc w:val="both"/>
              <w:rPr>
                <w:sz w:val="22"/>
                <w:szCs w:val="22"/>
              </w:rPr>
            </w:pPr>
            <w:r w:rsidRPr="00C16F1A">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52F756ED" w14:textId="77777777" w:rsidR="00487049" w:rsidRPr="00C16F1A" w:rsidRDefault="00487049" w:rsidP="005C10B4">
            <w:pPr>
              <w:jc w:val="both"/>
              <w:rPr>
                <w:sz w:val="22"/>
                <w:szCs w:val="22"/>
              </w:rPr>
            </w:pPr>
            <w:r w:rsidRPr="00C16F1A">
              <w:rPr>
                <w:sz w:val="22"/>
                <w:szCs w:val="22"/>
              </w:rPr>
              <w:t>размещение станций скорой помощи;</w:t>
            </w:r>
          </w:p>
          <w:p w14:paraId="75CEAEE4" w14:textId="77777777" w:rsidR="00487049" w:rsidRPr="00C16F1A" w:rsidRDefault="00487049" w:rsidP="005C10B4">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размещение площадок санитарной авиации</w:t>
            </w:r>
          </w:p>
        </w:tc>
        <w:tc>
          <w:tcPr>
            <w:tcW w:w="2492" w:type="pct"/>
            <w:vMerge/>
          </w:tcPr>
          <w:p w14:paraId="15185725" w14:textId="6A53A2B5" w:rsidR="00487049" w:rsidRPr="00C16F1A" w:rsidRDefault="00487049" w:rsidP="005C10B4">
            <w:pPr>
              <w:pStyle w:val="ConsPlusNormal"/>
              <w:ind w:firstLine="0"/>
              <w:jc w:val="center"/>
              <w:rPr>
                <w:rFonts w:ascii="Times New Roman" w:hAnsi="Times New Roman" w:cs="Times New Roman"/>
                <w:sz w:val="22"/>
                <w:szCs w:val="22"/>
              </w:rPr>
            </w:pPr>
          </w:p>
        </w:tc>
      </w:tr>
      <w:tr w:rsidR="00F43E5F" w:rsidRPr="00C16F1A" w14:paraId="79860120" w14:textId="77777777" w:rsidTr="00F43E5F">
        <w:tc>
          <w:tcPr>
            <w:tcW w:w="1130" w:type="pct"/>
          </w:tcPr>
          <w:p w14:paraId="1647EA76" w14:textId="77777777" w:rsidR="00487049" w:rsidRPr="00C16F1A" w:rsidRDefault="00487049" w:rsidP="00487049">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lastRenderedPageBreak/>
              <w:t>Социальное обслуживание</w:t>
            </w:r>
          </w:p>
        </w:tc>
        <w:tc>
          <w:tcPr>
            <w:tcW w:w="1378" w:type="pct"/>
          </w:tcPr>
          <w:p w14:paraId="5FFA6FE1" w14:textId="77777777" w:rsidR="00487049" w:rsidRPr="00C16F1A" w:rsidRDefault="00487049" w:rsidP="00487049">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Дома социального обслуживания (код 3.2.1), Оказание социальной помощи населению (код 3.2.2), Оказание услуг связи (код 3.2.3), Общежития (код 3.2.4)</w:t>
            </w:r>
          </w:p>
        </w:tc>
        <w:tc>
          <w:tcPr>
            <w:tcW w:w="2492" w:type="pct"/>
          </w:tcPr>
          <w:p w14:paraId="49751F7C" w14:textId="4307C897" w:rsidR="00472DEA" w:rsidRPr="00C16F1A" w:rsidRDefault="00472DEA" w:rsidP="005C10B4">
            <w:pPr>
              <w:jc w:val="both"/>
              <w:rPr>
                <w:color w:val="000000"/>
                <w:sz w:val="22"/>
                <w:szCs w:val="22"/>
              </w:rPr>
            </w:pPr>
            <w:r w:rsidRPr="00C16F1A">
              <w:rPr>
                <w:color w:val="000000"/>
                <w:sz w:val="22"/>
                <w:szCs w:val="22"/>
              </w:rPr>
              <w:t>1. Проектирование объектов социального обслуживания,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1888B412" w14:textId="77777777" w:rsidR="00582E35" w:rsidRPr="00C16F1A" w:rsidRDefault="00472DEA" w:rsidP="005C10B4">
            <w:pPr>
              <w:jc w:val="both"/>
              <w:rPr>
                <w:color w:val="000000"/>
                <w:sz w:val="22"/>
                <w:szCs w:val="22"/>
              </w:rPr>
            </w:pPr>
            <w:r w:rsidRPr="00C16F1A">
              <w:rPr>
                <w:color w:val="000000"/>
                <w:sz w:val="22"/>
                <w:szCs w:val="22"/>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следует применять </w:t>
            </w:r>
            <w:r w:rsidR="00582E35" w:rsidRPr="00C16F1A">
              <w:rPr>
                <w:rStyle w:val="fontstyle01"/>
                <w:b/>
              </w:rPr>
              <w:t>основные цвета</w:t>
            </w:r>
            <w:r w:rsidR="00582E35" w:rsidRPr="00C16F1A">
              <w:rPr>
                <w:rStyle w:val="fontstyle01"/>
              </w:rPr>
              <w:t>: 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w:t>
            </w:r>
            <w:r w:rsidR="00582E35" w:rsidRPr="00C16F1A">
              <w:rPr>
                <w:color w:val="000000"/>
                <w:sz w:val="22"/>
                <w:szCs w:val="22"/>
              </w:rPr>
              <w:t xml:space="preserve">, из </w:t>
            </w:r>
            <w:r w:rsidR="00582E35" w:rsidRPr="00C16F1A">
              <w:rPr>
                <w:b/>
                <w:bCs/>
                <w:color w:val="000000"/>
                <w:sz w:val="22"/>
                <w:szCs w:val="22"/>
              </w:rPr>
              <w:t>дополнительных</w:t>
            </w:r>
            <w:r w:rsidR="00582E35" w:rsidRPr="00C16F1A">
              <w:rPr>
                <w:color w:val="000000"/>
                <w:sz w:val="22"/>
                <w:szCs w:val="22"/>
              </w:rPr>
              <w:t xml:space="preserve"> контрастных тонов допускаются </w:t>
            </w:r>
            <w:r w:rsidR="00582E35" w:rsidRPr="00C16F1A">
              <w:rPr>
                <w:rStyle w:val="fontstyle01"/>
              </w:rPr>
              <w:t>цвета: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 RAL7005 (мышино-серый)</w:t>
            </w:r>
            <w:r w:rsidR="00582E35" w:rsidRPr="00C16F1A">
              <w:rPr>
                <w:color w:val="000000"/>
                <w:sz w:val="22"/>
                <w:szCs w:val="22"/>
              </w:rPr>
              <w:t>.</w:t>
            </w:r>
          </w:p>
          <w:p w14:paraId="2D45A154" w14:textId="115582D4" w:rsidR="00472DEA" w:rsidRPr="00C16F1A" w:rsidRDefault="00472DEA" w:rsidP="005C10B4">
            <w:pPr>
              <w:jc w:val="both"/>
              <w:rPr>
                <w:color w:val="000000"/>
                <w:sz w:val="22"/>
                <w:szCs w:val="22"/>
              </w:rPr>
            </w:pPr>
            <w:r w:rsidRPr="00C16F1A">
              <w:rPr>
                <w:color w:val="000000"/>
                <w:sz w:val="22"/>
                <w:szCs w:val="22"/>
              </w:rPr>
              <w:t>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зависимости от их расположения.</w:t>
            </w:r>
          </w:p>
          <w:p w14:paraId="362ADFCE" w14:textId="7105591A" w:rsidR="00582E35" w:rsidRPr="00C16F1A" w:rsidRDefault="00582E35" w:rsidP="00582E35">
            <w:pPr>
              <w:pStyle w:val="ConsPlusNormal"/>
              <w:ind w:firstLine="0"/>
              <w:jc w:val="both"/>
              <w:rPr>
                <w:rFonts w:ascii="Times New Roman" w:hAnsi="Times New Roman" w:cs="Times New Roman"/>
                <w:color w:val="000000"/>
                <w:sz w:val="22"/>
                <w:szCs w:val="22"/>
              </w:rPr>
            </w:pPr>
            <w:r w:rsidRPr="00C16F1A">
              <w:rPr>
                <w:rStyle w:val="fontstyle01"/>
              </w:rPr>
              <w:t>3. Цветовые соотношения с одним доминирующим цветом (нейтральный, светлый оттенок) с соотношением основного и дополнительного цвета 80 % и 20 %.</w:t>
            </w:r>
          </w:p>
          <w:p w14:paraId="634ADFB7" w14:textId="08658D1C" w:rsidR="00472DEA" w:rsidRPr="00C16F1A" w:rsidRDefault="00582E35" w:rsidP="005C10B4">
            <w:pPr>
              <w:jc w:val="both"/>
              <w:rPr>
                <w:color w:val="000000"/>
                <w:sz w:val="22"/>
                <w:szCs w:val="22"/>
              </w:rPr>
            </w:pPr>
            <w:r w:rsidRPr="00C16F1A">
              <w:rPr>
                <w:color w:val="000000"/>
                <w:sz w:val="22"/>
                <w:szCs w:val="22"/>
              </w:rPr>
              <w:t>4</w:t>
            </w:r>
            <w:r w:rsidR="00472DEA" w:rsidRPr="00C16F1A">
              <w:rPr>
                <w:color w:val="000000"/>
                <w:sz w:val="22"/>
                <w:szCs w:val="22"/>
              </w:rPr>
              <w:t xml:space="preserve">. Основные элементы окон и дверей необходимо размещать симметрично, цветовые решения таких элементов допустимо использовать в разных </w:t>
            </w:r>
            <w:r w:rsidR="00472DEA" w:rsidRPr="00C16F1A">
              <w:rPr>
                <w:color w:val="000000"/>
                <w:sz w:val="22"/>
                <w:szCs w:val="22"/>
              </w:rPr>
              <w:lastRenderedPageBreak/>
              <w:t xml:space="preserve">сочетаниях и комбинациях, в зависимости от назначения такого здания. </w:t>
            </w:r>
          </w:p>
          <w:p w14:paraId="4A756544" w14:textId="34556C69" w:rsidR="00472DEA" w:rsidRPr="00C16F1A" w:rsidRDefault="00582E35" w:rsidP="005C10B4">
            <w:pPr>
              <w:jc w:val="both"/>
              <w:rPr>
                <w:color w:val="000000"/>
                <w:sz w:val="22"/>
                <w:szCs w:val="22"/>
              </w:rPr>
            </w:pPr>
            <w:r w:rsidRPr="00C16F1A">
              <w:rPr>
                <w:color w:val="000000"/>
                <w:sz w:val="22"/>
                <w:szCs w:val="22"/>
              </w:rPr>
              <w:t>5</w:t>
            </w:r>
            <w:r w:rsidR="00472DEA" w:rsidRPr="00C16F1A">
              <w:rPr>
                <w:color w:val="000000"/>
                <w:sz w:val="22"/>
                <w:szCs w:val="22"/>
              </w:rPr>
              <w:t xml:space="preserve">.Допускается использование панорамного остекления входных групп и лестничных клеток на основных фасадах зданий, расположенных на главных улицах. На других имеющихся фасадах допустимо использование панорамного исключительно в целях обеспечения дополнительных входных групп. </w:t>
            </w:r>
          </w:p>
          <w:p w14:paraId="14BAD03A" w14:textId="6E4704CD" w:rsidR="00472DEA" w:rsidRPr="00C16F1A" w:rsidRDefault="00582E35" w:rsidP="005C10B4">
            <w:pPr>
              <w:jc w:val="both"/>
              <w:rPr>
                <w:color w:val="000000"/>
                <w:sz w:val="22"/>
                <w:szCs w:val="22"/>
              </w:rPr>
            </w:pPr>
            <w:r w:rsidRPr="00C16F1A">
              <w:rPr>
                <w:color w:val="000000"/>
                <w:sz w:val="22"/>
                <w:szCs w:val="22"/>
              </w:rPr>
              <w:t>6</w:t>
            </w:r>
            <w:r w:rsidR="00472DEA" w:rsidRPr="00C16F1A">
              <w:rPr>
                <w:color w:val="000000"/>
                <w:sz w:val="22"/>
                <w:szCs w:val="22"/>
              </w:rPr>
              <w:t xml:space="preserve">.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здания, расположено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5DD2F179" w14:textId="77D7F18A" w:rsidR="00472DEA" w:rsidRPr="00C16F1A" w:rsidRDefault="00582E35" w:rsidP="005C10B4">
            <w:pPr>
              <w:jc w:val="both"/>
              <w:rPr>
                <w:color w:val="000000"/>
                <w:sz w:val="22"/>
                <w:szCs w:val="22"/>
              </w:rPr>
            </w:pPr>
            <w:r w:rsidRPr="00C16F1A">
              <w:rPr>
                <w:color w:val="000000"/>
                <w:sz w:val="22"/>
                <w:szCs w:val="22"/>
              </w:rPr>
              <w:t>7</w:t>
            </w:r>
            <w:r w:rsidR="00472DEA" w:rsidRPr="00C16F1A">
              <w:rPr>
                <w:color w:val="000000"/>
                <w:sz w:val="22"/>
                <w:szCs w:val="22"/>
              </w:rPr>
              <w:t xml:space="preserve">.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 </w:t>
            </w:r>
          </w:p>
          <w:p w14:paraId="008695D6" w14:textId="48A09B10" w:rsidR="00472DEA" w:rsidRPr="00C16F1A" w:rsidRDefault="00582E35" w:rsidP="005C10B4">
            <w:pPr>
              <w:jc w:val="both"/>
              <w:rPr>
                <w:color w:val="000000"/>
                <w:sz w:val="22"/>
                <w:szCs w:val="22"/>
              </w:rPr>
            </w:pPr>
            <w:r w:rsidRPr="00C16F1A">
              <w:rPr>
                <w:color w:val="000000"/>
                <w:sz w:val="22"/>
                <w:szCs w:val="22"/>
              </w:rPr>
              <w:t>8</w:t>
            </w:r>
            <w:r w:rsidR="00472DEA" w:rsidRPr="00C16F1A">
              <w:rPr>
                <w:color w:val="000000"/>
                <w:sz w:val="22"/>
                <w:szCs w:val="22"/>
              </w:rPr>
              <w:t xml:space="preserve">. 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w:t>
            </w:r>
            <w:r w:rsidR="00472DEA" w:rsidRPr="00C16F1A">
              <w:rPr>
                <w:color w:val="000000"/>
                <w:sz w:val="22"/>
                <w:szCs w:val="22"/>
              </w:rPr>
              <w:lastRenderedPageBreak/>
              <w:t xml:space="preserve">визуальном восприятии стилевое единство архитектурного облика здания (при реконструкции). </w:t>
            </w:r>
          </w:p>
          <w:p w14:paraId="462EF547" w14:textId="71D17FFB" w:rsidR="00472DEA" w:rsidRPr="00C16F1A" w:rsidRDefault="00582E35" w:rsidP="005C10B4">
            <w:pPr>
              <w:jc w:val="both"/>
              <w:rPr>
                <w:color w:val="000000"/>
                <w:sz w:val="22"/>
                <w:szCs w:val="22"/>
              </w:rPr>
            </w:pPr>
            <w:r w:rsidRPr="00C16F1A">
              <w:rPr>
                <w:color w:val="000000"/>
                <w:sz w:val="22"/>
                <w:szCs w:val="22"/>
              </w:rPr>
              <w:t>9</w:t>
            </w:r>
            <w:r w:rsidR="00472DEA" w:rsidRPr="00C16F1A">
              <w:rPr>
                <w:color w:val="000000"/>
                <w:sz w:val="22"/>
                <w:szCs w:val="22"/>
              </w:rPr>
              <w:t xml:space="preserve">. Фронтальные ограждения со стороны главных фасадов зданий, расположенных на главных улицах, не допускается использовать в виде глухих и замкнутых конструкций. Въездная группа может быть оборудована въездными воротами либо автоматическими въездными конструкциями (шлагбаум, цепной шлагбаум). Не допускаются применение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 </w:t>
            </w:r>
          </w:p>
          <w:p w14:paraId="12848A06" w14:textId="330457FF" w:rsidR="00472DEA" w:rsidRPr="00C16F1A" w:rsidRDefault="00582E35" w:rsidP="005C10B4">
            <w:pPr>
              <w:jc w:val="both"/>
              <w:rPr>
                <w:color w:val="000000"/>
                <w:sz w:val="22"/>
                <w:szCs w:val="22"/>
              </w:rPr>
            </w:pPr>
            <w:r w:rsidRPr="00C16F1A">
              <w:rPr>
                <w:color w:val="000000"/>
                <w:sz w:val="22"/>
                <w:szCs w:val="22"/>
              </w:rPr>
              <w:t>1</w:t>
            </w:r>
            <w:r w:rsidRPr="00C16F1A">
              <w:t>0</w:t>
            </w:r>
            <w:r w:rsidR="00472DEA" w:rsidRPr="00C16F1A">
              <w:rPr>
                <w:color w:val="000000"/>
                <w:sz w:val="22"/>
                <w:szCs w:val="22"/>
              </w:rPr>
              <w:t xml:space="preserve">.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 </w:t>
            </w:r>
          </w:p>
          <w:p w14:paraId="01AFD656" w14:textId="76210702" w:rsidR="00472DEA" w:rsidRPr="00C16F1A" w:rsidRDefault="00582E35" w:rsidP="005C10B4">
            <w:pPr>
              <w:jc w:val="both"/>
              <w:rPr>
                <w:color w:val="000000"/>
                <w:sz w:val="22"/>
                <w:szCs w:val="22"/>
              </w:rPr>
            </w:pPr>
            <w:r w:rsidRPr="00C16F1A">
              <w:rPr>
                <w:color w:val="000000"/>
                <w:sz w:val="22"/>
                <w:szCs w:val="22"/>
              </w:rPr>
              <w:t>12</w:t>
            </w:r>
            <w:r w:rsidR="00472DEA" w:rsidRPr="00C16F1A">
              <w:rPr>
                <w:color w:val="000000"/>
                <w:sz w:val="22"/>
                <w:szCs w:val="22"/>
              </w:rPr>
              <w:t xml:space="preserve">. Козырьки, навесы, и иные кровельные части выступающих элементов здания не допустимо использовать в разных цветовых решениях. </w:t>
            </w:r>
          </w:p>
          <w:p w14:paraId="285C49BB" w14:textId="41C8A9D5" w:rsidR="00472DEA" w:rsidRPr="00C16F1A" w:rsidRDefault="00472DEA" w:rsidP="005C10B4">
            <w:pPr>
              <w:jc w:val="both"/>
              <w:rPr>
                <w:color w:val="000000"/>
                <w:sz w:val="22"/>
                <w:szCs w:val="22"/>
              </w:rPr>
            </w:pPr>
            <w:r w:rsidRPr="00C16F1A">
              <w:rPr>
                <w:color w:val="000000"/>
                <w:sz w:val="22"/>
                <w:szCs w:val="22"/>
              </w:rPr>
              <w:t>1</w:t>
            </w:r>
            <w:r w:rsidR="00582E35" w:rsidRPr="00C16F1A">
              <w:rPr>
                <w:color w:val="000000"/>
                <w:sz w:val="22"/>
                <w:szCs w:val="22"/>
              </w:rPr>
              <w:t>3</w:t>
            </w:r>
            <w:r w:rsidRPr="00C16F1A">
              <w:rPr>
                <w:color w:val="000000"/>
                <w:sz w:val="22"/>
                <w:szCs w:val="22"/>
              </w:rPr>
              <w:t>.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w:t>
            </w:r>
          </w:p>
          <w:p w14:paraId="25A301BA" w14:textId="7FD78FCF" w:rsidR="00487049" w:rsidRPr="00C16F1A" w:rsidRDefault="00472DEA" w:rsidP="005C10B4">
            <w:pPr>
              <w:jc w:val="both"/>
              <w:rPr>
                <w:color w:val="000000"/>
                <w:sz w:val="22"/>
                <w:szCs w:val="22"/>
              </w:rPr>
            </w:pPr>
            <w:r w:rsidRPr="00C16F1A">
              <w:rPr>
                <w:color w:val="000000"/>
                <w:sz w:val="22"/>
                <w:szCs w:val="22"/>
              </w:rPr>
              <w:t>1</w:t>
            </w:r>
            <w:r w:rsidR="00582E35" w:rsidRPr="00C16F1A">
              <w:rPr>
                <w:color w:val="000000"/>
                <w:sz w:val="22"/>
                <w:szCs w:val="22"/>
              </w:rPr>
              <w:t>4</w:t>
            </w:r>
            <w:r w:rsidRPr="00C16F1A">
              <w:rPr>
                <w:color w:val="000000"/>
                <w:sz w:val="22"/>
                <w:szCs w:val="22"/>
              </w:rPr>
              <w:t>. Размещение рекламных вывесок на фасаде здания не допускается. Допускаются размещения информационных конструкций текстового характера на элементах кровли козырьков (навесов) входных групп.</w:t>
            </w:r>
          </w:p>
        </w:tc>
      </w:tr>
      <w:tr w:rsidR="00582E35" w:rsidRPr="00C16F1A" w14:paraId="258EC069" w14:textId="77777777" w:rsidTr="00F43E5F">
        <w:tc>
          <w:tcPr>
            <w:tcW w:w="1130" w:type="pct"/>
          </w:tcPr>
          <w:p w14:paraId="24E6308C" w14:textId="77777777" w:rsidR="00582E35" w:rsidRPr="00C16F1A" w:rsidRDefault="00582E35" w:rsidP="00582E35">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lastRenderedPageBreak/>
              <w:t>Коммунальное обслуживание</w:t>
            </w:r>
          </w:p>
        </w:tc>
        <w:tc>
          <w:tcPr>
            <w:tcW w:w="1378" w:type="pct"/>
          </w:tcPr>
          <w:p w14:paraId="2DE13185" w14:textId="77777777" w:rsidR="00582E35" w:rsidRPr="00C16F1A" w:rsidRDefault="00582E35" w:rsidP="00582E35">
            <w:pPr>
              <w:jc w:val="both"/>
              <w:rPr>
                <w:sz w:val="22"/>
                <w:szCs w:val="22"/>
              </w:rPr>
            </w:pPr>
            <w:r w:rsidRPr="00C16F1A">
              <w:rPr>
                <w:sz w:val="22"/>
                <w:szCs w:val="22"/>
              </w:rPr>
              <w:t xml:space="preserve">Размещение зданий и сооружений в целях обеспечения физических и </w:t>
            </w:r>
            <w:r w:rsidRPr="00C16F1A">
              <w:rPr>
                <w:sz w:val="22"/>
                <w:szCs w:val="22"/>
              </w:rPr>
              <w:lastRenderedPageBreak/>
              <w:t>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2492" w:type="pct"/>
          </w:tcPr>
          <w:p w14:paraId="08B3A3AC" w14:textId="77777777" w:rsidR="00582E35" w:rsidRPr="00C16F1A" w:rsidRDefault="00582E35" w:rsidP="00582E35">
            <w:pPr>
              <w:jc w:val="both"/>
              <w:rPr>
                <w:color w:val="000000"/>
                <w:sz w:val="22"/>
                <w:szCs w:val="22"/>
              </w:rPr>
            </w:pPr>
            <w:r w:rsidRPr="00C16F1A">
              <w:rPr>
                <w:color w:val="000000"/>
                <w:sz w:val="22"/>
                <w:szCs w:val="22"/>
              </w:rPr>
              <w:lastRenderedPageBreak/>
              <w:t xml:space="preserve">1. Проектирование зданий коммунального обслуживания, рекомендуется осуществлять в соответствии с требованиями градостроительной, </w:t>
            </w:r>
            <w:r w:rsidRPr="00C16F1A">
              <w:rPr>
                <w:color w:val="000000"/>
                <w:sz w:val="22"/>
                <w:szCs w:val="22"/>
              </w:rPr>
              <w:lastRenderedPageBreak/>
              <w:t>проектной документации, санитарно-эпидемиологическими, гигиеническими требованиями, требованиями по обеспечению пожарной безопасности.</w:t>
            </w:r>
          </w:p>
          <w:p w14:paraId="6E9AB561" w14:textId="5E86F24E" w:rsidR="00582E35" w:rsidRPr="00C16F1A" w:rsidRDefault="00582E35" w:rsidP="00582E35">
            <w:pPr>
              <w:jc w:val="both"/>
              <w:rPr>
                <w:color w:val="000000"/>
                <w:sz w:val="22"/>
                <w:szCs w:val="22"/>
              </w:rPr>
            </w:pPr>
            <w:r w:rsidRPr="00C16F1A">
              <w:rPr>
                <w:color w:val="000000"/>
                <w:sz w:val="22"/>
                <w:szCs w:val="22"/>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w:t>
            </w:r>
            <w:r w:rsidRPr="00C16F1A">
              <w:rPr>
                <w:rStyle w:val="fontstyle01"/>
                <w:b/>
              </w:rPr>
              <w:t>основные цвета</w:t>
            </w:r>
            <w:r w:rsidRPr="00C16F1A">
              <w:rPr>
                <w:rStyle w:val="fontstyle01"/>
              </w:rPr>
              <w:t>: 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w:t>
            </w:r>
            <w:r w:rsidRPr="00C16F1A">
              <w:rPr>
                <w:color w:val="000000"/>
                <w:sz w:val="22"/>
                <w:szCs w:val="22"/>
              </w:rPr>
              <w:t xml:space="preserve">, из </w:t>
            </w:r>
            <w:r w:rsidR="00DC5B6D" w:rsidRPr="00C16F1A">
              <w:rPr>
                <w:b/>
                <w:color w:val="000000"/>
                <w:sz w:val="22"/>
                <w:szCs w:val="22"/>
              </w:rPr>
              <w:t>дополнительных</w:t>
            </w:r>
            <w:r w:rsidR="00DC5B6D" w:rsidRPr="00C16F1A">
              <w:rPr>
                <w:color w:val="000000"/>
                <w:sz w:val="22"/>
                <w:szCs w:val="22"/>
              </w:rPr>
              <w:t xml:space="preserve"> </w:t>
            </w:r>
            <w:r w:rsidRPr="00C16F1A">
              <w:rPr>
                <w:color w:val="000000"/>
                <w:sz w:val="22"/>
                <w:szCs w:val="22"/>
              </w:rPr>
              <w:t xml:space="preserve">контрастных тонов допускаются </w:t>
            </w:r>
            <w:r w:rsidRPr="00C16F1A">
              <w:rPr>
                <w:rStyle w:val="fontstyle01"/>
              </w:rPr>
              <w:t xml:space="preserve">цвета: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 RAL7005 (мышино-серый). </w:t>
            </w:r>
            <w:r w:rsidRPr="00C16F1A">
              <w:rPr>
                <w:color w:val="000000"/>
                <w:sz w:val="22"/>
                <w:szCs w:val="22"/>
              </w:rPr>
              <w:t xml:space="preserve">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зависимости от их расположения. </w:t>
            </w:r>
          </w:p>
          <w:p w14:paraId="402D3769" w14:textId="77777777" w:rsidR="00582E35" w:rsidRPr="00C16F1A" w:rsidRDefault="00582E35" w:rsidP="00582E35">
            <w:pPr>
              <w:jc w:val="both"/>
              <w:rPr>
                <w:color w:val="000000"/>
                <w:sz w:val="22"/>
                <w:szCs w:val="22"/>
              </w:rPr>
            </w:pPr>
            <w:r w:rsidRPr="00C16F1A">
              <w:rPr>
                <w:rStyle w:val="fontstyle01"/>
              </w:rPr>
              <w:t>3. Цветовые соотношения с одним доминирующим цветом (нейтральный, светлый оттенок) с соотношением основного и дополнительного цвета 80 % и 20 %.</w:t>
            </w:r>
          </w:p>
          <w:p w14:paraId="21B383A6" w14:textId="77777777" w:rsidR="00582E35" w:rsidRPr="00C16F1A" w:rsidRDefault="00582E35" w:rsidP="00582E35">
            <w:pPr>
              <w:jc w:val="both"/>
              <w:rPr>
                <w:color w:val="000000"/>
                <w:sz w:val="22"/>
                <w:szCs w:val="22"/>
              </w:rPr>
            </w:pPr>
            <w:r w:rsidRPr="00C16F1A">
              <w:rPr>
                <w:color w:val="000000"/>
                <w:sz w:val="22"/>
                <w:szCs w:val="22"/>
              </w:rPr>
              <w:t xml:space="preserve">4.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 </w:t>
            </w:r>
          </w:p>
          <w:p w14:paraId="7ECE3C3C" w14:textId="77777777" w:rsidR="00582E35" w:rsidRPr="00C16F1A" w:rsidRDefault="00582E35" w:rsidP="00582E35">
            <w:pPr>
              <w:jc w:val="both"/>
              <w:rPr>
                <w:color w:val="000000"/>
                <w:sz w:val="22"/>
                <w:szCs w:val="22"/>
              </w:rPr>
            </w:pPr>
            <w:r w:rsidRPr="00C16F1A">
              <w:rPr>
                <w:color w:val="000000"/>
                <w:sz w:val="22"/>
                <w:szCs w:val="22"/>
              </w:rPr>
              <w:t xml:space="preserve">5.Допускается использование панорамного остекления входных групп и лестничных клеток на основных фасадах зданий, расположенных на главных улицах. На других имеющихся фасадах допустимо использование панорамного исключительно в целях обеспечения дополнительных входных групп. </w:t>
            </w:r>
          </w:p>
          <w:p w14:paraId="48E9CE32" w14:textId="77777777" w:rsidR="00582E35" w:rsidRPr="00C16F1A" w:rsidRDefault="00582E35" w:rsidP="00582E35">
            <w:pPr>
              <w:jc w:val="both"/>
              <w:rPr>
                <w:color w:val="000000"/>
                <w:sz w:val="22"/>
                <w:szCs w:val="22"/>
              </w:rPr>
            </w:pPr>
            <w:r w:rsidRPr="00C16F1A">
              <w:rPr>
                <w:color w:val="000000"/>
                <w:sz w:val="22"/>
                <w:szCs w:val="22"/>
              </w:rPr>
              <w:t xml:space="preserve">6.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w:t>
            </w:r>
            <w:r w:rsidRPr="00C16F1A">
              <w:rPr>
                <w:color w:val="000000"/>
                <w:sz w:val="22"/>
                <w:szCs w:val="22"/>
              </w:rPr>
              <w:lastRenderedPageBreak/>
              <w:t xml:space="preserve">здания, расположено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4C982C81" w14:textId="77777777" w:rsidR="00582E35" w:rsidRPr="00C16F1A" w:rsidRDefault="00582E35" w:rsidP="00582E35">
            <w:pPr>
              <w:jc w:val="both"/>
              <w:rPr>
                <w:color w:val="000000"/>
                <w:sz w:val="22"/>
                <w:szCs w:val="22"/>
              </w:rPr>
            </w:pPr>
            <w:r w:rsidRPr="00C16F1A">
              <w:rPr>
                <w:color w:val="000000"/>
                <w:sz w:val="22"/>
                <w:szCs w:val="22"/>
              </w:rPr>
              <w:t xml:space="preserve">7.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 </w:t>
            </w:r>
          </w:p>
          <w:p w14:paraId="04F030A0" w14:textId="77777777" w:rsidR="00582E35" w:rsidRPr="00C16F1A" w:rsidRDefault="00582E35" w:rsidP="00582E35">
            <w:pPr>
              <w:jc w:val="both"/>
              <w:rPr>
                <w:color w:val="000000"/>
                <w:sz w:val="22"/>
                <w:szCs w:val="22"/>
              </w:rPr>
            </w:pPr>
            <w:r w:rsidRPr="00C16F1A">
              <w:rPr>
                <w:color w:val="000000"/>
                <w:sz w:val="22"/>
                <w:szCs w:val="22"/>
              </w:rPr>
              <w:t xml:space="preserve">8. 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облика здания (при реконструкции). </w:t>
            </w:r>
          </w:p>
          <w:p w14:paraId="0D8622D9" w14:textId="77777777" w:rsidR="00582E35" w:rsidRPr="00C16F1A" w:rsidRDefault="00582E35" w:rsidP="00582E35">
            <w:pPr>
              <w:jc w:val="both"/>
              <w:rPr>
                <w:color w:val="000000"/>
                <w:sz w:val="22"/>
                <w:szCs w:val="22"/>
              </w:rPr>
            </w:pPr>
            <w:r w:rsidRPr="00C16F1A">
              <w:rPr>
                <w:color w:val="000000"/>
                <w:sz w:val="22"/>
                <w:szCs w:val="22"/>
              </w:rPr>
              <w:t xml:space="preserve">9. Фронтальные ограждения со стороны главных фасадов зданий, расположенных на главных улицах, не допускается использовать в виде глухих и замкнутых конструкций. Въездная группа может быть оборудована въездными воротами либо автоматическими въездными конструкциями (шлагбаум, цепной шлагбаум). Не допускаются применение железобетонных ограждений, при выборе типа ограждения, следует исключать в деталях ограждения заостренные части, выступающие </w:t>
            </w:r>
            <w:r w:rsidRPr="00C16F1A">
              <w:rPr>
                <w:color w:val="000000"/>
                <w:sz w:val="22"/>
                <w:szCs w:val="22"/>
              </w:rPr>
              <w:lastRenderedPageBreak/>
              <w:t xml:space="preserve">острые края, другие травмирующие элементы. </w:t>
            </w:r>
          </w:p>
          <w:p w14:paraId="6DF3A590" w14:textId="77777777" w:rsidR="00582E35" w:rsidRPr="00C16F1A" w:rsidRDefault="00582E35" w:rsidP="00582E35">
            <w:pPr>
              <w:jc w:val="both"/>
              <w:rPr>
                <w:color w:val="000000"/>
                <w:sz w:val="22"/>
                <w:szCs w:val="22"/>
              </w:rPr>
            </w:pPr>
            <w:r w:rsidRPr="00C16F1A">
              <w:rPr>
                <w:color w:val="000000"/>
                <w:sz w:val="22"/>
                <w:szCs w:val="22"/>
              </w:rPr>
              <w:t xml:space="preserve">10.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 </w:t>
            </w:r>
          </w:p>
          <w:p w14:paraId="37237123" w14:textId="77777777" w:rsidR="00582E35" w:rsidRPr="00C16F1A" w:rsidRDefault="00582E35" w:rsidP="00582E35">
            <w:pPr>
              <w:jc w:val="both"/>
              <w:rPr>
                <w:color w:val="000000"/>
                <w:sz w:val="22"/>
                <w:szCs w:val="22"/>
              </w:rPr>
            </w:pPr>
            <w:r w:rsidRPr="00C16F1A">
              <w:rPr>
                <w:color w:val="000000"/>
                <w:sz w:val="22"/>
                <w:szCs w:val="22"/>
              </w:rPr>
              <w:t xml:space="preserve">11. Козырьки, навесы, и иные кровельные части выступающих элементов здания не допустимо использовать в разных цветовых решениях. </w:t>
            </w:r>
          </w:p>
          <w:p w14:paraId="65B80DE0" w14:textId="77777777" w:rsidR="00582E35" w:rsidRPr="00C16F1A" w:rsidRDefault="00582E35" w:rsidP="00582E35">
            <w:pPr>
              <w:jc w:val="both"/>
              <w:rPr>
                <w:color w:val="000000"/>
                <w:sz w:val="22"/>
                <w:szCs w:val="22"/>
              </w:rPr>
            </w:pPr>
            <w:r w:rsidRPr="00C16F1A">
              <w:rPr>
                <w:color w:val="000000"/>
                <w:sz w:val="22"/>
                <w:szCs w:val="22"/>
              </w:rPr>
              <w:t xml:space="preserve">12.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333579CF" w14:textId="60F93320" w:rsidR="00582E35" w:rsidRPr="00C16F1A" w:rsidRDefault="00582E35" w:rsidP="00582E35">
            <w:pPr>
              <w:jc w:val="both"/>
              <w:rPr>
                <w:sz w:val="22"/>
                <w:szCs w:val="22"/>
              </w:rPr>
            </w:pPr>
            <w:r w:rsidRPr="00C16F1A">
              <w:rPr>
                <w:color w:val="000000"/>
                <w:sz w:val="22"/>
                <w:szCs w:val="22"/>
              </w:rPr>
              <w:t>13. 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bl>
    <w:p w14:paraId="6471CD39" w14:textId="77777777" w:rsidR="00487049" w:rsidRPr="00C16F1A" w:rsidRDefault="00487049" w:rsidP="00487049">
      <w:pPr>
        <w:tabs>
          <w:tab w:val="center" w:pos="7285"/>
        </w:tabs>
        <w:rPr>
          <w:color w:val="000000"/>
          <w:sz w:val="22"/>
          <w:szCs w:val="22"/>
        </w:rPr>
      </w:pPr>
    </w:p>
    <w:p w14:paraId="4D4EBFC3" w14:textId="77777777" w:rsidR="00615D9E" w:rsidRPr="00C16F1A" w:rsidRDefault="00A33CE9" w:rsidP="002E7F4F">
      <w:pPr>
        <w:keepNext/>
        <w:jc w:val="center"/>
        <w:outlineLvl w:val="0"/>
      </w:pPr>
      <w:r w:rsidRPr="00C16F1A">
        <w:tab/>
      </w:r>
    </w:p>
    <w:p w14:paraId="12060273" w14:textId="77777777" w:rsidR="00615D9E" w:rsidRPr="00C16F1A" w:rsidRDefault="00615D9E">
      <w:pPr>
        <w:spacing w:after="160" w:line="259" w:lineRule="auto"/>
      </w:pPr>
      <w:r w:rsidRPr="00C16F1A">
        <w:br w:type="page"/>
      </w:r>
    </w:p>
    <w:p w14:paraId="008BA285" w14:textId="611F8A35" w:rsidR="002E7F4F" w:rsidRPr="00C16F1A" w:rsidRDefault="002E7F4F" w:rsidP="002E7F4F">
      <w:pPr>
        <w:keepNext/>
        <w:jc w:val="center"/>
        <w:outlineLvl w:val="0"/>
        <w:rPr>
          <w:b/>
          <w:bCs/>
          <w:kern w:val="32"/>
        </w:rPr>
      </w:pPr>
      <w:r w:rsidRPr="00C16F1A">
        <w:rPr>
          <w:b/>
          <w:bCs/>
          <w:kern w:val="32"/>
        </w:rPr>
        <w:lastRenderedPageBreak/>
        <w:t xml:space="preserve">Статья 88. </w:t>
      </w:r>
      <w:r w:rsidR="00AD219F" w:rsidRPr="00C16F1A">
        <w:rPr>
          <w:b/>
          <w:bCs/>
          <w:kern w:val="32"/>
        </w:rPr>
        <w:t>З</w:t>
      </w:r>
      <w:r w:rsidRPr="00C16F1A">
        <w:rPr>
          <w:b/>
          <w:bCs/>
          <w:kern w:val="32"/>
        </w:rPr>
        <w:t>он</w:t>
      </w:r>
      <w:r w:rsidR="00AD219F" w:rsidRPr="00C16F1A">
        <w:rPr>
          <w:b/>
          <w:bCs/>
          <w:kern w:val="32"/>
        </w:rPr>
        <w:t>а</w:t>
      </w:r>
      <w:r w:rsidRPr="00C16F1A">
        <w:rPr>
          <w:b/>
          <w:bCs/>
          <w:kern w:val="32"/>
        </w:rPr>
        <w:t xml:space="preserve"> транспортной инфраструктуры объектов автомобильного транспорта (Т1)</w:t>
      </w:r>
    </w:p>
    <w:p w14:paraId="377DA233" w14:textId="7CDAEFAD" w:rsidR="00A33CE9" w:rsidRPr="00C16F1A" w:rsidRDefault="00A33CE9" w:rsidP="00A33CE9">
      <w:pPr>
        <w:tabs>
          <w:tab w:val="center" w:pos="7285"/>
        </w:tabs>
      </w:pPr>
    </w:p>
    <w:p w14:paraId="6513B183" w14:textId="1091C581" w:rsidR="002E7F4F" w:rsidRPr="00C16F1A" w:rsidRDefault="00AD219F" w:rsidP="00AD219F">
      <w:pPr>
        <w:jc w:val="both"/>
        <w:rPr>
          <w:sz w:val="22"/>
          <w:szCs w:val="22"/>
        </w:rPr>
      </w:pPr>
      <w:r w:rsidRPr="00C16F1A">
        <w:rPr>
          <w:sz w:val="22"/>
          <w:szCs w:val="22"/>
        </w:rPr>
        <w:t xml:space="preserve">1. </w:t>
      </w:r>
      <w:r w:rsidR="002E7F4F" w:rsidRPr="00C16F1A">
        <w:rPr>
          <w:sz w:val="22"/>
          <w:szCs w:val="22"/>
        </w:rPr>
        <w:t xml:space="preserve">При строительстве и реконструкции объектов капитального строительства на земельных участках с основными видами разрешенного использования земельных участков необходимо согласование архитектурно-градостроительного облика.  </w:t>
      </w:r>
    </w:p>
    <w:p w14:paraId="07E66EFC" w14:textId="77777777" w:rsidR="002E7F4F" w:rsidRPr="00C16F1A" w:rsidRDefault="002E7F4F" w:rsidP="00A33CE9">
      <w:pPr>
        <w:tabs>
          <w:tab w:val="center" w:pos="7285"/>
        </w:tabs>
      </w:pPr>
    </w:p>
    <w:tbl>
      <w:tblPr>
        <w:tblW w:w="5000"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9"/>
        <w:gridCol w:w="4090"/>
        <w:gridCol w:w="7337"/>
      </w:tblGrid>
      <w:tr w:rsidR="004F1795" w:rsidRPr="00C16F1A" w14:paraId="3D24A6E3" w14:textId="77777777" w:rsidTr="00993EDD">
        <w:trPr>
          <w:tblHeader/>
        </w:trPr>
        <w:tc>
          <w:tcPr>
            <w:tcW w:w="1136" w:type="pct"/>
            <w:vAlign w:val="center"/>
          </w:tcPr>
          <w:p w14:paraId="1D0D95A7" w14:textId="05B51BE0" w:rsidR="004F1795" w:rsidRPr="00C16F1A" w:rsidRDefault="004F1795" w:rsidP="004F1795">
            <w:pPr>
              <w:autoSpaceDE w:val="0"/>
              <w:autoSpaceDN w:val="0"/>
              <w:adjustRightInd w:val="0"/>
              <w:jc w:val="center"/>
              <w:rPr>
                <w:sz w:val="22"/>
                <w:szCs w:val="22"/>
              </w:rPr>
            </w:pPr>
            <w:r w:rsidRPr="00C16F1A">
              <w:rPr>
                <w:sz w:val="22"/>
                <w:szCs w:val="22"/>
              </w:rPr>
              <w:t>Наименование вида разрешенного использования земельного участка</w:t>
            </w:r>
          </w:p>
        </w:tc>
        <w:tc>
          <w:tcPr>
            <w:tcW w:w="1383" w:type="pct"/>
            <w:vAlign w:val="center"/>
          </w:tcPr>
          <w:p w14:paraId="2D32EC4E" w14:textId="2C275B89" w:rsidR="004F1795" w:rsidRPr="00C16F1A" w:rsidRDefault="004F1795" w:rsidP="004F1795">
            <w:pPr>
              <w:autoSpaceDE w:val="0"/>
              <w:autoSpaceDN w:val="0"/>
              <w:adjustRightInd w:val="0"/>
              <w:jc w:val="center"/>
              <w:rPr>
                <w:sz w:val="22"/>
                <w:szCs w:val="22"/>
              </w:rPr>
            </w:pPr>
            <w:r w:rsidRPr="00C16F1A">
              <w:rPr>
                <w:sz w:val="22"/>
                <w:szCs w:val="22"/>
              </w:rPr>
              <w:t>Описание вида разрешенного использования земельного участка</w:t>
            </w:r>
          </w:p>
        </w:tc>
        <w:tc>
          <w:tcPr>
            <w:tcW w:w="2481" w:type="pct"/>
            <w:vAlign w:val="center"/>
          </w:tcPr>
          <w:p w14:paraId="15A02E80" w14:textId="06B799C1" w:rsidR="004F1795" w:rsidRPr="00C16F1A" w:rsidRDefault="004F1795" w:rsidP="004F1795">
            <w:pPr>
              <w:autoSpaceDE w:val="0"/>
              <w:autoSpaceDN w:val="0"/>
              <w:adjustRightInd w:val="0"/>
              <w:jc w:val="center"/>
              <w:rPr>
                <w:sz w:val="22"/>
                <w:szCs w:val="22"/>
              </w:rPr>
            </w:pPr>
            <w:r w:rsidRPr="00C16F1A">
              <w:rPr>
                <w:color w:val="000000"/>
                <w:sz w:val="22"/>
                <w:szCs w:val="22"/>
              </w:rPr>
              <w:t>Общие требования к архитектурно-градостроительному облику объектов капитального строительства применительно к виду разрешенного использования</w:t>
            </w:r>
          </w:p>
        </w:tc>
      </w:tr>
      <w:tr w:rsidR="00993EDD" w:rsidRPr="00C16F1A" w14:paraId="5A05C267" w14:textId="77777777" w:rsidTr="00993EDD">
        <w:tc>
          <w:tcPr>
            <w:tcW w:w="5000" w:type="pct"/>
            <w:gridSpan w:val="3"/>
          </w:tcPr>
          <w:p w14:paraId="422329C2" w14:textId="77777777" w:rsidR="00993EDD" w:rsidRPr="00C16F1A" w:rsidRDefault="00993EDD" w:rsidP="00993EDD">
            <w:pPr>
              <w:autoSpaceDE w:val="0"/>
              <w:autoSpaceDN w:val="0"/>
              <w:adjustRightInd w:val="0"/>
              <w:jc w:val="center"/>
              <w:rPr>
                <w:b/>
                <w:bCs/>
                <w:sz w:val="22"/>
                <w:szCs w:val="22"/>
              </w:rPr>
            </w:pPr>
            <w:r w:rsidRPr="00C16F1A">
              <w:rPr>
                <w:b/>
                <w:bCs/>
                <w:sz w:val="22"/>
                <w:szCs w:val="22"/>
              </w:rPr>
              <w:t>Основные виды разрешенного использования</w:t>
            </w:r>
          </w:p>
        </w:tc>
      </w:tr>
      <w:tr w:rsidR="00B37679" w:rsidRPr="00C16F1A" w14:paraId="39E45E66" w14:textId="77777777" w:rsidTr="00993EDD">
        <w:tc>
          <w:tcPr>
            <w:tcW w:w="1136" w:type="pct"/>
          </w:tcPr>
          <w:p w14:paraId="29FFDBD6" w14:textId="77777777" w:rsidR="00B37679" w:rsidRPr="00C16F1A" w:rsidRDefault="00B37679" w:rsidP="00B37679">
            <w:pPr>
              <w:widowControl w:val="0"/>
              <w:autoSpaceDE w:val="0"/>
              <w:autoSpaceDN w:val="0"/>
              <w:adjustRightInd w:val="0"/>
              <w:jc w:val="both"/>
              <w:rPr>
                <w:sz w:val="22"/>
                <w:szCs w:val="22"/>
              </w:rPr>
            </w:pPr>
            <w:r w:rsidRPr="00C16F1A">
              <w:rPr>
                <w:sz w:val="22"/>
                <w:szCs w:val="22"/>
              </w:rPr>
              <w:t>Коммунальное обслуживание</w:t>
            </w:r>
          </w:p>
        </w:tc>
        <w:tc>
          <w:tcPr>
            <w:tcW w:w="1383" w:type="pct"/>
          </w:tcPr>
          <w:p w14:paraId="57A1623A" w14:textId="77777777" w:rsidR="00B37679" w:rsidRPr="00C16F1A" w:rsidRDefault="00B37679" w:rsidP="00B37679">
            <w:pPr>
              <w:widowControl w:val="0"/>
              <w:autoSpaceDE w:val="0"/>
              <w:autoSpaceDN w:val="0"/>
              <w:adjustRightInd w:val="0"/>
              <w:jc w:val="both"/>
              <w:rPr>
                <w:sz w:val="22"/>
                <w:szCs w:val="22"/>
              </w:rPr>
            </w:pPr>
            <w:r w:rsidRPr="00C16F1A">
              <w:rPr>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2481" w:type="pct"/>
          </w:tcPr>
          <w:p w14:paraId="43C6A3EE" w14:textId="77777777" w:rsidR="00B37679" w:rsidRPr="00C16F1A" w:rsidRDefault="00B37679" w:rsidP="00B37679">
            <w:pPr>
              <w:jc w:val="both"/>
              <w:rPr>
                <w:color w:val="000000"/>
                <w:sz w:val="22"/>
                <w:szCs w:val="22"/>
              </w:rPr>
            </w:pPr>
            <w:r w:rsidRPr="00C16F1A">
              <w:rPr>
                <w:color w:val="000000"/>
                <w:sz w:val="22"/>
                <w:szCs w:val="22"/>
              </w:rPr>
              <w:t>1. Проектирование зданий коммунального обслуживания,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368BAFE9" w14:textId="4397650A" w:rsidR="00B37679" w:rsidRPr="00C16F1A" w:rsidRDefault="00B37679" w:rsidP="00B37679">
            <w:pPr>
              <w:jc w:val="both"/>
              <w:rPr>
                <w:color w:val="000000"/>
                <w:sz w:val="22"/>
                <w:szCs w:val="22"/>
              </w:rPr>
            </w:pPr>
            <w:r w:rsidRPr="00C16F1A">
              <w:rPr>
                <w:color w:val="000000"/>
                <w:sz w:val="22"/>
                <w:szCs w:val="22"/>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w:t>
            </w:r>
            <w:r w:rsidRPr="00C16F1A">
              <w:rPr>
                <w:rStyle w:val="fontstyle01"/>
                <w:b/>
              </w:rPr>
              <w:t>основные цвета</w:t>
            </w:r>
            <w:r w:rsidRPr="00C16F1A">
              <w:rPr>
                <w:rStyle w:val="fontstyle01"/>
              </w:rPr>
              <w:t>: 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w:t>
            </w:r>
            <w:r w:rsidRPr="00C16F1A">
              <w:rPr>
                <w:color w:val="000000"/>
                <w:sz w:val="22"/>
                <w:szCs w:val="22"/>
              </w:rPr>
              <w:t xml:space="preserve">, из </w:t>
            </w:r>
            <w:r w:rsidR="00DC5B6D" w:rsidRPr="00C16F1A">
              <w:rPr>
                <w:b/>
                <w:color w:val="000000"/>
                <w:sz w:val="22"/>
                <w:szCs w:val="22"/>
              </w:rPr>
              <w:t>дополнительных</w:t>
            </w:r>
            <w:r w:rsidR="00DC5B6D" w:rsidRPr="00C16F1A">
              <w:rPr>
                <w:color w:val="000000"/>
                <w:sz w:val="22"/>
                <w:szCs w:val="22"/>
              </w:rPr>
              <w:t xml:space="preserve"> </w:t>
            </w:r>
            <w:r w:rsidRPr="00C16F1A">
              <w:rPr>
                <w:color w:val="000000"/>
                <w:sz w:val="22"/>
                <w:szCs w:val="22"/>
              </w:rPr>
              <w:t xml:space="preserve">контрастных тонов допускаются </w:t>
            </w:r>
            <w:r w:rsidRPr="00C16F1A">
              <w:rPr>
                <w:rStyle w:val="fontstyle01"/>
              </w:rPr>
              <w:t xml:space="preserve">цвета: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 RAL7005 (мышино-серый). </w:t>
            </w:r>
            <w:r w:rsidRPr="00C16F1A">
              <w:rPr>
                <w:color w:val="000000"/>
                <w:sz w:val="22"/>
                <w:szCs w:val="22"/>
              </w:rPr>
              <w:t xml:space="preserve">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зависимости от их расположения. </w:t>
            </w:r>
          </w:p>
          <w:p w14:paraId="27E85E4E" w14:textId="77777777" w:rsidR="00B37679" w:rsidRPr="00C16F1A" w:rsidRDefault="00B37679" w:rsidP="00B37679">
            <w:pPr>
              <w:jc w:val="both"/>
              <w:rPr>
                <w:color w:val="000000"/>
                <w:sz w:val="22"/>
                <w:szCs w:val="22"/>
              </w:rPr>
            </w:pPr>
            <w:r w:rsidRPr="00C16F1A">
              <w:rPr>
                <w:rStyle w:val="fontstyle01"/>
              </w:rPr>
              <w:t>3. Цветовые соотношения с одним доминирующим цветом (нейтральный, светлый оттенок) с соотношением основного и дополнительного цвета 80 % и 20 %.</w:t>
            </w:r>
          </w:p>
          <w:p w14:paraId="187695F4" w14:textId="77777777" w:rsidR="00B37679" w:rsidRPr="00C16F1A" w:rsidRDefault="00B37679" w:rsidP="00B37679">
            <w:pPr>
              <w:jc w:val="both"/>
              <w:rPr>
                <w:color w:val="000000"/>
                <w:sz w:val="22"/>
                <w:szCs w:val="22"/>
              </w:rPr>
            </w:pPr>
            <w:r w:rsidRPr="00C16F1A">
              <w:rPr>
                <w:color w:val="000000"/>
                <w:sz w:val="22"/>
                <w:szCs w:val="22"/>
              </w:rPr>
              <w:t xml:space="preserve">4.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 </w:t>
            </w:r>
          </w:p>
          <w:p w14:paraId="18636D49" w14:textId="77777777" w:rsidR="00B37679" w:rsidRPr="00C16F1A" w:rsidRDefault="00B37679" w:rsidP="00B37679">
            <w:pPr>
              <w:jc w:val="both"/>
              <w:rPr>
                <w:color w:val="000000"/>
                <w:sz w:val="22"/>
                <w:szCs w:val="22"/>
              </w:rPr>
            </w:pPr>
            <w:r w:rsidRPr="00C16F1A">
              <w:rPr>
                <w:color w:val="000000"/>
                <w:sz w:val="22"/>
                <w:szCs w:val="22"/>
              </w:rPr>
              <w:lastRenderedPageBreak/>
              <w:t xml:space="preserve">5.Допускается использование панорамного остекления входных групп и лестничных клеток на основных фасадах зданий, расположенных на главных улицах. На других имеющихся фасадах допустимо использование панорамного исключительно в целях обеспечения дополнительных входных групп. </w:t>
            </w:r>
          </w:p>
          <w:p w14:paraId="39645379" w14:textId="77777777" w:rsidR="00B37679" w:rsidRPr="00C16F1A" w:rsidRDefault="00B37679" w:rsidP="00B37679">
            <w:pPr>
              <w:jc w:val="both"/>
              <w:rPr>
                <w:color w:val="000000"/>
                <w:sz w:val="22"/>
                <w:szCs w:val="22"/>
              </w:rPr>
            </w:pPr>
            <w:r w:rsidRPr="00C16F1A">
              <w:rPr>
                <w:color w:val="000000"/>
                <w:sz w:val="22"/>
                <w:szCs w:val="22"/>
              </w:rPr>
              <w:t xml:space="preserve">6.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здания, расположено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58E32D82" w14:textId="77777777" w:rsidR="00B37679" w:rsidRPr="00C16F1A" w:rsidRDefault="00B37679" w:rsidP="00B37679">
            <w:pPr>
              <w:jc w:val="both"/>
              <w:rPr>
                <w:color w:val="000000"/>
                <w:sz w:val="22"/>
                <w:szCs w:val="22"/>
              </w:rPr>
            </w:pPr>
            <w:r w:rsidRPr="00C16F1A">
              <w:rPr>
                <w:color w:val="000000"/>
                <w:sz w:val="22"/>
                <w:szCs w:val="22"/>
              </w:rPr>
              <w:t xml:space="preserve">7.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 </w:t>
            </w:r>
          </w:p>
          <w:p w14:paraId="1E55CB4A" w14:textId="77777777" w:rsidR="00B37679" w:rsidRPr="00C16F1A" w:rsidRDefault="00B37679" w:rsidP="00B37679">
            <w:pPr>
              <w:jc w:val="both"/>
              <w:rPr>
                <w:color w:val="000000"/>
                <w:sz w:val="22"/>
                <w:szCs w:val="22"/>
              </w:rPr>
            </w:pPr>
            <w:r w:rsidRPr="00C16F1A">
              <w:rPr>
                <w:color w:val="000000"/>
                <w:sz w:val="22"/>
                <w:szCs w:val="22"/>
              </w:rPr>
              <w:t xml:space="preserve">8. 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w:t>
            </w:r>
            <w:r w:rsidRPr="00C16F1A">
              <w:rPr>
                <w:color w:val="000000"/>
                <w:sz w:val="22"/>
                <w:szCs w:val="22"/>
              </w:rPr>
              <w:lastRenderedPageBreak/>
              <w:t xml:space="preserve">архитектурного облика здания (при реконструкции). </w:t>
            </w:r>
          </w:p>
          <w:p w14:paraId="5C64A169" w14:textId="77777777" w:rsidR="00B37679" w:rsidRPr="00C16F1A" w:rsidRDefault="00B37679" w:rsidP="00B37679">
            <w:pPr>
              <w:jc w:val="both"/>
              <w:rPr>
                <w:color w:val="000000"/>
                <w:sz w:val="22"/>
                <w:szCs w:val="22"/>
              </w:rPr>
            </w:pPr>
            <w:r w:rsidRPr="00C16F1A">
              <w:rPr>
                <w:color w:val="000000"/>
                <w:sz w:val="22"/>
                <w:szCs w:val="22"/>
              </w:rPr>
              <w:t xml:space="preserve">9. Фронтальные ограждения со стороны главных фасадов зданий, расположенных на главных улицах, не допускается использовать в виде глухих и замкнутых конструкций. Въездная группа может быть оборудована въездными воротами либо автоматическими въездными конструкциями (шлагбаум, цепной шлагбаум). Не допускаются применение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 </w:t>
            </w:r>
          </w:p>
          <w:p w14:paraId="1B911695" w14:textId="77777777" w:rsidR="00B37679" w:rsidRPr="00C16F1A" w:rsidRDefault="00B37679" w:rsidP="00B37679">
            <w:pPr>
              <w:jc w:val="both"/>
              <w:rPr>
                <w:color w:val="000000"/>
                <w:sz w:val="22"/>
                <w:szCs w:val="22"/>
              </w:rPr>
            </w:pPr>
            <w:r w:rsidRPr="00C16F1A">
              <w:rPr>
                <w:color w:val="000000"/>
                <w:sz w:val="22"/>
                <w:szCs w:val="22"/>
              </w:rPr>
              <w:t xml:space="preserve">10.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 </w:t>
            </w:r>
          </w:p>
          <w:p w14:paraId="281C1903" w14:textId="77777777" w:rsidR="00B37679" w:rsidRPr="00C16F1A" w:rsidRDefault="00B37679" w:rsidP="00B37679">
            <w:pPr>
              <w:jc w:val="both"/>
              <w:rPr>
                <w:color w:val="000000"/>
                <w:sz w:val="22"/>
                <w:szCs w:val="22"/>
              </w:rPr>
            </w:pPr>
            <w:r w:rsidRPr="00C16F1A">
              <w:rPr>
                <w:color w:val="000000"/>
                <w:sz w:val="22"/>
                <w:szCs w:val="22"/>
              </w:rPr>
              <w:t xml:space="preserve">11. Козырьки, навесы, и иные кровельные части выступающих элементов здания не допустимо использовать в разных цветовых решениях. </w:t>
            </w:r>
          </w:p>
          <w:p w14:paraId="58F85B7C" w14:textId="77777777" w:rsidR="00B37679" w:rsidRPr="00C16F1A" w:rsidRDefault="00B37679" w:rsidP="00B37679">
            <w:pPr>
              <w:jc w:val="both"/>
              <w:rPr>
                <w:color w:val="000000"/>
                <w:sz w:val="22"/>
                <w:szCs w:val="22"/>
              </w:rPr>
            </w:pPr>
            <w:r w:rsidRPr="00C16F1A">
              <w:rPr>
                <w:color w:val="000000"/>
                <w:sz w:val="22"/>
                <w:szCs w:val="22"/>
              </w:rPr>
              <w:t xml:space="preserve">12.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654241D4" w14:textId="4ADA8441" w:rsidR="00B37679" w:rsidRPr="00C16F1A" w:rsidRDefault="00B37679" w:rsidP="00B37679">
            <w:pPr>
              <w:widowControl w:val="0"/>
              <w:autoSpaceDE w:val="0"/>
              <w:autoSpaceDN w:val="0"/>
              <w:adjustRightInd w:val="0"/>
              <w:jc w:val="both"/>
              <w:rPr>
                <w:sz w:val="22"/>
                <w:szCs w:val="22"/>
              </w:rPr>
            </w:pPr>
            <w:r w:rsidRPr="00C16F1A">
              <w:rPr>
                <w:color w:val="000000"/>
                <w:sz w:val="22"/>
                <w:szCs w:val="22"/>
              </w:rPr>
              <w:t>13. 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r w:rsidR="006B07E7" w:rsidRPr="00C16F1A" w14:paraId="18421E9A" w14:textId="77777777" w:rsidTr="00993EDD">
        <w:tc>
          <w:tcPr>
            <w:tcW w:w="1136" w:type="pct"/>
          </w:tcPr>
          <w:p w14:paraId="0906369D" w14:textId="77777777" w:rsidR="006B07E7" w:rsidRPr="00C16F1A" w:rsidRDefault="006B07E7" w:rsidP="00993EDD">
            <w:pPr>
              <w:widowControl w:val="0"/>
              <w:autoSpaceDE w:val="0"/>
              <w:autoSpaceDN w:val="0"/>
              <w:adjustRightInd w:val="0"/>
              <w:jc w:val="both"/>
              <w:rPr>
                <w:sz w:val="22"/>
                <w:szCs w:val="22"/>
              </w:rPr>
            </w:pPr>
            <w:r w:rsidRPr="00C16F1A">
              <w:rPr>
                <w:sz w:val="22"/>
                <w:szCs w:val="22"/>
              </w:rPr>
              <w:lastRenderedPageBreak/>
              <w:t>Служебные гаражи</w:t>
            </w:r>
          </w:p>
        </w:tc>
        <w:tc>
          <w:tcPr>
            <w:tcW w:w="1383" w:type="pct"/>
          </w:tcPr>
          <w:p w14:paraId="4E69EA6B" w14:textId="77777777" w:rsidR="006B07E7" w:rsidRPr="00C16F1A" w:rsidRDefault="006B07E7" w:rsidP="00993EDD">
            <w:pPr>
              <w:widowControl w:val="0"/>
              <w:autoSpaceDE w:val="0"/>
              <w:autoSpaceDN w:val="0"/>
              <w:adjustRightInd w:val="0"/>
              <w:jc w:val="both"/>
              <w:rPr>
                <w:sz w:val="22"/>
                <w:szCs w:val="22"/>
              </w:rPr>
            </w:pPr>
            <w:r w:rsidRPr="00C16F1A">
              <w:rPr>
                <w:sz w:val="22"/>
                <w:szCs w:val="22"/>
              </w:rPr>
              <w:t xml:space="preserve">Размещение постоянных или временных гаражей, стоянок для хранения служебного автотранспорта, </w:t>
            </w:r>
            <w:r w:rsidRPr="00C16F1A">
              <w:rPr>
                <w:sz w:val="22"/>
                <w:szCs w:val="22"/>
              </w:rPr>
              <w:lastRenderedPageBreak/>
              <w:t>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w:t>
            </w:r>
            <w:hyperlink r:id="rId123" w:anchor="dst100101" w:history="1">
              <w:r w:rsidRPr="00C16F1A">
                <w:rPr>
                  <w:sz w:val="22"/>
                  <w:szCs w:val="22"/>
                </w:rPr>
                <w:t>код 3.0</w:t>
              </w:r>
            </w:hyperlink>
            <w:r w:rsidRPr="00C16F1A">
              <w:rPr>
                <w:sz w:val="22"/>
                <w:szCs w:val="22"/>
              </w:rPr>
              <w:t xml:space="preserve">), Предпринимательство (код </w:t>
            </w:r>
            <w:hyperlink r:id="rId124" w:anchor="dst100134" w:history="1">
              <w:r w:rsidRPr="00C16F1A">
                <w:rPr>
                  <w:sz w:val="22"/>
                  <w:szCs w:val="22"/>
                </w:rPr>
                <w:t>4.0</w:t>
              </w:r>
            </w:hyperlink>
            <w:r w:rsidRPr="00C16F1A">
              <w:rPr>
                <w:sz w:val="22"/>
                <w:szCs w:val="22"/>
              </w:rPr>
              <w:t>), а также для стоянки и хранения транспортных средств общего пользования, в том числе в депо</w:t>
            </w:r>
          </w:p>
        </w:tc>
        <w:tc>
          <w:tcPr>
            <w:tcW w:w="2481" w:type="pct"/>
            <w:vMerge w:val="restart"/>
          </w:tcPr>
          <w:p w14:paraId="21F88C05" w14:textId="7C9B5AAC" w:rsidR="006B07E7" w:rsidRPr="00C16F1A" w:rsidRDefault="006B07E7" w:rsidP="00993EDD">
            <w:pPr>
              <w:widowControl w:val="0"/>
              <w:autoSpaceDE w:val="0"/>
              <w:autoSpaceDN w:val="0"/>
              <w:adjustRightInd w:val="0"/>
              <w:jc w:val="both"/>
              <w:rPr>
                <w:sz w:val="22"/>
                <w:szCs w:val="22"/>
              </w:rPr>
            </w:pPr>
            <w:r w:rsidRPr="00C16F1A">
              <w:rPr>
                <w:sz w:val="22"/>
                <w:szCs w:val="22"/>
              </w:rPr>
              <w:lastRenderedPageBreak/>
              <w:t xml:space="preserve">1. При проектировании зданий и сооружений дорожного сервиса, в том числе служебных гаражей и гаражей для собственных нужд, рекомендуется учитывать их основное назначение, применяя </w:t>
            </w:r>
            <w:r w:rsidRPr="00C16F1A">
              <w:rPr>
                <w:sz w:val="22"/>
                <w:szCs w:val="22"/>
              </w:rPr>
              <w:lastRenderedPageBreak/>
              <w:t>архитектурные приемы и отдельные элементы, соответствующие той деятельности, которая планируется осуществляться в таком здании.</w:t>
            </w:r>
          </w:p>
          <w:p w14:paraId="51A1DBF2" w14:textId="6F1CFF04" w:rsidR="004F1795" w:rsidRPr="00C16F1A" w:rsidRDefault="006B07E7" w:rsidP="00993EDD">
            <w:pPr>
              <w:widowControl w:val="0"/>
              <w:autoSpaceDE w:val="0"/>
              <w:autoSpaceDN w:val="0"/>
              <w:adjustRightInd w:val="0"/>
              <w:jc w:val="both"/>
              <w:rPr>
                <w:sz w:val="22"/>
                <w:szCs w:val="22"/>
              </w:rPr>
            </w:pPr>
            <w:r w:rsidRPr="00C16F1A">
              <w:rPr>
                <w:sz w:val="22"/>
                <w:szCs w:val="22"/>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следует применять </w:t>
            </w:r>
            <w:r w:rsidR="00B37679" w:rsidRPr="00C16F1A">
              <w:rPr>
                <w:b/>
                <w:bCs/>
                <w:sz w:val="22"/>
                <w:szCs w:val="22"/>
              </w:rPr>
              <w:t>основные цвета:</w:t>
            </w:r>
            <w:r w:rsidR="00B37679" w:rsidRPr="00C16F1A">
              <w:rPr>
                <w:sz w:val="22"/>
                <w:szCs w:val="22"/>
              </w:rPr>
              <w:t xml:space="preserve"> RAL1015 (светлая слоновая кость), RAL7001 (серебристо-серый), RAL7002 (оливково-серый), RAL7003 (серый мох), RAL1014 (слоновая кость), RAL8000 (зелёно-коричневый), RAL8001 (охра коричневая), RAL8002 (сигнальный коричневый), RAL8003(глиняный коричневый), RAL7032 (галечный серый), RAL7033 (цементно-серый), RAL7034 (желто-серый), RAL9001 (кремово белый), RAL9002 (светло-серый), RAL9003 (сигнальный белый), RAL3015 (светло-розовый), RAL5024 (пастельно-синий), RAL7000 (серая белка), RAL7004 (сигнальный серый), RAL7005 (мышино-серый), RAL7006 (бежево-серый) RAL7045 (телегрей 1), RAL7046 (телегрей 2), RAL7047(телегрей 4).</w:t>
            </w:r>
          </w:p>
          <w:p w14:paraId="572063F9" w14:textId="058EE2EF" w:rsidR="006B07E7" w:rsidRPr="00C16F1A" w:rsidRDefault="00B37679" w:rsidP="00993EDD">
            <w:pPr>
              <w:widowControl w:val="0"/>
              <w:autoSpaceDE w:val="0"/>
              <w:autoSpaceDN w:val="0"/>
              <w:adjustRightInd w:val="0"/>
              <w:jc w:val="both"/>
              <w:rPr>
                <w:sz w:val="22"/>
                <w:szCs w:val="22"/>
              </w:rPr>
            </w:pPr>
            <w:r w:rsidRPr="00C16F1A">
              <w:rPr>
                <w:sz w:val="22"/>
                <w:szCs w:val="22"/>
              </w:rPr>
              <w:t>Д</w:t>
            </w:r>
            <w:r w:rsidR="006B07E7" w:rsidRPr="00C16F1A">
              <w:rPr>
                <w:sz w:val="22"/>
                <w:szCs w:val="22"/>
              </w:rPr>
              <w:t>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объектами, размещаемыми в близости. Допустимо использование контрастного тона на ограждающих элементах здания, вне зависимости от их расположения.</w:t>
            </w:r>
          </w:p>
          <w:p w14:paraId="57D16D70" w14:textId="3E9C1E6E" w:rsidR="004F1795" w:rsidRPr="00C16F1A" w:rsidRDefault="004F1795" w:rsidP="004F1795">
            <w:pPr>
              <w:jc w:val="both"/>
              <w:rPr>
                <w:color w:val="000000"/>
                <w:sz w:val="22"/>
                <w:szCs w:val="22"/>
              </w:rPr>
            </w:pPr>
            <w:r w:rsidRPr="00C16F1A">
              <w:rPr>
                <w:rStyle w:val="fontstyle01"/>
              </w:rPr>
              <w:t>3. Цветовые соотношения с одним доминирующим цветом (нейтральный, светлый оттенок) с соотношением основного и дополнительного цвета 80 % и 20 %.</w:t>
            </w:r>
          </w:p>
          <w:p w14:paraId="10A81E3A" w14:textId="1D9248FB" w:rsidR="006B07E7" w:rsidRPr="00C16F1A" w:rsidRDefault="004F1795" w:rsidP="00993EDD">
            <w:pPr>
              <w:widowControl w:val="0"/>
              <w:autoSpaceDE w:val="0"/>
              <w:autoSpaceDN w:val="0"/>
              <w:adjustRightInd w:val="0"/>
              <w:jc w:val="both"/>
              <w:rPr>
                <w:sz w:val="22"/>
                <w:szCs w:val="22"/>
              </w:rPr>
            </w:pPr>
            <w:r w:rsidRPr="00C16F1A">
              <w:rPr>
                <w:sz w:val="22"/>
                <w:szCs w:val="22"/>
              </w:rPr>
              <w:t>4</w:t>
            </w:r>
            <w:r w:rsidR="006B07E7" w:rsidRPr="00C16F1A">
              <w:rPr>
                <w:sz w:val="22"/>
                <w:szCs w:val="22"/>
              </w:rPr>
              <w:t>.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w:t>
            </w:r>
          </w:p>
          <w:p w14:paraId="34D8D808" w14:textId="6688B7F3" w:rsidR="006B07E7" w:rsidRPr="00C16F1A" w:rsidRDefault="004F1795" w:rsidP="00993EDD">
            <w:pPr>
              <w:widowControl w:val="0"/>
              <w:autoSpaceDE w:val="0"/>
              <w:autoSpaceDN w:val="0"/>
              <w:adjustRightInd w:val="0"/>
              <w:jc w:val="both"/>
              <w:rPr>
                <w:sz w:val="22"/>
                <w:szCs w:val="22"/>
              </w:rPr>
            </w:pPr>
            <w:r w:rsidRPr="00C16F1A">
              <w:rPr>
                <w:sz w:val="22"/>
                <w:szCs w:val="22"/>
              </w:rPr>
              <w:t>5</w:t>
            </w:r>
            <w:r w:rsidR="006B07E7" w:rsidRPr="00C16F1A">
              <w:rPr>
                <w:sz w:val="22"/>
                <w:szCs w:val="22"/>
              </w:rPr>
              <w:t xml:space="preserve">. Цветовое решение кровли необходимо применять из серых и теплых цветов контрастных тонов цветовых градаций. В случае если на расстоянии 50 м вдоль улицы, на котором планируется возведение испрашиваемого здания, расположено подобное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w:t>
            </w:r>
            <w:r w:rsidR="006B07E7" w:rsidRPr="00C16F1A">
              <w:rPr>
                <w:sz w:val="22"/>
                <w:szCs w:val="22"/>
              </w:rPr>
              <w:lastRenderedPageBreak/>
              <w:t xml:space="preserve">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7DE469C5" w14:textId="466A8918" w:rsidR="006B07E7" w:rsidRPr="00C16F1A" w:rsidRDefault="004F1795" w:rsidP="00993EDD">
            <w:pPr>
              <w:widowControl w:val="0"/>
              <w:autoSpaceDE w:val="0"/>
              <w:autoSpaceDN w:val="0"/>
              <w:adjustRightInd w:val="0"/>
              <w:jc w:val="both"/>
              <w:rPr>
                <w:sz w:val="22"/>
                <w:szCs w:val="22"/>
              </w:rPr>
            </w:pPr>
            <w:r w:rsidRPr="00C16F1A">
              <w:rPr>
                <w:sz w:val="22"/>
                <w:szCs w:val="22"/>
              </w:rPr>
              <w:t>6</w:t>
            </w:r>
            <w:r w:rsidR="006B07E7" w:rsidRPr="00C16F1A">
              <w:rPr>
                <w:sz w:val="22"/>
                <w:szCs w:val="22"/>
              </w:rPr>
              <w:t>. Использование металлопрофиля, профнастила, металлических листов и других подобных материалов в качестве облицовки допускается в зависимости от типа конструкции такого здания (каркасное строения, фахверк, каркасно-щитовое, ЛСТК и пр.) Рекомендуется применять в облицовке материалы, приближенные к натуральной текстуре древесины светлых оттенков, а также текстурированные под природные материалы, выделяющие цветовыми пятнами объемы входных групп, торцевые фасады, декоративную реечную обшивку.</w:t>
            </w:r>
          </w:p>
          <w:p w14:paraId="3EBA939E" w14:textId="0A78C79D" w:rsidR="006B07E7" w:rsidRPr="00C16F1A" w:rsidRDefault="004F1795" w:rsidP="00993EDD">
            <w:pPr>
              <w:widowControl w:val="0"/>
              <w:autoSpaceDE w:val="0"/>
              <w:autoSpaceDN w:val="0"/>
              <w:adjustRightInd w:val="0"/>
              <w:jc w:val="both"/>
              <w:rPr>
                <w:sz w:val="22"/>
                <w:szCs w:val="22"/>
              </w:rPr>
            </w:pPr>
            <w:r w:rsidRPr="00C16F1A">
              <w:rPr>
                <w:sz w:val="22"/>
                <w:szCs w:val="22"/>
              </w:rPr>
              <w:t>7</w:t>
            </w:r>
            <w:r w:rsidR="006B07E7" w:rsidRPr="00C16F1A">
              <w:rPr>
                <w:sz w:val="22"/>
                <w:szCs w:val="22"/>
              </w:rPr>
              <w:t>. Ограждения территорий допускается при соблюдении технических норм и требований.</w:t>
            </w:r>
          </w:p>
          <w:p w14:paraId="16BDE15A" w14:textId="35C72594" w:rsidR="006B07E7" w:rsidRPr="00C16F1A" w:rsidRDefault="004F1795" w:rsidP="00993EDD">
            <w:pPr>
              <w:widowControl w:val="0"/>
              <w:autoSpaceDE w:val="0"/>
              <w:autoSpaceDN w:val="0"/>
              <w:adjustRightInd w:val="0"/>
              <w:jc w:val="both"/>
              <w:rPr>
                <w:sz w:val="22"/>
                <w:szCs w:val="22"/>
              </w:rPr>
            </w:pPr>
            <w:r w:rsidRPr="00C16F1A">
              <w:rPr>
                <w:sz w:val="22"/>
                <w:szCs w:val="22"/>
              </w:rPr>
              <w:t>8</w:t>
            </w:r>
            <w:r w:rsidR="006B07E7" w:rsidRPr="00C16F1A">
              <w:rPr>
                <w:sz w:val="22"/>
                <w:szCs w:val="22"/>
              </w:rPr>
              <w:t>. Входные группы здания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w:t>
            </w:r>
          </w:p>
          <w:p w14:paraId="0D7B0214" w14:textId="624CF6AF" w:rsidR="006B07E7" w:rsidRPr="00C16F1A" w:rsidRDefault="004F1795" w:rsidP="00993EDD">
            <w:pPr>
              <w:widowControl w:val="0"/>
              <w:autoSpaceDE w:val="0"/>
              <w:autoSpaceDN w:val="0"/>
              <w:adjustRightInd w:val="0"/>
              <w:jc w:val="both"/>
              <w:rPr>
                <w:sz w:val="22"/>
                <w:szCs w:val="22"/>
              </w:rPr>
            </w:pPr>
            <w:r w:rsidRPr="00C16F1A">
              <w:rPr>
                <w:sz w:val="22"/>
                <w:szCs w:val="22"/>
              </w:rPr>
              <w:t xml:space="preserve">9. </w:t>
            </w:r>
            <w:r w:rsidR="006B07E7" w:rsidRPr="00C16F1A">
              <w:rPr>
                <w:sz w:val="22"/>
                <w:szCs w:val="22"/>
              </w:rPr>
              <w:t xml:space="preserve"> Козырьки, навесы, и иные кровельные части выступающих элементов здания допустимо использовать в разных цветовых решениях и материалах при гармоничном и эстетичном сочетании.</w:t>
            </w:r>
          </w:p>
          <w:p w14:paraId="430B7E93" w14:textId="252DDD64" w:rsidR="006B07E7" w:rsidRPr="00C16F1A" w:rsidRDefault="004F1795" w:rsidP="00993EDD">
            <w:pPr>
              <w:widowControl w:val="0"/>
              <w:autoSpaceDE w:val="0"/>
              <w:autoSpaceDN w:val="0"/>
              <w:adjustRightInd w:val="0"/>
              <w:jc w:val="both"/>
              <w:rPr>
                <w:sz w:val="22"/>
                <w:szCs w:val="22"/>
              </w:rPr>
            </w:pPr>
            <w:r w:rsidRPr="00C16F1A">
              <w:rPr>
                <w:sz w:val="22"/>
                <w:szCs w:val="22"/>
              </w:rPr>
              <w:t>10</w:t>
            </w:r>
            <w:r w:rsidR="006B07E7" w:rsidRPr="00C16F1A">
              <w:rPr>
                <w:sz w:val="22"/>
                <w:szCs w:val="22"/>
              </w:rPr>
              <w:t xml:space="preserve">.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5052EC5A" w14:textId="01FAD605" w:rsidR="006B07E7" w:rsidRPr="00C16F1A" w:rsidRDefault="006B07E7" w:rsidP="006B07E7">
            <w:pPr>
              <w:widowControl w:val="0"/>
              <w:autoSpaceDE w:val="0"/>
              <w:autoSpaceDN w:val="0"/>
              <w:adjustRightInd w:val="0"/>
              <w:jc w:val="both"/>
              <w:rPr>
                <w:sz w:val="22"/>
                <w:szCs w:val="22"/>
              </w:rPr>
            </w:pPr>
            <w:r w:rsidRPr="00C16F1A">
              <w:rPr>
                <w:sz w:val="22"/>
                <w:szCs w:val="22"/>
              </w:rPr>
              <w:t>1</w:t>
            </w:r>
            <w:r w:rsidR="004F1795" w:rsidRPr="00C16F1A">
              <w:rPr>
                <w:sz w:val="22"/>
                <w:szCs w:val="22"/>
              </w:rPr>
              <w:t>1</w:t>
            </w:r>
            <w:r w:rsidRPr="00C16F1A">
              <w:rPr>
                <w:sz w:val="22"/>
                <w:szCs w:val="22"/>
              </w:rPr>
              <w:t xml:space="preserve">. Размещение рекламных и информационных вывесок на фасаде здания допускается при соответствии отображающейся информации назначению </w:t>
            </w:r>
            <w:r w:rsidRPr="00C16F1A">
              <w:rPr>
                <w:sz w:val="22"/>
                <w:szCs w:val="22"/>
              </w:rPr>
              <w:lastRenderedPageBreak/>
              <w:t>такого объекта.</w:t>
            </w:r>
          </w:p>
        </w:tc>
      </w:tr>
      <w:tr w:rsidR="006B07E7" w:rsidRPr="00C16F1A" w14:paraId="1C8201F5" w14:textId="77777777" w:rsidTr="00993EDD">
        <w:tc>
          <w:tcPr>
            <w:tcW w:w="1136" w:type="pct"/>
          </w:tcPr>
          <w:p w14:paraId="3B9CAE9F" w14:textId="77777777" w:rsidR="006B07E7" w:rsidRPr="00C16F1A" w:rsidRDefault="006B07E7" w:rsidP="00993EDD">
            <w:pPr>
              <w:widowControl w:val="0"/>
              <w:autoSpaceDE w:val="0"/>
              <w:autoSpaceDN w:val="0"/>
              <w:adjustRightInd w:val="0"/>
              <w:jc w:val="both"/>
              <w:rPr>
                <w:sz w:val="22"/>
                <w:szCs w:val="22"/>
              </w:rPr>
            </w:pPr>
            <w:r w:rsidRPr="00C16F1A">
              <w:rPr>
                <w:sz w:val="22"/>
                <w:szCs w:val="22"/>
              </w:rPr>
              <w:lastRenderedPageBreak/>
              <w:t>Объекты дорожного сервиса</w:t>
            </w:r>
          </w:p>
        </w:tc>
        <w:tc>
          <w:tcPr>
            <w:tcW w:w="1383" w:type="pct"/>
          </w:tcPr>
          <w:p w14:paraId="04E3D7D7" w14:textId="77777777" w:rsidR="006B07E7" w:rsidRPr="00C16F1A" w:rsidRDefault="006B07E7" w:rsidP="00993EDD">
            <w:pPr>
              <w:widowControl w:val="0"/>
              <w:autoSpaceDE w:val="0"/>
              <w:autoSpaceDN w:val="0"/>
              <w:adjustRightInd w:val="0"/>
              <w:jc w:val="both"/>
              <w:rPr>
                <w:sz w:val="22"/>
                <w:szCs w:val="22"/>
              </w:rPr>
            </w:pPr>
            <w:r w:rsidRPr="00C16F1A">
              <w:rPr>
                <w:sz w:val="22"/>
                <w:szCs w:val="22"/>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Заправка транспортных средств (</w:t>
            </w:r>
            <w:hyperlink r:id="rId125" w:anchor="dst247" w:history="1">
              <w:r w:rsidRPr="00C16F1A">
                <w:rPr>
                  <w:sz w:val="22"/>
                  <w:szCs w:val="22"/>
                </w:rPr>
                <w:t>код 4.9.1.1</w:t>
              </w:r>
            </w:hyperlink>
            <w:r w:rsidRPr="00C16F1A">
              <w:rPr>
                <w:sz w:val="22"/>
                <w:szCs w:val="22"/>
              </w:rPr>
              <w:t xml:space="preserve">), Обеспечение дорожного отдыха (код 4.9.1.2), Автомобильные мойки (код 4.9.1.3), Ремонт автомобилей (код </w:t>
            </w:r>
            <w:hyperlink r:id="rId126" w:anchor="dst256" w:history="1">
              <w:r w:rsidRPr="00C16F1A">
                <w:rPr>
                  <w:sz w:val="22"/>
                  <w:szCs w:val="22"/>
                </w:rPr>
                <w:t>4.9.1.4</w:t>
              </w:r>
            </w:hyperlink>
            <w:r w:rsidRPr="00C16F1A">
              <w:rPr>
                <w:sz w:val="22"/>
                <w:szCs w:val="22"/>
              </w:rPr>
              <w:t>)</w:t>
            </w:r>
          </w:p>
        </w:tc>
        <w:tc>
          <w:tcPr>
            <w:tcW w:w="2481" w:type="pct"/>
            <w:vMerge/>
          </w:tcPr>
          <w:p w14:paraId="33DC10EC" w14:textId="2A4FAC9B" w:rsidR="006B07E7" w:rsidRPr="00C16F1A" w:rsidRDefault="006B07E7" w:rsidP="00993EDD">
            <w:pPr>
              <w:widowControl w:val="0"/>
              <w:autoSpaceDE w:val="0"/>
              <w:autoSpaceDN w:val="0"/>
              <w:adjustRightInd w:val="0"/>
              <w:jc w:val="center"/>
              <w:rPr>
                <w:sz w:val="22"/>
                <w:szCs w:val="22"/>
              </w:rPr>
            </w:pPr>
          </w:p>
        </w:tc>
      </w:tr>
      <w:tr w:rsidR="006B07E7" w:rsidRPr="00C16F1A" w14:paraId="66513586" w14:textId="77777777" w:rsidTr="00993EDD">
        <w:tc>
          <w:tcPr>
            <w:tcW w:w="1136" w:type="pct"/>
          </w:tcPr>
          <w:p w14:paraId="6D902038" w14:textId="60C5C1D8" w:rsidR="006B07E7" w:rsidRPr="00C16F1A" w:rsidRDefault="006B07E7" w:rsidP="00993EDD">
            <w:pPr>
              <w:widowControl w:val="0"/>
              <w:autoSpaceDE w:val="0"/>
              <w:autoSpaceDN w:val="0"/>
              <w:adjustRightInd w:val="0"/>
              <w:jc w:val="both"/>
              <w:rPr>
                <w:sz w:val="22"/>
                <w:szCs w:val="22"/>
              </w:rPr>
            </w:pPr>
            <w:r w:rsidRPr="00C16F1A">
              <w:rPr>
                <w:sz w:val="22"/>
                <w:szCs w:val="22"/>
              </w:rPr>
              <w:t>Размещение гаражей для собственных нужд</w:t>
            </w:r>
          </w:p>
        </w:tc>
        <w:tc>
          <w:tcPr>
            <w:tcW w:w="1383" w:type="pct"/>
          </w:tcPr>
          <w:p w14:paraId="4D30E72C" w14:textId="1DAA5370" w:rsidR="006B07E7" w:rsidRPr="00C16F1A" w:rsidRDefault="006B07E7" w:rsidP="00993EDD">
            <w:pPr>
              <w:widowControl w:val="0"/>
              <w:autoSpaceDE w:val="0"/>
              <w:autoSpaceDN w:val="0"/>
              <w:adjustRightInd w:val="0"/>
              <w:jc w:val="both"/>
              <w:rPr>
                <w:sz w:val="22"/>
                <w:szCs w:val="22"/>
              </w:rPr>
            </w:pPr>
            <w:r w:rsidRPr="00C16F1A">
              <w:rPr>
                <w:sz w:val="22"/>
                <w:szCs w:val="22"/>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481" w:type="pct"/>
            <w:vMerge/>
          </w:tcPr>
          <w:p w14:paraId="6821734D" w14:textId="77777777" w:rsidR="006B07E7" w:rsidRPr="00C16F1A" w:rsidRDefault="006B07E7" w:rsidP="00993EDD">
            <w:pPr>
              <w:widowControl w:val="0"/>
              <w:autoSpaceDE w:val="0"/>
              <w:autoSpaceDN w:val="0"/>
              <w:adjustRightInd w:val="0"/>
              <w:jc w:val="center"/>
              <w:rPr>
                <w:sz w:val="22"/>
                <w:szCs w:val="22"/>
              </w:rPr>
            </w:pPr>
          </w:p>
        </w:tc>
      </w:tr>
    </w:tbl>
    <w:p w14:paraId="4505BBD6" w14:textId="77777777" w:rsidR="004F1795" w:rsidRPr="00C16F1A" w:rsidRDefault="004F1795" w:rsidP="004F1795">
      <w:pPr>
        <w:jc w:val="center"/>
        <w:rPr>
          <w:rStyle w:val="af7"/>
          <w:b/>
          <w:color w:val="auto"/>
          <w:kern w:val="32"/>
          <w:u w:val="none"/>
        </w:rPr>
      </w:pPr>
    </w:p>
    <w:p w14:paraId="53DAB47E" w14:textId="084B1F8B" w:rsidR="004F1795" w:rsidRPr="00C16F1A" w:rsidRDefault="004F1795" w:rsidP="004F1795">
      <w:pPr>
        <w:jc w:val="center"/>
        <w:rPr>
          <w:rStyle w:val="af7"/>
          <w:b/>
          <w:color w:val="auto"/>
          <w:kern w:val="32"/>
          <w:u w:val="none"/>
        </w:rPr>
      </w:pPr>
      <w:r w:rsidRPr="00C16F1A">
        <w:rPr>
          <w:rStyle w:val="af7"/>
          <w:b/>
          <w:color w:val="auto"/>
          <w:kern w:val="32"/>
          <w:u w:val="none"/>
        </w:rPr>
        <w:t>Статья 89. Зона зеленых насаждений общего пользования (Р1)</w:t>
      </w:r>
    </w:p>
    <w:p w14:paraId="34D2EE88" w14:textId="77777777" w:rsidR="004F1795" w:rsidRPr="00C16F1A" w:rsidRDefault="004F1795" w:rsidP="004F1795">
      <w:pPr>
        <w:jc w:val="center"/>
        <w:rPr>
          <w:rStyle w:val="af7"/>
          <w:b/>
          <w:color w:val="auto"/>
          <w:kern w:val="32"/>
          <w:u w:val="none"/>
        </w:rPr>
      </w:pPr>
    </w:p>
    <w:p w14:paraId="11527F8B" w14:textId="77777777" w:rsidR="004F1795" w:rsidRPr="00C16F1A" w:rsidRDefault="004F1795" w:rsidP="004F1795">
      <w:pPr>
        <w:jc w:val="both"/>
        <w:rPr>
          <w:sz w:val="22"/>
          <w:szCs w:val="22"/>
        </w:rPr>
      </w:pPr>
      <w:r w:rsidRPr="00C16F1A">
        <w:rPr>
          <w:sz w:val="22"/>
          <w:szCs w:val="22"/>
        </w:rPr>
        <w:t xml:space="preserve">1. При строительстве и реконструкции объектов капитального строительства на земельных участках с основными видами разрешенного использования земельных участков необходимо согласование архитектурно-градостроительного облика.  </w:t>
      </w:r>
    </w:p>
    <w:tbl>
      <w:tblPr>
        <w:tblW w:w="4977"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7"/>
        <w:gridCol w:w="4112"/>
        <w:gridCol w:w="7229"/>
      </w:tblGrid>
      <w:tr w:rsidR="004F1795" w:rsidRPr="00C16F1A" w14:paraId="6A1E101B" w14:textId="77777777" w:rsidTr="004F1795">
        <w:trPr>
          <w:tblHeader/>
        </w:trPr>
        <w:tc>
          <w:tcPr>
            <w:tcW w:w="1147" w:type="pct"/>
            <w:vAlign w:val="center"/>
          </w:tcPr>
          <w:p w14:paraId="25F3B480" w14:textId="53467D48" w:rsidR="004F1795" w:rsidRPr="00C16F1A" w:rsidRDefault="004F1795" w:rsidP="004F1795">
            <w:pPr>
              <w:autoSpaceDE w:val="0"/>
              <w:autoSpaceDN w:val="0"/>
              <w:adjustRightInd w:val="0"/>
              <w:jc w:val="center"/>
              <w:rPr>
                <w:sz w:val="22"/>
                <w:szCs w:val="22"/>
              </w:rPr>
            </w:pPr>
            <w:r w:rsidRPr="00C16F1A">
              <w:rPr>
                <w:sz w:val="22"/>
                <w:szCs w:val="22"/>
              </w:rPr>
              <w:t>Наименование вида разрешенного использования земельного участка</w:t>
            </w:r>
          </w:p>
        </w:tc>
        <w:tc>
          <w:tcPr>
            <w:tcW w:w="1397" w:type="pct"/>
            <w:vAlign w:val="center"/>
          </w:tcPr>
          <w:p w14:paraId="11605677" w14:textId="246E6661" w:rsidR="004F1795" w:rsidRPr="00C16F1A" w:rsidRDefault="004F1795" w:rsidP="004F1795">
            <w:pPr>
              <w:autoSpaceDE w:val="0"/>
              <w:autoSpaceDN w:val="0"/>
              <w:adjustRightInd w:val="0"/>
              <w:jc w:val="center"/>
              <w:rPr>
                <w:sz w:val="22"/>
                <w:szCs w:val="22"/>
              </w:rPr>
            </w:pPr>
            <w:r w:rsidRPr="00C16F1A">
              <w:rPr>
                <w:sz w:val="22"/>
                <w:szCs w:val="22"/>
              </w:rPr>
              <w:t>Описание вида разрешенного использования земельного участка</w:t>
            </w:r>
          </w:p>
        </w:tc>
        <w:tc>
          <w:tcPr>
            <w:tcW w:w="2456" w:type="pct"/>
            <w:vAlign w:val="center"/>
          </w:tcPr>
          <w:p w14:paraId="37E1BD0B" w14:textId="3901B156" w:rsidR="004F1795" w:rsidRPr="00C16F1A" w:rsidRDefault="004F1795" w:rsidP="004F1795">
            <w:pPr>
              <w:autoSpaceDE w:val="0"/>
              <w:autoSpaceDN w:val="0"/>
              <w:adjustRightInd w:val="0"/>
              <w:jc w:val="center"/>
              <w:rPr>
                <w:sz w:val="22"/>
                <w:szCs w:val="22"/>
              </w:rPr>
            </w:pPr>
            <w:r w:rsidRPr="00C16F1A">
              <w:rPr>
                <w:color w:val="000000"/>
                <w:sz w:val="22"/>
                <w:szCs w:val="22"/>
              </w:rPr>
              <w:t>Общие требования к архитектурно-градостроительному облику объектов капитального строительства применительно к виду разрешенного использования</w:t>
            </w:r>
          </w:p>
        </w:tc>
      </w:tr>
      <w:tr w:rsidR="004F1795" w:rsidRPr="00C16F1A" w14:paraId="6A8E1AFA" w14:textId="77777777" w:rsidTr="004F1795">
        <w:tc>
          <w:tcPr>
            <w:tcW w:w="5000" w:type="pct"/>
            <w:gridSpan w:val="3"/>
          </w:tcPr>
          <w:p w14:paraId="1E5CD618" w14:textId="77777777" w:rsidR="004F1795" w:rsidRPr="00C16F1A" w:rsidRDefault="004F1795" w:rsidP="00961C2F">
            <w:pPr>
              <w:autoSpaceDE w:val="0"/>
              <w:autoSpaceDN w:val="0"/>
              <w:adjustRightInd w:val="0"/>
              <w:jc w:val="center"/>
              <w:rPr>
                <w:b/>
                <w:bCs/>
                <w:sz w:val="22"/>
                <w:szCs w:val="22"/>
              </w:rPr>
            </w:pPr>
            <w:r w:rsidRPr="00C16F1A">
              <w:rPr>
                <w:b/>
                <w:bCs/>
                <w:sz w:val="22"/>
                <w:szCs w:val="22"/>
              </w:rPr>
              <w:t>Основные виды разрешенного использования</w:t>
            </w:r>
          </w:p>
        </w:tc>
      </w:tr>
      <w:tr w:rsidR="00D97B82" w:rsidRPr="00C16F1A" w14:paraId="2061322D" w14:textId="77777777" w:rsidTr="004F1795">
        <w:tc>
          <w:tcPr>
            <w:tcW w:w="1147" w:type="pct"/>
          </w:tcPr>
          <w:p w14:paraId="68ADD4DD" w14:textId="10FD0DFB" w:rsidR="00D97B82" w:rsidRPr="00C16F1A" w:rsidRDefault="00D97B82" w:rsidP="00D97B82">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Развлечение</w:t>
            </w:r>
          </w:p>
        </w:tc>
        <w:tc>
          <w:tcPr>
            <w:tcW w:w="1397" w:type="pct"/>
          </w:tcPr>
          <w:p w14:paraId="6FCC1FA3" w14:textId="77777777" w:rsidR="00D97B82" w:rsidRPr="00C16F1A" w:rsidRDefault="00D97B82" w:rsidP="00D97B82">
            <w:pPr>
              <w:pStyle w:val="ConsPlusNormal"/>
              <w:ind w:firstLine="0"/>
              <w:jc w:val="both"/>
              <w:rPr>
                <w:rFonts w:ascii="Times New Roman" w:hAnsi="Times New Roman" w:cs="Times New Roman"/>
                <w:sz w:val="22"/>
                <w:szCs w:val="22"/>
              </w:rPr>
            </w:pPr>
            <w:r w:rsidRPr="00C16F1A">
              <w:rPr>
                <w:rFonts w:ascii="Times New Roman" w:hAnsi="Times New Roman" w:cs="Times New Roman"/>
                <w:sz w:val="22"/>
                <w:szCs w:val="22"/>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Развлекательные мероприятия (код 4.8.1), Проведение азартных игр (код 4.8.2), Проведение азартных игр в игорных зонах (код 4.8.3)</w:t>
            </w:r>
          </w:p>
        </w:tc>
        <w:tc>
          <w:tcPr>
            <w:tcW w:w="2456" w:type="pct"/>
          </w:tcPr>
          <w:p w14:paraId="180AC2D4" w14:textId="461DEFA1" w:rsidR="00D97B82" w:rsidRPr="00C16F1A" w:rsidRDefault="00D97B82" w:rsidP="00D97B82">
            <w:pPr>
              <w:jc w:val="both"/>
              <w:rPr>
                <w:color w:val="000000"/>
                <w:sz w:val="22"/>
                <w:szCs w:val="22"/>
              </w:rPr>
            </w:pPr>
            <w:r w:rsidRPr="00C16F1A">
              <w:rPr>
                <w:color w:val="000000"/>
                <w:sz w:val="22"/>
                <w:szCs w:val="22"/>
              </w:rPr>
              <w:t xml:space="preserve">1. Проектирование </w:t>
            </w:r>
            <w:r w:rsidRPr="00C16F1A">
              <w:rPr>
                <w:sz w:val="22"/>
                <w:szCs w:val="22"/>
              </w:rPr>
              <w:t>зданий и сооружений, предназначенных для развлечения</w:t>
            </w:r>
            <w:r w:rsidRPr="00C16F1A">
              <w:rPr>
                <w:color w:val="000000"/>
                <w:sz w:val="22"/>
                <w:szCs w:val="22"/>
              </w:rPr>
              <w:t>,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6FE100F3" w14:textId="77777777" w:rsidR="00D97B82" w:rsidRPr="00C16F1A" w:rsidRDefault="00D97B82" w:rsidP="00D97B82">
            <w:pPr>
              <w:jc w:val="both"/>
              <w:rPr>
                <w:rStyle w:val="fontstyle01"/>
              </w:rPr>
            </w:pPr>
            <w:r w:rsidRPr="00C16F1A">
              <w:rPr>
                <w:color w:val="000000"/>
                <w:sz w:val="22"/>
                <w:szCs w:val="22"/>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w:t>
            </w:r>
            <w:r w:rsidRPr="00C16F1A">
              <w:rPr>
                <w:rStyle w:val="fontstyle01"/>
              </w:rPr>
              <w:t xml:space="preserve">следует применять следующие </w:t>
            </w:r>
            <w:r w:rsidRPr="00C16F1A">
              <w:rPr>
                <w:rStyle w:val="fontstyle01"/>
                <w:b/>
              </w:rPr>
              <w:t>основные цвета</w:t>
            </w:r>
            <w:r w:rsidRPr="00C16F1A">
              <w:rPr>
                <w:rStyle w:val="fontstyle01"/>
              </w:rPr>
              <w:t>: RAL1001 (бежевый), RAL1013 (жемчужно-белый), RAL1015 (светлая слоновая кость), RAL1014 (слоновая кость), RAL8001 (охра коричневая), RAL8002 (сигнальный коричневый), RAL8003(глиняный коричневый), RAL9002 (светло-серый), RAL9003 (сигнальный белый), RAL3015 (светло-розовый), RAL5024 (пастельно-синий), RAL7000 (серая белка), RAL7004 (сигнальный серый), RAL7005 (мышино-серый), RAL7045 (телегрей 1), RAL7046 (телегрей 2), RAL7047(телегрей 4).</w:t>
            </w:r>
          </w:p>
          <w:p w14:paraId="25EE647D" w14:textId="77777777" w:rsidR="00D97B82" w:rsidRPr="00C16F1A" w:rsidRDefault="00D97B82" w:rsidP="00D97B82">
            <w:pPr>
              <w:jc w:val="both"/>
              <w:rPr>
                <w:sz w:val="22"/>
                <w:szCs w:val="22"/>
              </w:rPr>
            </w:pPr>
            <w:r w:rsidRPr="00C16F1A">
              <w:rPr>
                <w:rStyle w:val="fontstyle01"/>
                <w:b/>
              </w:rPr>
              <w:t>Дополнительные цвета</w:t>
            </w:r>
            <w:r w:rsidRPr="00C16F1A">
              <w:rPr>
                <w:rStyle w:val="fontstyle01"/>
              </w:rPr>
              <w:t>: RAL9010 (белый), RAL7006 (бежево-серый), RAL9011 (графитно-чёрный), RAL4009 (пастельно-фиолетовый), RAL4009 (пастельно-фиолетовый).</w:t>
            </w:r>
          </w:p>
          <w:p w14:paraId="4591CCC7" w14:textId="77777777" w:rsidR="00D97B82" w:rsidRPr="00C16F1A" w:rsidRDefault="00D97B82" w:rsidP="00D97B82">
            <w:pPr>
              <w:jc w:val="both"/>
              <w:rPr>
                <w:color w:val="000000"/>
                <w:sz w:val="22"/>
                <w:szCs w:val="22"/>
              </w:rPr>
            </w:pPr>
            <w:r w:rsidRPr="00C16F1A">
              <w:rPr>
                <w:color w:val="000000"/>
                <w:sz w:val="22"/>
                <w:szCs w:val="22"/>
              </w:rPr>
              <w:t>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зависимости от их расположения.</w:t>
            </w:r>
          </w:p>
          <w:p w14:paraId="0569BF12" w14:textId="77777777" w:rsidR="00D97B82" w:rsidRPr="00C16F1A" w:rsidRDefault="00D97B82" w:rsidP="00D97B82">
            <w:pPr>
              <w:jc w:val="both"/>
              <w:rPr>
                <w:rStyle w:val="fontstyle01"/>
              </w:rPr>
            </w:pPr>
            <w:r w:rsidRPr="00C16F1A">
              <w:rPr>
                <w:rStyle w:val="fontstyle01"/>
              </w:rPr>
              <w:lastRenderedPageBreak/>
              <w:t>4. Цветовые соотношения либо с одним доминирующим цветом (нейтральный, светлый оттенок) с соотношением основного и дополнительного цвета 80 % и 20 %. Либо не более двух дополнительных (вспомогательных) цветов нейтральных оттенков, соотношение между основным и двумя акцентными цветами 70 % и 30 %.</w:t>
            </w:r>
          </w:p>
          <w:p w14:paraId="44D3C1AC" w14:textId="77777777" w:rsidR="00D97B82" w:rsidRPr="00C16F1A" w:rsidRDefault="00D97B82" w:rsidP="00D97B82">
            <w:pPr>
              <w:jc w:val="both"/>
              <w:rPr>
                <w:sz w:val="22"/>
                <w:szCs w:val="22"/>
              </w:rPr>
            </w:pPr>
            <w:r w:rsidRPr="00C16F1A">
              <w:rPr>
                <w:color w:val="000000"/>
                <w:sz w:val="22"/>
                <w:szCs w:val="22"/>
              </w:rPr>
              <w:t xml:space="preserve">5.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 </w:t>
            </w:r>
          </w:p>
          <w:p w14:paraId="0AB9BCCD" w14:textId="77777777" w:rsidR="00D97B82" w:rsidRPr="00C16F1A" w:rsidRDefault="00D97B82" w:rsidP="00D97B82">
            <w:pPr>
              <w:jc w:val="both"/>
              <w:rPr>
                <w:color w:val="000000"/>
                <w:sz w:val="22"/>
                <w:szCs w:val="22"/>
              </w:rPr>
            </w:pPr>
            <w:r w:rsidRPr="00C16F1A">
              <w:rPr>
                <w:color w:val="000000"/>
                <w:sz w:val="22"/>
                <w:szCs w:val="22"/>
              </w:rPr>
              <w:t xml:space="preserve">6.Допускается использование панорамного остекления входных групп и лестничных клеток на основных фасадах зданий, расположенных на главных улицах. На других имеющихся фасадах допустимо использование панорамного исключительно в целях обеспечения дополнительных входных групп. </w:t>
            </w:r>
          </w:p>
          <w:p w14:paraId="128CCBBC" w14:textId="77777777" w:rsidR="00D97B82" w:rsidRPr="00C16F1A" w:rsidRDefault="00D97B82" w:rsidP="00D97B82">
            <w:pPr>
              <w:jc w:val="both"/>
              <w:rPr>
                <w:color w:val="000000"/>
                <w:sz w:val="22"/>
                <w:szCs w:val="22"/>
              </w:rPr>
            </w:pPr>
            <w:r w:rsidRPr="00C16F1A">
              <w:rPr>
                <w:color w:val="000000"/>
                <w:sz w:val="22"/>
                <w:szCs w:val="22"/>
              </w:rPr>
              <w:t>7.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здания, расположено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w:t>
            </w:r>
          </w:p>
          <w:p w14:paraId="3E7094CF" w14:textId="77777777" w:rsidR="00D97B82" w:rsidRPr="00C16F1A" w:rsidRDefault="00D97B82" w:rsidP="00D97B82">
            <w:pPr>
              <w:jc w:val="both"/>
              <w:rPr>
                <w:color w:val="000000"/>
                <w:sz w:val="22"/>
                <w:szCs w:val="22"/>
              </w:rPr>
            </w:pPr>
            <w:r w:rsidRPr="00C16F1A">
              <w:rPr>
                <w:color w:val="000000"/>
                <w:sz w:val="22"/>
                <w:szCs w:val="22"/>
              </w:rPr>
              <w:t xml:space="preserve">8.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w:t>
            </w:r>
            <w:r w:rsidRPr="00C16F1A">
              <w:rPr>
                <w:color w:val="000000"/>
                <w:sz w:val="22"/>
                <w:szCs w:val="22"/>
              </w:rPr>
              <w:lastRenderedPageBreak/>
              <w:t>регламентов и пожарной безопасности.</w:t>
            </w:r>
          </w:p>
          <w:p w14:paraId="000994CE" w14:textId="77777777" w:rsidR="00D97B82" w:rsidRPr="00C16F1A" w:rsidRDefault="00D97B82" w:rsidP="00D97B82">
            <w:pPr>
              <w:jc w:val="both"/>
              <w:rPr>
                <w:color w:val="000000"/>
                <w:sz w:val="22"/>
                <w:szCs w:val="22"/>
              </w:rPr>
            </w:pPr>
            <w:r w:rsidRPr="00C16F1A">
              <w:rPr>
                <w:color w:val="000000"/>
                <w:sz w:val="22"/>
                <w:szCs w:val="22"/>
              </w:rPr>
              <w:t>9. 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облика здания (при реконструкции).</w:t>
            </w:r>
          </w:p>
          <w:p w14:paraId="0A9E60E1" w14:textId="77777777" w:rsidR="00D97B82" w:rsidRPr="00C16F1A" w:rsidRDefault="00D97B82" w:rsidP="00D97B82">
            <w:pPr>
              <w:jc w:val="both"/>
              <w:rPr>
                <w:color w:val="000000"/>
                <w:sz w:val="22"/>
                <w:szCs w:val="22"/>
              </w:rPr>
            </w:pPr>
            <w:r w:rsidRPr="00C16F1A">
              <w:rPr>
                <w:color w:val="000000"/>
                <w:sz w:val="22"/>
                <w:szCs w:val="22"/>
              </w:rPr>
              <w:t>10. Фронтальные ограждения со стороны главных фасадов зданий, расположенных на главных улицах, не допускается использовать в виде глухих и замкнутых конструкций. Въездная группа может быть оборудована въездными воротами либо автоматическими въездными конструкциями (шлагбаум, цепной шлагбаум). Не допускаются применение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w:t>
            </w:r>
          </w:p>
          <w:p w14:paraId="78F75A7F" w14:textId="77777777" w:rsidR="00D97B82" w:rsidRPr="00C16F1A" w:rsidRDefault="00D97B82" w:rsidP="00D97B82">
            <w:pPr>
              <w:jc w:val="both"/>
              <w:rPr>
                <w:color w:val="000000"/>
                <w:sz w:val="22"/>
                <w:szCs w:val="22"/>
              </w:rPr>
            </w:pPr>
            <w:r w:rsidRPr="00C16F1A">
              <w:rPr>
                <w:color w:val="000000"/>
                <w:sz w:val="22"/>
                <w:szCs w:val="22"/>
              </w:rPr>
              <w:t xml:space="preserve">11.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 </w:t>
            </w:r>
          </w:p>
          <w:p w14:paraId="4457C1ED" w14:textId="77777777" w:rsidR="00D97B82" w:rsidRPr="00C16F1A" w:rsidRDefault="00D97B82" w:rsidP="00D97B82">
            <w:pPr>
              <w:jc w:val="both"/>
              <w:rPr>
                <w:color w:val="000000"/>
                <w:sz w:val="22"/>
                <w:szCs w:val="22"/>
              </w:rPr>
            </w:pPr>
            <w:r w:rsidRPr="00C16F1A">
              <w:rPr>
                <w:color w:val="000000"/>
                <w:sz w:val="22"/>
                <w:szCs w:val="22"/>
              </w:rPr>
              <w:t xml:space="preserve">12. Козырьки, навесы, и иные кровельные части выступающих элементов здания не допустимо использовать в разных цветовых решениях. </w:t>
            </w:r>
          </w:p>
          <w:p w14:paraId="75B7783C" w14:textId="77777777" w:rsidR="00D97B82" w:rsidRPr="00C16F1A" w:rsidRDefault="00D97B82" w:rsidP="00D97B82">
            <w:pPr>
              <w:jc w:val="both"/>
              <w:rPr>
                <w:color w:val="000000"/>
                <w:sz w:val="22"/>
                <w:szCs w:val="22"/>
              </w:rPr>
            </w:pPr>
            <w:r w:rsidRPr="00C16F1A">
              <w:rPr>
                <w:color w:val="000000"/>
                <w:sz w:val="22"/>
                <w:szCs w:val="22"/>
              </w:rPr>
              <w:t xml:space="preserve">13. При благоустройстве территории, прилегающей к зданию необходимо учитывать декоративные свойства и особенности корневой системы </w:t>
            </w:r>
            <w:r w:rsidRPr="00C16F1A">
              <w:rPr>
                <w:color w:val="000000"/>
                <w:sz w:val="22"/>
                <w:szCs w:val="22"/>
              </w:rPr>
              <w:lastRenderedPageBreak/>
              <w:t xml:space="preserve">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04E6AC00" w14:textId="1A8C9F85" w:rsidR="00D97B82" w:rsidRPr="00C16F1A" w:rsidRDefault="00D97B82" w:rsidP="00D97B82">
            <w:pPr>
              <w:pStyle w:val="ConsPlusNormal"/>
              <w:ind w:firstLine="0"/>
              <w:jc w:val="both"/>
              <w:rPr>
                <w:rFonts w:ascii="Times New Roman" w:hAnsi="Times New Roman" w:cs="Times New Roman"/>
                <w:sz w:val="22"/>
                <w:szCs w:val="22"/>
              </w:rPr>
            </w:pPr>
            <w:r w:rsidRPr="00C16F1A">
              <w:rPr>
                <w:rFonts w:ascii="Times New Roman" w:hAnsi="Times New Roman" w:cs="Times New Roman"/>
                <w:color w:val="000000"/>
                <w:sz w:val="22"/>
                <w:szCs w:val="22"/>
              </w:rPr>
              <w:t>14. Размещение рекламных и информационных вывесок на фасаде здания не допускается. Также допускаются размещения информационных конструкций текстового характера на элементах кровли козырьков (навесов) входных групп.</w:t>
            </w:r>
          </w:p>
        </w:tc>
      </w:tr>
    </w:tbl>
    <w:p w14:paraId="7E95AD7F" w14:textId="67851318" w:rsidR="00DC5B6D" w:rsidRPr="00C16F1A" w:rsidRDefault="00DC5B6D">
      <w:pPr>
        <w:spacing w:after="160" w:line="259" w:lineRule="auto"/>
        <w:rPr>
          <w:b/>
          <w:bCs/>
          <w:kern w:val="32"/>
        </w:rPr>
      </w:pPr>
    </w:p>
    <w:p w14:paraId="0CC97E85" w14:textId="00E30581" w:rsidR="00DC5B6D" w:rsidRPr="00C16F1A" w:rsidRDefault="00DC5B6D" w:rsidP="00DC5B6D">
      <w:pPr>
        <w:keepNext/>
        <w:jc w:val="center"/>
        <w:outlineLvl w:val="0"/>
        <w:rPr>
          <w:b/>
          <w:bCs/>
          <w:kern w:val="32"/>
        </w:rPr>
      </w:pPr>
      <w:r w:rsidRPr="00C16F1A">
        <w:rPr>
          <w:b/>
          <w:bCs/>
          <w:kern w:val="32"/>
        </w:rPr>
        <w:t>Статья 90. Зона объектов физической культуры и спорта</w:t>
      </w:r>
      <w:r w:rsidR="00615D9E" w:rsidRPr="00C16F1A">
        <w:rPr>
          <w:b/>
          <w:bCs/>
          <w:kern w:val="32"/>
        </w:rPr>
        <w:t xml:space="preserve"> (Р2)</w:t>
      </w:r>
    </w:p>
    <w:p w14:paraId="40391733" w14:textId="77777777" w:rsidR="00DC5B6D" w:rsidRPr="00C16F1A" w:rsidRDefault="00DC5B6D" w:rsidP="00DC5B6D">
      <w:pPr>
        <w:keepNext/>
        <w:jc w:val="center"/>
        <w:outlineLvl w:val="0"/>
        <w:rPr>
          <w:b/>
          <w:bCs/>
          <w:kern w:val="32"/>
        </w:rPr>
      </w:pPr>
    </w:p>
    <w:p w14:paraId="38483A3C" w14:textId="3B87E5BB" w:rsidR="00DC5B6D" w:rsidRPr="00C16F1A" w:rsidRDefault="00615D9E" w:rsidP="00615D9E">
      <w:pPr>
        <w:jc w:val="both"/>
        <w:rPr>
          <w:sz w:val="22"/>
          <w:szCs w:val="22"/>
        </w:rPr>
      </w:pPr>
      <w:r w:rsidRPr="00C16F1A">
        <w:rPr>
          <w:sz w:val="22"/>
          <w:szCs w:val="22"/>
        </w:rPr>
        <w:t xml:space="preserve">1. </w:t>
      </w:r>
      <w:r w:rsidR="00DC5B6D" w:rsidRPr="00C16F1A">
        <w:rPr>
          <w:sz w:val="22"/>
          <w:szCs w:val="22"/>
        </w:rPr>
        <w:t>При строительстве и реконструкции объектов капитального строительства на земельных участках с основными видами разрешенного использования земельных участков необходимо согласование архитекту</w:t>
      </w:r>
      <w:r w:rsidRPr="00C16F1A">
        <w:rPr>
          <w:sz w:val="22"/>
          <w:szCs w:val="22"/>
        </w:rPr>
        <w:t>рно-градостроительного облика.</w:t>
      </w:r>
    </w:p>
    <w:p w14:paraId="4F2DD7E6" w14:textId="77777777" w:rsidR="00DC5B6D" w:rsidRPr="00C16F1A" w:rsidRDefault="00DC5B6D" w:rsidP="00DC5B6D">
      <w:pPr>
        <w:pStyle w:val="aff0"/>
        <w:jc w:val="both"/>
        <w:rPr>
          <w:sz w:val="22"/>
          <w:szCs w:val="22"/>
        </w:rPr>
      </w:pPr>
    </w:p>
    <w:tbl>
      <w:tblPr>
        <w:tblW w:w="4977"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0"/>
        <w:gridCol w:w="4109"/>
        <w:gridCol w:w="7229"/>
      </w:tblGrid>
      <w:tr w:rsidR="00DC5B6D" w:rsidRPr="00C16F1A" w14:paraId="6A54E74F" w14:textId="77777777" w:rsidTr="00DC5B6D">
        <w:trPr>
          <w:tblHeader/>
        </w:trPr>
        <w:tc>
          <w:tcPr>
            <w:tcW w:w="1148" w:type="pct"/>
          </w:tcPr>
          <w:p w14:paraId="1C18E26B" w14:textId="0570B65B" w:rsidR="00DC5B6D" w:rsidRPr="00C16F1A" w:rsidRDefault="00DC5B6D" w:rsidP="00961C2F">
            <w:pPr>
              <w:autoSpaceDE w:val="0"/>
              <w:autoSpaceDN w:val="0"/>
              <w:adjustRightInd w:val="0"/>
              <w:jc w:val="center"/>
              <w:rPr>
                <w:sz w:val="22"/>
                <w:szCs w:val="22"/>
              </w:rPr>
            </w:pPr>
            <w:r w:rsidRPr="00C16F1A">
              <w:rPr>
                <w:sz w:val="22"/>
                <w:szCs w:val="22"/>
              </w:rPr>
              <w:t>Наименование вида разрешенного использования земельного участка</w:t>
            </w:r>
          </w:p>
        </w:tc>
        <w:tc>
          <w:tcPr>
            <w:tcW w:w="1396" w:type="pct"/>
          </w:tcPr>
          <w:p w14:paraId="01B2E45D" w14:textId="2486E418" w:rsidR="00DC5B6D" w:rsidRPr="00C16F1A" w:rsidRDefault="00DC5B6D" w:rsidP="00961C2F">
            <w:pPr>
              <w:autoSpaceDE w:val="0"/>
              <w:autoSpaceDN w:val="0"/>
              <w:adjustRightInd w:val="0"/>
              <w:jc w:val="center"/>
              <w:rPr>
                <w:sz w:val="22"/>
                <w:szCs w:val="22"/>
              </w:rPr>
            </w:pPr>
            <w:r w:rsidRPr="00C16F1A">
              <w:rPr>
                <w:sz w:val="22"/>
                <w:szCs w:val="22"/>
              </w:rPr>
              <w:t>Описание вида разрешенного использования земельного участка</w:t>
            </w:r>
          </w:p>
        </w:tc>
        <w:tc>
          <w:tcPr>
            <w:tcW w:w="2456" w:type="pct"/>
          </w:tcPr>
          <w:p w14:paraId="46EF6DD2" w14:textId="40E2F205" w:rsidR="00DC5B6D" w:rsidRPr="00C16F1A" w:rsidRDefault="00DC5B6D" w:rsidP="00961C2F">
            <w:pPr>
              <w:autoSpaceDE w:val="0"/>
              <w:autoSpaceDN w:val="0"/>
              <w:adjustRightInd w:val="0"/>
              <w:jc w:val="center"/>
              <w:rPr>
                <w:sz w:val="22"/>
                <w:szCs w:val="22"/>
              </w:rPr>
            </w:pPr>
            <w:r w:rsidRPr="00C16F1A">
              <w:rPr>
                <w:sz w:val="22"/>
                <w:szCs w:val="22"/>
              </w:rPr>
              <w:t>Общие требования к архитектурно-градостроительному облику объектов капитального строительства применительно к виду разрешенного использования</w:t>
            </w:r>
          </w:p>
        </w:tc>
      </w:tr>
      <w:tr w:rsidR="00DC5B6D" w:rsidRPr="00C16F1A" w14:paraId="2222E6A9" w14:textId="77777777" w:rsidTr="00DC5B6D">
        <w:tc>
          <w:tcPr>
            <w:tcW w:w="5000" w:type="pct"/>
            <w:gridSpan w:val="3"/>
          </w:tcPr>
          <w:p w14:paraId="563AA042" w14:textId="77777777" w:rsidR="00DC5B6D" w:rsidRPr="00C16F1A" w:rsidRDefault="00DC5B6D" w:rsidP="00961C2F">
            <w:pPr>
              <w:autoSpaceDE w:val="0"/>
              <w:autoSpaceDN w:val="0"/>
              <w:adjustRightInd w:val="0"/>
              <w:jc w:val="center"/>
              <w:rPr>
                <w:b/>
                <w:bCs/>
                <w:sz w:val="22"/>
                <w:szCs w:val="22"/>
              </w:rPr>
            </w:pPr>
            <w:r w:rsidRPr="00C16F1A">
              <w:rPr>
                <w:b/>
                <w:bCs/>
                <w:sz w:val="22"/>
                <w:szCs w:val="22"/>
              </w:rPr>
              <w:t>Основные виды разрешенного использования</w:t>
            </w:r>
          </w:p>
        </w:tc>
      </w:tr>
      <w:tr w:rsidR="00DC5B6D" w:rsidRPr="00C16F1A" w14:paraId="4ECDC2DE" w14:textId="77777777" w:rsidTr="00DC5B6D">
        <w:tc>
          <w:tcPr>
            <w:tcW w:w="1148" w:type="pct"/>
          </w:tcPr>
          <w:p w14:paraId="2FF79D57" w14:textId="733B3D8C" w:rsidR="00DC5B6D" w:rsidRPr="00C16F1A" w:rsidRDefault="00DC5B6D" w:rsidP="00961C2F">
            <w:pPr>
              <w:pStyle w:val="ConsPlusNormal"/>
              <w:ind w:firstLine="0"/>
              <w:jc w:val="both"/>
              <w:rPr>
                <w:rFonts w:ascii="Times New Roman" w:hAnsi="Times New Roman" w:cs="Times New Roman"/>
                <w:strike/>
                <w:sz w:val="22"/>
                <w:szCs w:val="22"/>
                <w:vertAlign w:val="superscript"/>
              </w:rPr>
            </w:pPr>
            <w:r w:rsidRPr="00C16F1A">
              <w:rPr>
                <w:rFonts w:ascii="Times New Roman" w:hAnsi="Times New Roman" w:cs="Times New Roman"/>
                <w:sz w:val="22"/>
                <w:szCs w:val="22"/>
              </w:rPr>
              <w:t>Спорт</w:t>
            </w:r>
          </w:p>
        </w:tc>
        <w:tc>
          <w:tcPr>
            <w:tcW w:w="1396" w:type="pct"/>
          </w:tcPr>
          <w:p w14:paraId="495BD212" w14:textId="77777777" w:rsidR="00DC5B6D" w:rsidRPr="00C16F1A" w:rsidRDefault="00DC5B6D" w:rsidP="00961C2F">
            <w:pPr>
              <w:pStyle w:val="ConsPlusNormal"/>
              <w:ind w:firstLine="0"/>
              <w:jc w:val="both"/>
              <w:rPr>
                <w:rFonts w:ascii="Times New Roman" w:hAnsi="Times New Roman" w:cs="Times New Roman"/>
                <w:strike/>
                <w:sz w:val="22"/>
                <w:szCs w:val="22"/>
              </w:rPr>
            </w:pPr>
            <w:r w:rsidRPr="00C16F1A">
              <w:rPr>
                <w:rFonts w:ascii="Times New Roman" w:hAnsi="Times New Roman" w:cs="Times New Roman"/>
                <w:sz w:val="22"/>
                <w:szCs w:val="22"/>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hyperlink r:id="rId127" w:anchor="dst261" w:history="1">
              <w:r w:rsidRPr="00C16F1A">
                <w:rPr>
                  <w:rFonts w:ascii="Times New Roman" w:hAnsi="Times New Roman" w:cs="Times New Roman"/>
                  <w:sz w:val="22"/>
                  <w:szCs w:val="22"/>
                </w:rPr>
                <w:t>Обеспечение спортивно-зрелищных мероприятий (код 5.1.1</w:t>
              </w:r>
            </w:hyperlink>
            <w:r w:rsidRPr="00C16F1A">
              <w:rPr>
                <w:rFonts w:ascii="Times New Roman" w:hAnsi="Times New Roman" w:cs="Times New Roman"/>
                <w:sz w:val="22"/>
                <w:szCs w:val="22"/>
              </w:rPr>
              <w:t xml:space="preserve">), Обеспечение занятий спортом в помещениях (код 5.1.2), Площадки для занятий спортом (код 5.1.3), Оборудованные площадки для занятий спортом (код 5.1.4), Водный спорт (код 5.1.5), Авиационный спорт (код 5.1.6), Спортивные базы (код </w:t>
            </w:r>
            <w:hyperlink r:id="rId128" w:anchor="dst279" w:history="1">
              <w:r w:rsidRPr="00C16F1A">
                <w:rPr>
                  <w:rFonts w:ascii="Times New Roman" w:hAnsi="Times New Roman" w:cs="Times New Roman"/>
                  <w:sz w:val="22"/>
                  <w:szCs w:val="22"/>
                </w:rPr>
                <w:t>5.1.7</w:t>
              </w:r>
            </w:hyperlink>
            <w:r w:rsidRPr="00C16F1A">
              <w:rPr>
                <w:rFonts w:ascii="Times New Roman" w:hAnsi="Times New Roman" w:cs="Times New Roman"/>
                <w:sz w:val="22"/>
                <w:szCs w:val="22"/>
              </w:rPr>
              <w:t>)</w:t>
            </w:r>
          </w:p>
        </w:tc>
        <w:tc>
          <w:tcPr>
            <w:tcW w:w="2456" w:type="pct"/>
          </w:tcPr>
          <w:p w14:paraId="61E0AD50" w14:textId="77777777" w:rsidR="00961C2F" w:rsidRPr="00C16F1A" w:rsidRDefault="00961C2F" w:rsidP="00961C2F">
            <w:pPr>
              <w:jc w:val="both"/>
              <w:rPr>
                <w:rStyle w:val="fontstyle01"/>
              </w:rPr>
            </w:pPr>
            <w:r w:rsidRPr="00C16F1A">
              <w:rPr>
                <w:rStyle w:val="fontstyle01"/>
              </w:rPr>
              <w:t xml:space="preserve">1. При проектировании </w:t>
            </w:r>
            <w:r w:rsidRPr="00C16F1A">
              <w:rPr>
                <w:sz w:val="22"/>
                <w:szCs w:val="22"/>
              </w:rPr>
              <w:t>зданий и сооружений для занятия спортом</w:t>
            </w:r>
            <w:r w:rsidRPr="00C16F1A">
              <w:rPr>
                <w:rStyle w:val="fontstyle01"/>
              </w:rPr>
              <w:t xml:space="preserve"> рекомендуется</w:t>
            </w:r>
            <w:r w:rsidRPr="00C16F1A">
              <w:rPr>
                <w:color w:val="000000"/>
                <w:sz w:val="22"/>
                <w:szCs w:val="22"/>
              </w:rPr>
              <w:t xml:space="preserve">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r w:rsidRPr="00C16F1A">
              <w:rPr>
                <w:rStyle w:val="fontstyle01"/>
              </w:rPr>
              <w:t>.</w:t>
            </w:r>
          </w:p>
          <w:p w14:paraId="0365ADCF" w14:textId="77777777" w:rsidR="00961C2F" w:rsidRPr="00C16F1A" w:rsidRDefault="00961C2F" w:rsidP="00961C2F">
            <w:pPr>
              <w:jc w:val="both"/>
              <w:rPr>
                <w:rStyle w:val="fontstyle01"/>
              </w:rPr>
            </w:pPr>
            <w:r w:rsidRPr="00C16F1A">
              <w:rPr>
                <w:rStyle w:val="fontstyle01"/>
              </w:rPr>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следует применять следующие </w:t>
            </w:r>
            <w:r w:rsidRPr="00C16F1A">
              <w:rPr>
                <w:rStyle w:val="fontstyle01"/>
                <w:b/>
              </w:rPr>
              <w:t>основные цвета</w:t>
            </w:r>
            <w:r w:rsidRPr="00C16F1A">
              <w:rPr>
                <w:rStyle w:val="fontstyle01"/>
              </w:rPr>
              <w:t>: RAL5012 (голубой), RAL5015 (небесно-синий), RAL5007 (бриллиантово-синий), RAL6033 (мятно-бирюзовый), RAL6034 (пастельно-бирюзовый), RAL9010 (белый),</w:t>
            </w:r>
            <w:r w:rsidRPr="00C16F1A">
              <w:rPr>
                <w:sz w:val="22"/>
                <w:szCs w:val="22"/>
              </w:rPr>
              <w:t xml:space="preserve"> </w:t>
            </w:r>
            <w:r w:rsidRPr="00C16F1A">
              <w:rPr>
                <w:rStyle w:val="fontstyle01"/>
              </w:rPr>
              <w:t>RAL9022 (перламутровый светло-серый)</w:t>
            </w:r>
          </w:p>
          <w:p w14:paraId="6EC98635" w14:textId="77777777" w:rsidR="00961C2F" w:rsidRPr="00C16F1A" w:rsidRDefault="00961C2F" w:rsidP="00961C2F">
            <w:pPr>
              <w:jc w:val="both"/>
              <w:rPr>
                <w:rStyle w:val="fontstyle01"/>
              </w:rPr>
            </w:pPr>
            <w:r w:rsidRPr="00C16F1A">
              <w:rPr>
                <w:rStyle w:val="fontstyle01"/>
                <w:b/>
              </w:rPr>
              <w:t>Дополнительные цвета</w:t>
            </w:r>
            <w:r w:rsidRPr="00C16F1A">
              <w:rPr>
                <w:rStyle w:val="fontstyle01"/>
              </w:rPr>
              <w:t>: RAL9011 (графитно-чёрный), RAL9018 (папирусно белый), RAL9023 (перламутровый тёмно-серый), RAL3009 (оксид-красный).</w:t>
            </w:r>
          </w:p>
          <w:p w14:paraId="442E9F4E" w14:textId="77777777" w:rsidR="00961C2F" w:rsidRPr="00C16F1A" w:rsidRDefault="00961C2F" w:rsidP="00961C2F">
            <w:pPr>
              <w:jc w:val="both"/>
              <w:rPr>
                <w:rStyle w:val="fontstyle01"/>
              </w:rPr>
            </w:pPr>
            <w:r w:rsidRPr="00C16F1A">
              <w:rPr>
                <w:rStyle w:val="fontstyle01"/>
              </w:rPr>
              <w:lastRenderedPageBreak/>
              <w:t>3. 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объектами, размещаемыми в близости. Допустимо использование контрастного тона на ограждающих элементах здания, вне зависимости от их расположения.</w:t>
            </w:r>
          </w:p>
          <w:p w14:paraId="4BA25D82" w14:textId="77777777" w:rsidR="00961C2F" w:rsidRPr="00C16F1A" w:rsidRDefault="00961C2F" w:rsidP="00961C2F">
            <w:pPr>
              <w:jc w:val="both"/>
              <w:rPr>
                <w:rStyle w:val="fontstyle01"/>
              </w:rPr>
            </w:pPr>
            <w:r w:rsidRPr="00C16F1A">
              <w:rPr>
                <w:rStyle w:val="fontstyle01"/>
              </w:rPr>
              <w:t>4. Цветовые соотношения с не более двух дополнительных (вспомогательных) цветов нейтральных оттенков, соотношение между основным и двумя акцентными цветами 70 % и 30 %.</w:t>
            </w:r>
          </w:p>
          <w:p w14:paraId="2EEA2CD4" w14:textId="77777777" w:rsidR="00961C2F" w:rsidRPr="00C16F1A" w:rsidRDefault="00961C2F" w:rsidP="00961C2F">
            <w:pPr>
              <w:jc w:val="both"/>
              <w:rPr>
                <w:rStyle w:val="fontstyle01"/>
              </w:rPr>
            </w:pPr>
            <w:r w:rsidRPr="00C16F1A">
              <w:rPr>
                <w:rStyle w:val="fontstyle01"/>
              </w:rPr>
              <w:t>5.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w:t>
            </w:r>
          </w:p>
          <w:p w14:paraId="68C68A5E" w14:textId="77777777" w:rsidR="00961C2F" w:rsidRPr="00C16F1A" w:rsidRDefault="00961C2F" w:rsidP="00961C2F">
            <w:pPr>
              <w:jc w:val="both"/>
              <w:rPr>
                <w:rStyle w:val="fontstyle01"/>
              </w:rPr>
            </w:pPr>
            <w:r w:rsidRPr="00C16F1A">
              <w:rPr>
                <w:rStyle w:val="fontstyle01"/>
              </w:rPr>
              <w:t xml:space="preserve">6.Допускается использование панорамного остекления входных групп на основных и боковых фасадах зданий, расположенных на главных улицах, в целях приёма клиентов (посетителей) с оборудованием мест ожидания. </w:t>
            </w:r>
          </w:p>
          <w:p w14:paraId="23B731AF" w14:textId="77777777" w:rsidR="00961C2F" w:rsidRPr="00C16F1A" w:rsidRDefault="00961C2F" w:rsidP="00961C2F">
            <w:pPr>
              <w:jc w:val="both"/>
              <w:rPr>
                <w:rStyle w:val="fontstyle01"/>
              </w:rPr>
            </w:pPr>
            <w:r w:rsidRPr="00C16F1A">
              <w:rPr>
                <w:rStyle w:val="fontstyle01"/>
              </w:rPr>
              <w:t>7. Цветовое решение кровли необходимо применять из серых и теплых цветов контрастных тонов цветовых градаций. В случае если на расстоянии 50 м вдоль улицы, на котором планируется возведение испрашиваемого здания, расположено подобное здание, ввод в эксплуатацию которого произведен до утверждения таких Рекомендаций и 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w:t>
            </w:r>
          </w:p>
          <w:p w14:paraId="45F9D1E1" w14:textId="77777777" w:rsidR="00961C2F" w:rsidRPr="00C16F1A" w:rsidRDefault="00961C2F" w:rsidP="00961C2F">
            <w:pPr>
              <w:jc w:val="both"/>
              <w:rPr>
                <w:rStyle w:val="fontstyle01"/>
              </w:rPr>
            </w:pPr>
            <w:r w:rsidRPr="00C16F1A">
              <w:rPr>
                <w:rStyle w:val="fontstyle01"/>
              </w:rPr>
              <w:t xml:space="preserve">8. Использование металлопрофиля, профнастила, металлических листов и других подобных материалов в качестве облицовки допускается в зависимости от типа конструкции такого здания (каркасное строения, фахверк, каркасно-щитовое, ЛСТК и пр.) Рекомендуется применять в </w:t>
            </w:r>
            <w:r w:rsidRPr="00C16F1A">
              <w:rPr>
                <w:rStyle w:val="fontstyle01"/>
              </w:rPr>
              <w:lastRenderedPageBreak/>
              <w:t>облицовке материалы, приближенные к натуральной текстуре древесины светлых оттенков, а также текстурированные под природные материалы, выделяющие цветовыми пятнами объемы входных групп, торцевые фасады, декоративную реечную обшивку.</w:t>
            </w:r>
          </w:p>
          <w:p w14:paraId="1BF56D45" w14:textId="77777777" w:rsidR="00961C2F" w:rsidRPr="00C16F1A" w:rsidRDefault="00961C2F" w:rsidP="00961C2F">
            <w:pPr>
              <w:jc w:val="both"/>
              <w:rPr>
                <w:rStyle w:val="fontstyle01"/>
              </w:rPr>
            </w:pPr>
            <w:r w:rsidRPr="00C16F1A">
              <w:rPr>
                <w:rStyle w:val="fontstyle01"/>
              </w:rPr>
              <w:t>9. Ограждения территорий допускается при соблюдении технических норм и требований.</w:t>
            </w:r>
          </w:p>
          <w:p w14:paraId="316DC350" w14:textId="77777777" w:rsidR="00961C2F" w:rsidRPr="00C16F1A" w:rsidRDefault="00961C2F" w:rsidP="00961C2F">
            <w:pPr>
              <w:jc w:val="both"/>
              <w:rPr>
                <w:sz w:val="22"/>
                <w:szCs w:val="22"/>
              </w:rPr>
            </w:pPr>
            <w:r w:rsidRPr="00C16F1A">
              <w:rPr>
                <w:rStyle w:val="fontstyle01"/>
              </w:rPr>
              <w:t>10.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должны быть оборудованы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w:t>
            </w:r>
          </w:p>
          <w:p w14:paraId="5AEAA655" w14:textId="77777777" w:rsidR="00961C2F" w:rsidRPr="00C16F1A" w:rsidRDefault="00961C2F" w:rsidP="00961C2F">
            <w:pPr>
              <w:jc w:val="both"/>
              <w:rPr>
                <w:rStyle w:val="fontstyle01"/>
              </w:rPr>
            </w:pPr>
            <w:r w:rsidRPr="00C16F1A">
              <w:rPr>
                <w:rStyle w:val="fontstyle01"/>
              </w:rPr>
              <w:t>11. Козырьки, навесы, и иные кровельные части выступающих элементов здания допустимо использовать в разных цветовых решениях и материалах при гармоничном и эстетичном сочетании.</w:t>
            </w:r>
          </w:p>
          <w:p w14:paraId="76FBF5A6" w14:textId="77777777" w:rsidR="00961C2F" w:rsidRPr="00C16F1A" w:rsidRDefault="00961C2F" w:rsidP="00961C2F">
            <w:pPr>
              <w:jc w:val="both"/>
              <w:rPr>
                <w:rStyle w:val="fontstyle01"/>
              </w:rPr>
            </w:pPr>
            <w:r w:rsidRPr="00C16F1A">
              <w:rPr>
                <w:rStyle w:val="fontstyle01"/>
              </w:rPr>
              <w:t xml:space="preserve">12.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6296D09B" w14:textId="3B0BDB4A" w:rsidR="00DC5B6D" w:rsidRPr="00C16F1A" w:rsidRDefault="00961C2F" w:rsidP="00961C2F">
            <w:pPr>
              <w:pStyle w:val="ConsPlusNormal"/>
              <w:ind w:firstLine="0"/>
              <w:jc w:val="both"/>
              <w:rPr>
                <w:rFonts w:ascii="Times New Roman" w:hAnsi="Times New Roman" w:cs="Times New Roman"/>
                <w:strike/>
                <w:sz w:val="22"/>
                <w:szCs w:val="22"/>
              </w:rPr>
            </w:pPr>
            <w:r w:rsidRPr="00C16F1A">
              <w:rPr>
                <w:rStyle w:val="fontstyle01"/>
              </w:rPr>
              <w:t>13. 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r w:rsidR="00DC5B6D" w:rsidRPr="00961C2F" w14:paraId="02743523" w14:textId="77777777" w:rsidTr="00DC5B6D">
        <w:tc>
          <w:tcPr>
            <w:tcW w:w="1148" w:type="pct"/>
          </w:tcPr>
          <w:p w14:paraId="41EAE92C" w14:textId="42B510BB" w:rsidR="00DC5B6D" w:rsidRPr="00C16F1A" w:rsidRDefault="00DC5B6D" w:rsidP="00961C2F">
            <w:pPr>
              <w:pStyle w:val="ConsPlusNormal"/>
              <w:ind w:firstLine="0"/>
              <w:jc w:val="both"/>
              <w:rPr>
                <w:rFonts w:ascii="Times New Roman" w:hAnsi="Times New Roman" w:cs="Times New Roman"/>
                <w:sz w:val="22"/>
                <w:szCs w:val="22"/>
                <w:vertAlign w:val="superscript"/>
              </w:rPr>
            </w:pPr>
            <w:r w:rsidRPr="00C16F1A">
              <w:rPr>
                <w:rFonts w:ascii="Times New Roman" w:hAnsi="Times New Roman" w:cs="Times New Roman"/>
                <w:sz w:val="22"/>
                <w:szCs w:val="22"/>
              </w:rPr>
              <w:lastRenderedPageBreak/>
              <w:t>Коммунальное обслуживание</w:t>
            </w:r>
          </w:p>
        </w:tc>
        <w:tc>
          <w:tcPr>
            <w:tcW w:w="1396" w:type="pct"/>
          </w:tcPr>
          <w:p w14:paraId="6C0019E5" w14:textId="77777777" w:rsidR="00DC5B6D" w:rsidRPr="00C16F1A" w:rsidRDefault="00DC5B6D" w:rsidP="00961C2F">
            <w:pPr>
              <w:jc w:val="both"/>
              <w:rPr>
                <w:sz w:val="22"/>
                <w:szCs w:val="22"/>
              </w:rPr>
            </w:pPr>
            <w:r w:rsidRPr="00C16F1A">
              <w:rPr>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w:t>
            </w:r>
            <w:r w:rsidRPr="00C16F1A">
              <w:rPr>
                <w:sz w:val="22"/>
                <w:szCs w:val="22"/>
              </w:rPr>
              <w:lastRenderedPageBreak/>
              <w:t>себя содержание видов разрешенного использования: Предоставление коммунальных услуг (код 3.1.1), Административные здания организаций, обеспечивающих предоставление коммунальных услуг (код 3.1.2)</w:t>
            </w:r>
          </w:p>
        </w:tc>
        <w:tc>
          <w:tcPr>
            <w:tcW w:w="2456" w:type="pct"/>
          </w:tcPr>
          <w:p w14:paraId="46D7AE0A" w14:textId="77777777" w:rsidR="00DC5B6D" w:rsidRPr="00C16F1A" w:rsidRDefault="00DC5B6D" w:rsidP="00DC5B6D">
            <w:pPr>
              <w:jc w:val="both"/>
              <w:rPr>
                <w:color w:val="000000"/>
                <w:sz w:val="22"/>
                <w:szCs w:val="22"/>
              </w:rPr>
            </w:pPr>
            <w:r w:rsidRPr="00C16F1A">
              <w:rPr>
                <w:color w:val="000000"/>
                <w:sz w:val="22"/>
                <w:szCs w:val="22"/>
              </w:rPr>
              <w:lastRenderedPageBreak/>
              <w:t>1. Проектирование зданий коммунального обслуживания, рекомендуется осуществлять в соответствии с требованиями градостроительной, проектной документации, санитарно-эпидемиологическими, гигиеническими требованиями, требованиями по обеспечению пожарной безопасности.</w:t>
            </w:r>
          </w:p>
          <w:p w14:paraId="5B3C83EE" w14:textId="7B5F225F" w:rsidR="00DC5B6D" w:rsidRPr="00C16F1A" w:rsidRDefault="00DC5B6D" w:rsidP="00DC5B6D">
            <w:pPr>
              <w:jc w:val="both"/>
              <w:rPr>
                <w:color w:val="000000"/>
                <w:sz w:val="22"/>
                <w:szCs w:val="22"/>
              </w:rPr>
            </w:pPr>
            <w:r w:rsidRPr="00C16F1A">
              <w:rPr>
                <w:color w:val="000000"/>
                <w:sz w:val="22"/>
                <w:szCs w:val="22"/>
              </w:rPr>
              <w:lastRenderedPageBreak/>
              <w:t xml:space="preserve">2. Для фасадных цветовых решений зданий, размещаемых на главных улицах или вдоль дорог межмуниципального, регионального и федерального значения </w:t>
            </w:r>
            <w:r w:rsidRPr="00C16F1A">
              <w:rPr>
                <w:rStyle w:val="fontstyle01"/>
                <w:b/>
              </w:rPr>
              <w:t>основные цвета</w:t>
            </w:r>
            <w:r w:rsidRPr="00C16F1A">
              <w:rPr>
                <w:rStyle w:val="fontstyle01"/>
              </w:rPr>
              <w:t>: RAL1001 (бежевый), RAL1013 (жемчужно-белый), RAL7035 (светло-серый), RAL1014 (слоновая кость), RAL9001 (кремово-белый), RAL9003 (сигнальный белый), RAL9010 (белый), RAL7004 (сигнальный серый), RAL9016 (транспортный белый)</w:t>
            </w:r>
            <w:r w:rsidRPr="00C16F1A">
              <w:rPr>
                <w:color w:val="000000"/>
                <w:sz w:val="22"/>
                <w:szCs w:val="22"/>
              </w:rPr>
              <w:t xml:space="preserve">, из </w:t>
            </w:r>
            <w:r w:rsidRPr="00C16F1A">
              <w:rPr>
                <w:b/>
                <w:color w:val="000000"/>
                <w:sz w:val="22"/>
                <w:szCs w:val="22"/>
              </w:rPr>
              <w:t>дополнительных</w:t>
            </w:r>
            <w:r w:rsidRPr="00C16F1A">
              <w:rPr>
                <w:color w:val="000000"/>
                <w:sz w:val="22"/>
                <w:szCs w:val="22"/>
              </w:rPr>
              <w:t xml:space="preserve"> контрастных тонов допускаются </w:t>
            </w:r>
            <w:r w:rsidRPr="00C16F1A">
              <w:rPr>
                <w:rStyle w:val="fontstyle01"/>
              </w:rPr>
              <w:t xml:space="preserve">цвета: RAL9010 (белый), RAL9011 (графитно-чёрный), RAL8007 (олень коричневый), RAL7001(серебристо-серый), RAL6028 (сосновый зелёный), RAL5026 (перламутровый ночной синий), RAL3005 (винно-красный), RAL1001 (бежевый), RAL7005 (мышино-серый). </w:t>
            </w:r>
            <w:r w:rsidRPr="00C16F1A">
              <w:rPr>
                <w:color w:val="000000"/>
                <w:sz w:val="22"/>
                <w:szCs w:val="22"/>
              </w:rPr>
              <w:t xml:space="preserve">Для зданий, размещаемых на второстепенных улицах (в глуби спальных районов), допускается использование иного тона цветовых градаций при условии их гармоничного сочетания с окружающей средой. Допустимо использование контрастного тона на ограждающих элементах здания, вне зависимости от их расположения. </w:t>
            </w:r>
          </w:p>
          <w:p w14:paraId="3B9E3A8C" w14:textId="77777777" w:rsidR="00DC5B6D" w:rsidRPr="00C16F1A" w:rsidRDefault="00DC5B6D" w:rsidP="00DC5B6D">
            <w:pPr>
              <w:jc w:val="both"/>
              <w:rPr>
                <w:color w:val="000000"/>
                <w:sz w:val="22"/>
                <w:szCs w:val="22"/>
              </w:rPr>
            </w:pPr>
            <w:r w:rsidRPr="00C16F1A">
              <w:rPr>
                <w:rStyle w:val="fontstyle01"/>
              </w:rPr>
              <w:t>3. Цветовые соотношения с одним доминирующим цветом (нейтральный, светлый оттенок) с соотношением основного и дополнительного цвета 80 % и 20 %.</w:t>
            </w:r>
          </w:p>
          <w:p w14:paraId="4038D4B7" w14:textId="77777777" w:rsidR="00DC5B6D" w:rsidRPr="00C16F1A" w:rsidRDefault="00DC5B6D" w:rsidP="00DC5B6D">
            <w:pPr>
              <w:jc w:val="both"/>
              <w:rPr>
                <w:color w:val="000000"/>
                <w:sz w:val="22"/>
                <w:szCs w:val="22"/>
              </w:rPr>
            </w:pPr>
            <w:r w:rsidRPr="00C16F1A">
              <w:rPr>
                <w:color w:val="000000"/>
                <w:sz w:val="22"/>
                <w:szCs w:val="22"/>
              </w:rPr>
              <w:t xml:space="preserve">4. Основные элементы окон и дверей необходимо размещать симметрично, цветовые решения таких элементов допустимо использовать в разных сочетаниях и комбинациях, в зависимости от назначения такого здания. </w:t>
            </w:r>
          </w:p>
          <w:p w14:paraId="5F4551BC" w14:textId="77777777" w:rsidR="00DC5B6D" w:rsidRPr="00C16F1A" w:rsidRDefault="00DC5B6D" w:rsidP="00DC5B6D">
            <w:pPr>
              <w:jc w:val="both"/>
              <w:rPr>
                <w:color w:val="000000"/>
                <w:sz w:val="22"/>
                <w:szCs w:val="22"/>
              </w:rPr>
            </w:pPr>
            <w:r w:rsidRPr="00C16F1A">
              <w:rPr>
                <w:color w:val="000000"/>
                <w:sz w:val="22"/>
                <w:szCs w:val="22"/>
              </w:rPr>
              <w:t xml:space="preserve">5.Допускается использование панорамного остекления входных групп и лестничных клеток на основных фасадах зданий, расположенных на главных улицах. На других имеющихся фасадах допустимо использование панорамного исключительно в целях обеспечения дополнительных входных групп. </w:t>
            </w:r>
          </w:p>
          <w:p w14:paraId="015D90A9" w14:textId="77777777" w:rsidR="00DC5B6D" w:rsidRPr="00C16F1A" w:rsidRDefault="00DC5B6D" w:rsidP="00DC5B6D">
            <w:pPr>
              <w:jc w:val="both"/>
              <w:rPr>
                <w:color w:val="000000"/>
                <w:sz w:val="22"/>
                <w:szCs w:val="22"/>
              </w:rPr>
            </w:pPr>
            <w:r w:rsidRPr="00C16F1A">
              <w:rPr>
                <w:color w:val="000000"/>
                <w:sz w:val="22"/>
                <w:szCs w:val="22"/>
              </w:rPr>
              <w:t xml:space="preserve">6. Цветовое решение кровли необходимо применять из серых и теплых цветов пастельных тонов цветовых градаций. В случае если на расстоянии 50 м вдоль улицы, на котором планируется возведение испрашиваемого здания, расположено здание, ввод в эксплуатацию которого произведен до утверждения таких Рекомендаций и </w:t>
            </w:r>
            <w:r w:rsidRPr="00C16F1A">
              <w:rPr>
                <w:color w:val="000000"/>
                <w:sz w:val="22"/>
                <w:szCs w:val="22"/>
              </w:rPr>
              <w:lastRenderedPageBreak/>
              <w:t xml:space="preserve">использовано иное цветовое решение кровли, допускается использование такого цветового решения в случае обоснования, опирающегося на фотофиксации такого здания и предоставления развертки улицы на отрезке в расстоянии 50 м. По результатам такого обоснования принимается архитектурный стандарт облика применительно к этой улице, как к элементу планировочной структуры. Использование снегоудерживающих конструкций, а также водосточных систем и ливневых отводов осуществляется в соответствии с техническим регламентом. </w:t>
            </w:r>
          </w:p>
          <w:p w14:paraId="7D83646E" w14:textId="77777777" w:rsidR="00DC5B6D" w:rsidRPr="00C16F1A" w:rsidRDefault="00DC5B6D" w:rsidP="00DC5B6D">
            <w:pPr>
              <w:jc w:val="both"/>
              <w:rPr>
                <w:color w:val="000000"/>
                <w:sz w:val="22"/>
                <w:szCs w:val="22"/>
              </w:rPr>
            </w:pPr>
            <w:r w:rsidRPr="00C16F1A">
              <w:rPr>
                <w:color w:val="000000"/>
                <w:sz w:val="22"/>
                <w:szCs w:val="22"/>
              </w:rPr>
              <w:t xml:space="preserve">7. Использование металлопрофиля, профнастила, металлических листов (не являющимися композитным облицовочным элементом вентилируемых фасадов) и других подобных материалов в качестве облицовки не допускается. При устройстве композитного материала вентилируемых фасадов необходимо соблюдать требования технических регламентов и пожарной безопасности. </w:t>
            </w:r>
          </w:p>
          <w:p w14:paraId="34B0C347" w14:textId="77777777" w:rsidR="00DC5B6D" w:rsidRPr="00C16F1A" w:rsidRDefault="00DC5B6D" w:rsidP="00DC5B6D">
            <w:pPr>
              <w:jc w:val="both"/>
              <w:rPr>
                <w:color w:val="000000"/>
                <w:sz w:val="22"/>
                <w:szCs w:val="22"/>
              </w:rPr>
            </w:pPr>
            <w:r w:rsidRPr="00C16F1A">
              <w:rPr>
                <w:color w:val="000000"/>
                <w:sz w:val="22"/>
                <w:szCs w:val="22"/>
              </w:rPr>
              <w:t xml:space="preserve">8. При изменении материалов отделки фасадов здания, строения, сооружения, изменении конструкции крыши, материала кровли, элементов безопасности крыши, создании, изменении крылец, навесов, козырьков, карнизов, балконов, лоджий, веранд, террас, эркеров, ризалитов, декоративных элементов, дверных, витринных, арочных, оконных проемов, установке дополнительного оборудования, элементов и устройств не допускается закрывать существующие декоративные архитектурные и художественные элементы и детали фасадов, обеспечивающих при визуальном восприятии стилевое единство архитектурного облика здания (при реконструкции). </w:t>
            </w:r>
          </w:p>
          <w:p w14:paraId="7C404EC9" w14:textId="77777777" w:rsidR="00DC5B6D" w:rsidRPr="00C16F1A" w:rsidRDefault="00DC5B6D" w:rsidP="00DC5B6D">
            <w:pPr>
              <w:jc w:val="both"/>
              <w:rPr>
                <w:color w:val="000000"/>
                <w:sz w:val="22"/>
                <w:szCs w:val="22"/>
              </w:rPr>
            </w:pPr>
            <w:r w:rsidRPr="00C16F1A">
              <w:rPr>
                <w:color w:val="000000"/>
                <w:sz w:val="22"/>
                <w:szCs w:val="22"/>
              </w:rPr>
              <w:t xml:space="preserve">9. Фронтальные ограждения со стороны главных фасадов зданий, расположенных на главных улицах, не допускается использовать в виде глухих и замкнутых конструкций. Въездная группа может быть оборудована въездными воротами либо автоматическими въездными конструкциями (шлагбаум, цепной шлагбаум). Не допускаются применение железобетонных ограждений, при выборе типа ограждения, следует исключать в деталях ограждения заостренные части, выступающие острые края, другие травмирующие элементы. </w:t>
            </w:r>
          </w:p>
          <w:p w14:paraId="4A1B669C" w14:textId="77777777" w:rsidR="00DC5B6D" w:rsidRPr="00C16F1A" w:rsidRDefault="00DC5B6D" w:rsidP="00DC5B6D">
            <w:pPr>
              <w:jc w:val="both"/>
              <w:rPr>
                <w:color w:val="000000"/>
                <w:sz w:val="22"/>
                <w:szCs w:val="22"/>
              </w:rPr>
            </w:pPr>
            <w:r w:rsidRPr="00C16F1A">
              <w:rPr>
                <w:color w:val="000000"/>
                <w:sz w:val="22"/>
                <w:szCs w:val="22"/>
              </w:rPr>
              <w:lastRenderedPageBreak/>
              <w:t xml:space="preserve">10. 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 При установке осветительных приборов на фасадах здания необходимо исключать возможность попадания прямого света в окна помещений в ночное время суток. </w:t>
            </w:r>
          </w:p>
          <w:p w14:paraId="183C569A" w14:textId="08840171" w:rsidR="00DC5B6D" w:rsidRPr="00C16F1A" w:rsidRDefault="00DC5B6D" w:rsidP="00DC5B6D">
            <w:pPr>
              <w:jc w:val="both"/>
              <w:rPr>
                <w:color w:val="000000"/>
                <w:sz w:val="22"/>
                <w:szCs w:val="22"/>
              </w:rPr>
            </w:pPr>
            <w:r w:rsidRPr="00C16F1A">
              <w:rPr>
                <w:color w:val="000000"/>
                <w:sz w:val="22"/>
                <w:szCs w:val="22"/>
              </w:rPr>
              <w:t>11. Козырьки, навесы, и иные кровельные части в</w:t>
            </w:r>
            <w:r w:rsidR="007B3C98">
              <w:rPr>
                <w:color w:val="000000"/>
                <w:sz w:val="22"/>
                <w:szCs w:val="22"/>
              </w:rPr>
              <w:t>ыступающих элементов здания нед</w:t>
            </w:r>
            <w:r w:rsidRPr="00C16F1A">
              <w:rPr>
                <w:color w:val="000000"/>
                <w:sz w:val="22"/>
                <w:szCs w:val="22"/>
              </w:rPr>
              <w:t xml:space="preserve">опустимо использовать в разных цветовых решениях. </w:t>
            </w:r>
          </w:p>
          <w:p w14:paraId="5DD302F2" w14:textId="77777777" w:rsidR="00DC5B6D" w:rsidRPr="00C16F1A" w:rsidRDefault="00DC5B6D" w:rsidP="00DC5B6D">
            <w:pPr>
              <w:jc w:val="both"/>
              <w:rPr>
                <w:color w:val="000000"/>
                <w:sz w:val="22"/>
                <w:szCs w:val="22"/>
              </w:rPr>
            </w:pPr>
            <w:r w:rsidRPr="00C16F1A">
              <w:rPr>
                <w:color w:val="000000"/>
                <w:sz w:val="22"/>
                <w:szCs w:val="22"/>
              </w:rPr>
              <w:t xml:space="preserve">12. При благоустройстве территории, прилегающей к зданию необходимо учитывать декоративные свойства и особенности корневой системы различных пород деревьев и кустарников, исключая их влияние на территории плиточного и иного мощения. Мощения, рекомендуется осуществлять из природных материалов в соответствии с действующими техническими регламентами и учетом мероприятий по безопасности. </w:t>
            </w:r>
          </w:p>
          <w:p w14:paraId="5AEE4905" w14:textId="0324F62E" w:rsidR="00DC5B6D" w:rsidRPr="00961C2F" w:rsidRDefault="00DC5B6D" w:rsidP="00DC5B6D">
            <w:pPr>
              <w:jc w:val="both"/>
              <w:rPr>
                <w:sz w:val="22"/>
                <w:szCs w:val="22"/>
              </w:rPr>
            </w:pPr>
            <w:r w:rsidRPr="00C16F1A">
              <w:rPr>
                <w:color w:val="000000"/>
                <w:sz w:val="22"/>
                <w:szCs w:val="22"/>
              </w:rPr>
              <w:t>13. Размещение рекламных и информационных вывесок на фасаде здания допускается при соответствии отображающейся информации назначению такого объекта.</w:t>
            </w:r>
          </w:p>
        </w:tc>
      </w:tr>
    </w:tbl>
    <w:p w14:paraId="179576B8" w14:textId="513E7C94" w:rsidR="00531257" w:rsidRPr="007A2030" w:rsidRDefault="00531257" w:rsidP="00DC1810">
      <w:pPr>
        <w:rPr>
          <w:b/>
        </w:rPr>
      </w:pPr>
    </w:p>
    <w:sectPr w:rsidR="00531257" w:rsidRPr="007A2030" w:rsidSect="00DC1810">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75FDF0" w14:textId="77777777" w:rsidR="001B3911" w:rsidRDefault="001B3911">
      <w:r>
        <w:separator/>
      </w:r>
    </w:p>
  </w:endnote>
  <w:endnote w:type="continuationSeparator" w:id="0">
    <w:p w14:paraId="37153716" w14:textId="77777777" w:rsidR="001B3911" w:rsidRDefault="001B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7048F" w14:textId="77777777" w:rsidR="00A10CA4" w:rsidRPr="00F015D3" w:rsidRDefault="00A10CA4" w:rsidP="0036550D">
    <w:pPr>
      <w:pStyle w:val="afc"/>
      <w:jc w:val="center"/>
      <w:rPr>
        <w:i/>
        <w:iCs/>
        <w:sz w:val="20"/>
        <w:szCs w:val="20"/>
      </w:rPr>
    </w:pPr>
    <w:r>
      <w:rPr>
        <w:i/>
        <w:iCs/>
        <w:sz w:val="20"/>
        <w:szCs w:val="20"/>
      </w:rPr>
      <w:tab/>
    </w:r>
    <w:r>
      <w:rPr>
        <w:i/>
        <w:iCs/>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62FA4C" w14:textId="77777777" w:rsidR="001B3911" w:rsidRDefault="001B3911">
      <w:r>
        <w:separator/>
      </w:r>
    </w:p>
  </w:footnote>
  <w:footnote w:type="continuationSeparator" w:id="0">
    <w:p w14:paraId="5B8DEB20" w14:textId="77777777" w:rsidR="001B3911" w:rsidRDefault="001B39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0AA543" w14:textId="2D5E51B4" w:rsidR="00A10CA4" w:rsidRDefault="00A10CA4">
    <w:pPr>
      <w:pStyle w:val="af4"/>
      <w:jc w:val="center"/>
    </w:pPr>
    <w:r>
      <w:fldChar w:fldCharType="begin"/>
    </w:r>
    <w:r>
      <w:instrText>PAGE   \* MERGEFORMAT</w:instrText>
    </w:r>
    <w:r>
      <w:fldChar w:fldCharType="separate"/>
    </w:r>
    <w:r w:rsidR="004E3D43">
      <w:rPr>
        <w:noProof/>
      </w:rPr>
      <w:t>4</w:t>
    </w:r>
    <w:r>
      <w:fldChar w:fldCharType="end"/>
    </w:r>
  </w:p>
  <w:p w14:paraId="1372DA47" w14:textId="77777777" w:rsidR="00A10CA4" w:rsidRDefault="00A10CA4">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D7A96"/>
    <w:multiLevelType w:val="hybridMultilevel"/>
    <w:tmpl w:val="9E90A7A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12196"/>
    <w:multiLevelType w:val="hybridMultilevel"/>
    <w:tmpl w:val="51DA7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381D53"/>
    <w:multiLevelType w:val="hybridMultilevel"/>
    <w:tmpl w:val="9326921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F77B13"/>
    <w:multiLevelType w:val="hybridMultilevel"/>
    <w:tmpl w:val="88187E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B218B1"/>
    <w:multiLevelType w:val="hybridMultilevel"/>
    <w:tmpl w:val="9F5C2AD0"/>
    <w:lvl w:ilvl="0" w:tplc="C93A5810">
      <w:start w:val="1"/>
      <w:numFmt w:val="upperRoman"/>
      <w:lvlText w:val="РАЗДЕЛ %1."/>
      <w:lvlJc w:val="left"/>
      <w:rPr>
        <w:rFonts w:cs="Times New Roman" w:hint="default"/>
      </w:rPr>
    </w:lvl>
    <w:lvl w:ilvl="1" w:tplc="F2DA4FF0">
      <w:start w:val="1"/>
      <w:numFmt w:val="upperRoman"/>
      <w:lvlText w:val="Глава %2."/>
      <w:lvlJc w:val="left"/>
      <w:rPr>
        <w:rFonts w:ascii="Times New Roman" w:hAnsi="Times New Roman" w:cs="Times New Roman" w:hint="default"/>
        <w:b/>
        <w:bCs/>
        <w:i w:val="0"/>
        <w:iCs w:val="0"/>
        <w:sz w:val="28"/>
        <w:szCs w:val="28"/>
      </w:rPr>
    </w:lvl>
    <w:lvl w:ilvl="2" w:tplc="B7A00C18">
      <w:start w:val="1"/>
      <w:numFmt w:val="decimal"/>
      <w:lvlText w:val="Статья %3."/>
      <w:lvlJc w:val="left"/>
      <w:rPr>
        <w:rFonts w:ascii="Times New Roman" w:hAnsi="Times New Roman" w:cs="Times New Roman" w:hint="default"/>
        <w:b/>
        <w:bCs/>
        <w:i w:val="0"/>
        <w:iCs w:val="0"/>
        <w:sz w:val="28"/>
        <w:szCs w:val="28"/>
      </w:rPr>
    </w:lvl>
    <w:lvl w:ilvl="3" w:tplc="0409000F">
      <w:start w:val="1"/>
      <w:numFmt w:val="decimal"/>
      <w:lvlText w:val="%4."/>
      <w:lvlJc w:val="left"/>
      <w:pPr>
        <w:ind w:left="1353" w:hanging="360"/>
      </w:pPr>
      <w:rPr>
        <w:rFonts w:cs="Times New Roman"/>
      </w:rPr>
    </w:lvl>
    <w:lvl w:ilvl="4" w:tplc="D450C254">
      <w:start w:val="1"/>
      <w:numFmt w:val="decimal"/>
      <w:lvlText w:val="%5)"/>
      <w:lvlJc w:val="left"/>
      <w:rPr>
        <w:rFonts w:cs="Times New Roman" w:hint="default"/>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2B7B4971"/>
    <w:multiLevelType w:val="hybridMultilevel"/>
    <w:tmpl w:val="B8C02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BA7D41"/>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
    <w:nsid w:val="4692194A"/>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nsid w:val="4D8C354F"/>
    <w:multiLevelType w:val="hybridMultilevel"/>
    <w:tmpl w:val="6728E882"/>
    <w:lvl w:ilvl="0" w:tplc="78F6D44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55E4600"/>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0">
    <w:nsid w:val="5F5D2CE3"/>
    <w:multiLevelType w:val="hybridMultilevel"/>
    <w:tmpl w:val="66B6D546"/>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62FB104D"/>
    <w:multiLevelType w:val="multilevel"/>
    <w:tmpl w:val="9D88D1BC"/>
    <w:lvl w:ilvl="0">
      <w:start w:val="1"/>
      <w:numFmt w:val="decimal"/>
      <w:pStyle w:val="a"/>
      <w:lvlText w:val="Статья 2-%1."/>
      <w:lvlJc w:val="left"/>
      <w:pPr>
        <w:tabs>
          <w:tab w:val="num" w:pos="2007"/>
        </w:tabs>
        <w:ind w:left="1134" w:hanging="567"/>
      </w:pPr>
      <w:rPr>
        <w:rFonts w:cs="Times New Roman" w:hint="default"/>
      </w:rPr>
    </w:lvl>
    <w:lvl w:ilvl="1">
      <w:start w:val="1"/>
      <w:numFmt w:val="decimal"/>
      <w:lvlRestart w:val="0"/>
      <w:lvlText w:val="Статья 2-%2."/>
      <w:lvlJc w:val="left"/>
      <w:pPr>
        <w:tabs>
          <w:tab w:val="num" w:pos="2007"/>
        </w:tabs>
        <w:ind w:left="1134" w:hanging="567"/>
      </w:pPr>
      <w:rPr>
        <w:rFonts w:cs="Times New Roman" w:hint="default"/>
      </w:rPr>
    </w:lvl>
    <w:lvl w:ilvl="2">
      <w:start w:val="1"/>
      <w:numFmt w:val="decimal"/>
      <w:lvlText w:val="%1.%2.%3."/>
      <w:lvlJc w:val="left"/>
      <w:pPr>
        <w:tabs>
          <w:tab w:val="num" w:pos="1791"/>
        </w:tabs>
        <w:ind w:left="1791" w:hanging="504"/>
      </w:pPr>
      <w:rPr>
        <w:rFonts w:cs="Times New Roman" w:hint="default"/>
      </w:rPr>
    </w:lvl>
    <w:lvl w:ilvl="3">
      <w:start w:val="1"/>
      <w:numFmt w:val="decimal"/>
      <w:lvlText w:val="%1.%2.%3.%4."/>
      <w:lvlJc w:val="left"/>
      <w:pPr>
        <w:tabs>
          <w:tab w:val="num" w:pos="2295"/>
        </w:tabs>
        <w:ind w:left="2295" w:hanging="648"/>
      </w:pPr>
      <w:rPr>
        <w:rFonts w:cs="Times New Roman" w:hint="default"/>
      </w:rPr>
    </w:lvl>
    <w:lvl w:ilvl="4">
      <w:start w:val="1"/>
      <w:numFmt w:val="decimal"/>
      <w:lvlText w:val="%1.%2.%3.%4.%5."/>
      <w:lvlJc w:val="left"/>
      <w:pPr>
        <w:tabs>
          <w:tab w:val="num" w:pos="2799"/>
        </w:tabs>
        <w:ind w:left="2799" w:hanging="792"/>
      </w:pPr>
      <w:rPr>
        <w:rFonts w:cs="Times New Roman" w:hint="default"/>
      </w:rPr>
    </w:lvl>
    <w:lvl w:ilvl="5">
      <w:start w:val="1"/>
      <w:numFmt w:val="decimal"/>
      <w:lvlText w:val="%1.%2.%3.%4.%5.%6."/>
      <w:lvlJc w:val="left"/>
      <w:pPr>
        <w:tabs>
          <w:tab w:val="num" w:pos="3303"/>
        </w:tabs>
        <w:ind w:left="3303" w:hanging="936"/>
      </w:pPr>
      <w:rPr>
        <w:rFonts w:cs="Times New Roman" w:hint="default"/>
      </w:rPr>
    </w:lvl>
    <w:lvl w:ilvl="6">
      <w:start w:val="1"/>
      <w:numFmt w:val="decimal"/>
      <w:lvlText w:val="%1.%2.%3.%4.%5.%6.%7."/>
      <w:lvlJc w:val="left"/>
      <w:pPr>
        <w:tabs>
          <w:tab w:val="num" w:pos="3807"/>
        </w:tabs>
        <w:ind w:left="3807" w:hanging="1080"/>
      </w:pPr>
      <w:rPr>
        <w:rFonts w:cs="Times New Roman" w:hint="default"/>
      </w:rPr>
    </w:lvl>
    <w:lvl w:ilvl="7">
      <w:start w:val="1"/>
      <w:numFmt w:val="decimal"/>
      <w:lvlText w:val="%1.%2.%3.%4.%5.%6.%7.%8."/>
      <w:lvlJc w:val="left"/>
      <w:pPr>
        <w:tabs>
          <w:tab w:val="num" w:pos="4311"/>
        </w:tabs>
        <w:ind w:left="4311" w:hanging="1224"/>
      </w:pPr>
      <w:rPr>
        <w:rFonts w:cs="Times New Roman" w:hint="default"/>
      </w:rPr>
    </w:lvl>
    <w:lvl w:ilvl="8">
      <w:start w:val="1"/>
      <w:numFmt w:val="decimal"/>
      <w:lvlText w:val="%1.%2.%3.%4.%5.%6.%7.%8.%9."/>
      <w:lvlJc w:val="left"/>
      <w:pPr>
        <w:tabs>
          <w:tab w:val="num" w:pos="4887"/>
        </w:tabs>
        <w:ind w:left="4887" w:hanging="1440"/>
      </w:pPr>
      <w:rPr>
        <w:rFonts w:cs="Times New Roman" w:hint="default"/>
      </w:rPr>
    </w:lvl>
  </w:abstractNum>
  <w:abstractNum w:abstractNumId="12">
    <w:nsid w:val="6C2A5B4D"/>
    <w:multiLevelType w:val="hybridMultilevel"/>
    <w:tmpl w:val="C43CC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7A5789"/>
    <w:multiLevelType w:val="hybridMultilevel"/>
    <w:tmpl w:val="6E1A5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E94784E"/>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5">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72D80E2F"/>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7">
    <w:nsid w:val="736E17A1"/>
    <w:multiLevelType w:val="hybridMultilevel"/>
    <w:tmpl w:val="6728E882"/>
    <w:lvl w:ilvl="0" w:tplc="78F6D44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75F3BAE"/>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9">
    <w:nsid w:val="7FE95EDC"/>
    <w:multiLevelType w:val="multilevel"/>
    <w:tmpl w:val="F9C0D448"/>
    <w:lvl w:ilvl="0">
      <w:start w:val="1"/>
      <w:numFmt w:val="decimal"/>
      <w:lvlText w:val="Глава %1."/>
      <w:lvlJc w:val="left"/>
      <w:pPr>
        <w:tabs>
          <w:tab w:val="num" w:pos="360"/>
        </w:tabs>
        <w:ind w:left="360" w:hanging="360"/>
      </w:pPr>
      <w:rPr>
        <w:rFonts w:cs="Times New Roman" w:hint="default"/>
        <w:sz w:val="28"/>
        <w:szCs w:val="28"/>
      </w:rPr>
    </w:lvl>
    <w:lvl w:ilvl="1">
      <w:start w:val="1"/>
      <w:numFmt w:val="decimal"/>
      <w:lvlText w:val="Статья %2."/>
      <w:lvlJc w:val="left"/>
      <w:pPr>
        <w:tabs>
          <w:tab w:val="num" w:pos="792"/>
        </w:tabs>
        <w:ind w:left="792" w:hanging="432"/>
      </w:pPr>
      <w:rPr>
        <w:rFonts w:cs="Times New Roman" w:hint="default"/>
        <w:sz w:val="28"/>
        <w:szCs w:val="28"/>
      </w:rPr>
    </w:lvl>
    <w:lvl w:ilvl="2">
      <w:start w:val="1"/>
      <w:numFmt w:val="decimal"/>
      <w:lvlText w:val="%3."/>
      <w:lvlJc w:val="left"/>
      <w:pPr>
        <w:tabs>
          <w:tab w:val="num" w:pos="1080"/>
        </w:tabs>
        <w:ind w:left="1080" w:hanging="360"/>
      </w:pPr>
      <w:rPr>
        <w:rFonts w:hint="default"/>
        <w:sz w:val="24"/>
        <w:szCs w:val="28"/>
      </w:rPr>
    </w:lvl>
    <w:lvl w:ilvl="3">
      <w:start w:val="1"/>
      <w:numFmt w:val="decimal"/>
      <w:lvlText w:val="%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4"/>
  </w:num>
  <w:num w:numId="2">
    <w:abstractNumId w:val="15"/>
  </w:num>
  <w:num w:numId="3">
    <w:abstractNumId w:val="11"/>
  </w:num>
  <w:num w:numId="4">
    <w:abstractNumId w:val="7"/>
  </w:num>
  <w:num w:numId="5">
    <w:abstractNumId w:val="16"/>
  </w:num>
  <w:num w:numId="6">
    <w:abstractNumId w:val="18"/>
  </w:num>
  <w:num w:numId="7">
    <w:abstractNumId w:val="19"/>
  </w:num>
  <w:num w:numId="8">
    <w:abstractNumId w:val="14"/>
  </w:num>
  <w:num w:numId="9">
    <w:abstractNumId w:val="9"/>
  </w:num>
  <w:num w:numId="10">
    <w:abstractNumId w:val="6"/>
  </w:num>
  <w:num w:numId="11">
    <w:abstractNumId w:val="10"/>
  </w:num>
  <w:num w:numId="12">
    <w:abstractNumId w:val="17"/>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num>
  <w:num w:numId="16">
    <w:abstractNumId w:val="13"/>
  </w:num>
  <w:num w:numId="17">
    <w:abstractNumId w:val="3"/>
  </w:num>
  <w:num w:numId="18">
    <w:abstractNumId w:val="12"/>
  </w:num>
  <w:num w:numId="19">
    <w:abstractNumId w:val="0"/>
  </w:num>
  <w:num w:numId="20">
    <w:abstractNumId w:val="1"/>
  </w:num>
  <w:num w:numId="21">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EEE"/>
    <w:rsid w:val="00000D98"/>
    <w:rsid w:val="000010EA"/>
    <w:rsid w:val="000042D3"/>
    <w:rsid w:val="00004E9E"/>
    <w:rsid w:val="00005E79"/>
    <w:rsid w:val="00005FB2"/>
    <w:rsid w:val="000142F7"/>
    <w:rsid w:val="000223B1"/>
    <w:rsid w:val="000247D5"/>
    <w:rsid w:val="000255D0"/>
    <w:rsid w:val="00025F49"/>
    <w:rsid w:val="00043B56"/>
    <w:rsid w:val="000441E6"/>
    <w:rsid w:val="00045EEA"/>
    <w:rsid w:val="00050ABD"/>
    <w:rsid w:val="00050B0D"/>
    <w:rsid w:val="00051768"/>
    <w:rsid w:val="0006072B"/>
    <w:rsid w:val="000616DF"/>
    <w:rsid w:val="0007096C"/>
    <w:rsid w:val="00076AA2"/>
    <w:rsid w:val="00077A3C"/>
    <w:rsid w:val="00077F6E"/>
    <w:rsid w:val="00081907"/>
    <w:rsid w:val="000849CB"/>
    <w:rsid w:val="0008603F"/>
    <w:rsid w:val="00086847"/>
    <w:rsid w:val="000929F7"/>
    <w:rsid w:val="000942ED"/>
    <w:rsid w:val="0009594F"/>
    <w:rsid w:val="000A5BA8"/>
    <w:rsid w:val="000A6F8D"/>
    <w:rsid w:val="000B1BE1"/>
    <w:rsid w:val="000B253E"/>
    <w:rsid w:val="000B328C"/>
    <w:rsid w:val="000C6638"/>
    <w:rsid w:val="000D1DA2"/>
    <w:rsid w:val="000D4896"/>
    <w:rsid w:val="000E0F59"/>
    <w:rsid w:val="000E1A28"/>
    <w:rsid w:val="000F722E"/>
    <w:rsid w:val="000F789B"/>
    <w:rsid w:val="000F7A3C"/>
    <w:rsid w:val="000F7EA8"/>
    <w:rsid w:val="00100C85"/>
    <w:rsid w:val="00103CC9"/>
    <w:rsid w:val="00105F01"/>
    <w:rsid w:val="0010749F"/>
    <w:rsid w:val="00111E78"/>
    <w:rsid w:val="00112543"/>
    <w:rsid w:val="00115017"/>
    <w:rsid w:val="00117DC6"/>
    <w:rsid w:val="00121E5A"/>
    <w:rsid w:val="00136D57"/>
    <w:rsid w:val="0013775F"/>
    <w:rsid w:val="00140FB8"/>
    <w:rsid w:val="00141250"/>
    <w:rsid w:val="0014512F"/>
    <w:rsid w:val="00147D20"/>
    <w:rsid w:val="00151925"/>
    <w:rsid w:val="0015471A"/>
    <w:rsid w:val="00156A18"/>
    <w:rsid w:val="00157153"/>
    <w:rsid w:val="00162C1D"/>
    <w:rsid w:val="00166CF0"/>
    <w:rsid w:val="00172666"/>
    <w:rsid w:val="001740A9"/>
    <w:rsid w:val="001761D5"/>
    <w:rsid w:val="00177B36"/>
    <w:rsid w:val="001800A4"/>
    <w:rsid w:val="001805AE"/>
    <w:rsid w:val="00180E5D"/>
    <w:rsid w:val="00185413"/>
    <w:rsid w:val="00187B8E"/>
    <w:rsid w:val="0019598C"/>
    <w:rsid w:val="001A2130"/>
    <w:rsid w:val="001A2FA2"/>
    <w:rsid w:val="001A6192"/>
    <w:rsid w:val="001A7129"/>
    <w:rsid w:val="001B023F"/>
    <w:rsid w:val="001B1219"/>
    <w:rsid w:val="001B3911"/>
    <w:rsid w:val="001B7026"/>
    <w:rsid w:val="001C6C3A"/>
    <w:rsid w:val="001D0FF9"/>
    <w:rsid w:val="001D31B1"/>
    <w:rsid w:val="001D76C0"/>
    <w:rsid w:val="001E0E64"/>
    <w:rsid w:val="001E5F8D"/>
    <w:rsid w:val="001E6406"/>
    <w:rsid w:val="001E7894"/>
    <w:rsid w:val="001F0D69"/>
    <w:rsid w:val="00203F33"/>
    <w:rsid w:val="00206472"/>
    <w:rsid w:val="00207F8C"/>
    <w:rsid w:val="00210E3C"/>
    <w:rsid w:val="002112E9"/>
    <w:rsid w:val="00214C07"/>
    <w:rsid w:val="00222AE3"/>
    <w:rsid w:val="0022404E"/>
    <w:rsid w:val="002271C7"/>
    <w:rsid w:val="00233432"/>
    <w:rsid w:val="002359E3"/>
    <w:rsid w:val="002375CC"/>
    <w:rsid w:val="00241738"/>
    <w:rsid w:val="00241A24"/>
    <w:rsid w:val="002421EF"/>
    <w:rsid w:val="00243EA3"/>
    <w:rsid w:val="0025014C"/>
    <w:rsid w:val="00251CE1"/>
    <w:rsid w:val="00256E13"/>
    <w:rsid w:val="002613F2"/>
    <w:rsid w:val="00265576"/>
    <w:rsid w:val="002657CE"/>
    <w:rsid w:val="00267CB1"/>
    <w:rsid w:val="002703C6"/>
    <w:rsid w:val="0027464F"/>
    <w:rsid w:val="00274ED2"/>
    <w:rsid w:val="002755D9"/>
    <w:rsid w:val="00280CCC"/>
    <w:rsid w:val="00284482"/>
    <w:rsid w:val="00284DDA"/>
    <w:rsid w:val="002853D8"/>
    <w:rsid w:val="00286792"/>
    <w:rsid w:val="00290458"/>
    <w:rsid w:val="002919FB"/>
    <w:rsid w:val="00291E4B"/>
    <w:rsid w:val="00292A75"/>
    <w:rsid w:val="002A587E"/>
    <w:rsid w:val="002A60D5"/>
    <w:rsid w:val="002B02E6"/>
    <w:rsid w:val="002B09DC"/>
    <w:rsid w:val="002B5092"/>
    <w:rsid w:val="002C5A02"/>
    <w:rsid w:val="002D5551"/>
    <w:rsid w:val="002D6B0C"/>
    <w:rsid w:val="002E2659"/>
    <w:rsid w:val="002E5725"/>
    <w:rsid w:val="002E6C79"/>
    <w:rsid w:val="002E7D28"/>
    <w:rsid w:val="002E7F4F"/>
    <w:rsid w:val="002F6B9A"/>
    <w:rsid w:val="00301CFB"/>
    <w:rsid w:val="00313876"/>
    <w:rsid w:val="00313DF5"/>
    <w:rsid w:val="003157FA"/>
    <w:rsid w:val="003202DA"/>
    <w:rsid w:val="00320AFB"/>
    <w:rsid w:val="00321014"/>
    <w:rsid w:val="003242F7"/>
    <w:rsid w:val="00325392"/>
    <w:rsid w:val="00332C83"/>
    <w:rsid w:val="00342AA3"/>
    <w:rsid w:val="003468CF"/>
    <w:rsid w:val="003517D4"/>
    <w:rsid w:val="00355136"/>
    <w:rsid w:val="00356622"/>
    <w:rsid w:val="00360E26"/>
    <w:rsid w:val="0036550D"/>
    <w:rsid w:val="003664E2"/>
    <w:rsid w:val="0038089F"/>
    <w:rsid w:val="0038126B"/>
    <w:rsid w:val="003812F8"/>
    <w:rsid w:val="00382C39"/>
    <w:rsid w:val="00385FE0"/>
    <w:rsid w:val="00395978"/>
    <w:rsid w:val="003A2DB4"/>
    <w:rsid w:val="003A47D6"/>
    <w:rsid w:val="003A7CEB"/>
    <w:rsid w:val="003B47DD"/>
    <w:rsid w:val="003B5160"/>
    <w:rsid w:val="003C2509"/>
    <w:rsid w:val="003C2B0B"/>
    <w:rsid w:val="003C3198"/>
    <w:rsid w:val="003C57D4"/>
    <w:rsid w:val="003D13AC"/>
    <w:rsid w:val="003D17DE"/>
    <w:rsid w:val="003D20FE"/>
    <w:rsid w:val="003D457A"/>
    <w:rsid w:val="003D4582"/>
    <w:rsid w:val="003D7620"/>
    <w:rsid w:val="003D7BE0"/>
    <w:rsid w:val="003E4E00"/>
    <w:rsid w:val="003F1269"/>
    <w:rsid w:val="003F7C20"/>
    <w:rsid w:val="00400158"/>
    <w:rsid w:val="00404714"/>
    <w:rsid w:val="0040588E"/>
    <w:rsid w:val="00413C5E"/>
    <w:rsid w:val="00414142"/>
    <w:rsid w:val="00415D71"/>
    <w:rsid w:val="0041651F"/>
    <w:rsid w:val="00420B23"/>
    <w:rsid w:val="00421DAE"/>
    <w:rsid w:val="0042513F"/>
    <w:rsid w:val="00425E35"/>
    <w:rsid w:val="004266EA"/>
    <w:rsid w:val="0043014C"/>
    <w:rsid w:val="0043053B"/>
    <w:rsid w:val="00430BB7"/>
    <w:rsid w:val="004315DB"/>
    <w:rsid w:val="004345CD"/>
    <w:rsid w:val="0043571D"/>
    <w:rsid w:val="004434A6"/>
    <w:rsid w:val="00445D81"/>
    <w:rsid w:val="00451078"/>
    <w:rsid w:val="00453234"/>
    <w:rsid w:val="00472A95"/>
    <w:rsid w:val="00472DEA"/>
    <w:rsid w:val="00473E6B"/>
    <w:rsid w:val="004745B4"/>
    <w:rsid w:val="0047469E"/>
    <w:rsid w:val="00476DAA"/>
    <w:rsid w:val="004802D6"/>
    <w:rsid w:val="0048299D"/>
    <w:rsid w:val="00484B44"/>
    <w:rsid w:val="00487049"/>
    <w:rsid w:val="004A4124"/>
    <w:rsid w:val="004B6DDD"/>
    <w:rsid w:val="004B781A"/>
    <w:rsid w:val="004B7CFA"/>
    <w:rsid w:val="004C3E69"/>
    <w:rsid w:val="004C6D52"/>
    <w:rsid w:val="004C7554"/>
    <w:rsid w:val="004C7660"/>
    <w:rsid w:val="004D16F8"/>
    <w:rsid w:val="004D6EFC"/>
    <w:rsid w:val="004D7369"/>
    <w:rsid w:val="004D7CF6"/>
    <w:rsid w:val="004E3D43"/>
    <w:rsid w:val="004E43B6"/>
    <w:rsid w:val="004E5982"/>
    <w:rsid w:val="004E7E15"/>
    <w:rsid w:val="004F0151"/>
    <w:rsid w:val="004F1795"/>
    <w:rsid w:val="004F2787"/>
    <w:rsid w:val="004F399D"/>
    <w:rsid w:val="00502A6B"/>
    <w:rsid w:val="005129E6"/>
    <w:rsid w:val="00512D0D"/>
    <w:rsid w:val="0051424D"/>
    <w:rsid w:val="00515759"/>
    <w:rsid w:val="00524260"/>
    <w:rsid w:val="00531257"/>
    <w:rsid w:val="00532530"/>
    <w:rsid w:val="00534043"/>
    <w:rsid w:val="005433C4"/>
    <w:rsid w:val="00544A10"/>
    <w:rsid w:val="005463A9"/>
    <w:rsid w:val="0056087A"/>
    <w:rsid w:val="00561953"/>
    <w:rsid w:val="0056696F"/>
    <w:rsid w:val="005720F3"/>
    <w:rsid w:val="00575362"/>
    <w:rsid w:val="00576718"/>
    <w:rsid w:val="005820F5"/>
    <w:rsid w:val="00582A9B"/>
    <w:rsid w:val="00582E35"/>
    <w:rsid w:val="00587EA4"/>
    <w:rsid w:val="005904BD"/>
    <w:rsid w:val="00592DDD"/>
    <w:rsid w:val="005A0A6D"/>
    <w:rsid w:val="005A1F88"/>
    <w:rsid w:val="005A2090"/>
    <w:rsid w:val="005A363E"/>
    <w:rsid w:val="005B07D3"/>
    <w:rsid w:val="005B37F4"/>
    <w:rsid w:val="005B3E3E"/>
    <w:rsid w:val="005B5933"/>
    <w:rsid w:val="005B7685"/>
    <w:rsid w:val="005C10B4"/>
    <w:rsid w:val="005C2C2E"/>
    <w:rsid w:val="005C5357"/>
    <w:rsid w:val="005C7763"/>
    <w:rsid w:val="005D1F23"/>
    <w:rsid w:val="005D3FF6"/>
    <w:rsid w:val="005D5F55"/>
    <w:rsid w:val="005E0726"/>
    <w:rsid w:val="005E3827"/>
    <w:rsid w:val="005E3EAA"/>
    <w:rsid w:val="005E46EF"/>
    <w:rsid w:val="005E5FFD"/>
    <w:rsid w:val="005E76E8"/>
    <w:rsid w:val="005F5981"/>
    <w:rsid w:val="005F5BE7"/>
    <w:rsid w:val="005F79C4"/>
    <w:rsid w:val="00604C9D"/>
    <w:rsid w:val="0060509F"/>
    <w:rsid w:val="00607986"/>
    <w:rsid w:val="00611544"/>
    <w:rsid w:val="006140D4"/>
    <w:rsid w:val="00614D53"/>
    <w:rsid w:val="00615D9E"/>
    <w:rsid w:val="006160EE"/>
    <w:rsid w:val="006171F4"/>
    <w:rsid w:val="00621481"/>
    <w:rsid w:val="00621B19"/>
    <w:rsid w:val="00622D00"/>
    <w:rsid w:val="00624A7D"/>
    <w:rsid w:val="00626534"/>
    <w:rsid w:val="006326FA"/>
    <w:rsid w:val="00634B4F"/>
    <w:rsid w:val="00646C3D"/>
    <w:rsid w:val="006512A8"/>
    <w:rsid w:val="006536F4"/>
    <w:rsid w:val="00655665"/>
    <w:rsid w:val="006600E8"/>
    <w:rsid w:val="00660231"/>
    <w:rsid w:val="00661AB0"/>
    <w:rsid w:val="006644EA"/>
    <w:rsid w:val="00671D76"/>
    <w:rsid w:val="006744EC"/>
    <w:rsid w:val="00674834"/>
    <w:rsid w:val="00676360"/>
    <w:rsid w:val="006854DC"/>
    <w:rsid w:val="00685905"/>
    <w:rsid w:val="006876DC"/>
    <w:rsid w:val="00687924"/>
    <w:rsid w:val="00690DA4"/>
    <w:rsid w:val="00695B9A"/>
    <w:rsid w:val="006978C2"/>
    <w:rsid w:val="00697F46"/>
    <w:rsid w:val="006A0F12"/>
    <w:rsid w:val="006A3A7A"/>
    <w:rsid w:val="006A448F"/>
    <w:rsid w:val="006B07E7"/>
    <w:rsid w:val="006B1995"/>
    <w:rsid w:val="006C362A"/>
    <w:rsid w:val="006C6561"/>
    <w:rsid w:val="006D3D10"/>
    <w:rsid w:val="006D4121"/>
    <w:rsid w:val="006D5E87"/>
    <w:rsid w:val="006E4968"/>
    <w:rsid w:val="006E50D4"/>
    <w:rsid w:val="006F34E3"/>
    <w:rsid w:val="006F5F4F"/>
    <w:rsid w:val="00705950"/>
    <w:rsid w:val="00707D44"/>
    <w:rsid w:val="00715CFF"/>
    <w:rsid w:val="0072412E"/>
    <w:rsid w:val="007245D1"/>
    <w:rsid w:val="00725C8C"/>
    <w:rsid w:val="00726B26"/>
    <w:rsid w:val="00732AEA"/>
    <w:rsid w:val="00732E75"/>
    <w:rsid w:val="00734A83"/>
    <w:rsid w:val="00751840"/>
    <w:rsid w:val="00751DDE"/>
    <w:rsid w:val="0075210B"/>
    <w:rsid w:val="00752958"/>
    <w:rsid w:val="00763387"/>
    <w:rsid w:val="00764782"/>
    <w:rsid w:val="00764A4A"/>
    <w:rsid w:val="00770B3C"/>
    <w:rsid w:val="007718E8"/>
    <w:rsid w:val="00776304"/>
    <w:rsid w:val="00780754"/>
    <w:rsid w:val="00784BCF"/>
    <w:rsid w:val="00784DAA"/>
    <w:rsid w:val="0078577C"/>
    <w:rsid w:val="007866EC"/>
    <w:rsid w:val="00791FED"/>
    <w:rsid w:val="0079245F"/>
    <w:rsid w:val="00794741"/>
    <w:rsid w:val="007A2030"/>
    <w:rsid w:val="007A48F2"/>
    <w:rsid w:val="007B3C98"/>
    <w:rsid w:val="007B55A1"/>
    <w:rsid w:val="007C093C"/>
    <w:rsid w:val="007C1334"/>
    <w:rsid w:val="007C3017"/>
    <w:rsid w:val="007C6708"/>
    <w:rsid w:val="007D383A"/>
    <w:rsid w:val="007D4FFA"/>
    <w:rsid w:val="007D5806"/>
    <w:rsid w:val="007E685B"/>
    <w:rsid w:val="007F2E0B"/>
    <w:rsid w:val="007F2E31"/>
    <w:rsid w:val="007F3781"/>
    <w:rsid w:val="007F62BB"/>
    <w:rsid w:val="007F738C"/>
    <w:rsid w:val="00800819"/>
    <w:rsid w:val="00800D57"/>
    <w:rsid w:val="00801867"/>
    <w:rsid w:val="00802697"/>
    <w:rsid w:val="00804609"/>
    <w:rsid w:val="008071B9"/>
    <w:rsid w:val="008073B7"/>
    <w:rsid w:val="00810C89"/>
    <w:rsid w:val="00811402"/>
    <w:rsid w:val="0081389C"/>
    <w:rsid w:val="00814D80"/>
    <w:rsid w:val="00816F64"/>
    <w:rsid w:val="00817817"/>
    <w:rsid w:val="00820726"/>
    <w:rsid w:val="00823A1A"/>
    <w:rsid w:val="0082548C"/>
    <w:rsid w:val="00830FC2"/>
    <w:rsid w:val="00834366"/>
    <w:rsid w:val="00841810"/>
    <w:rsid w:val="00844B13"/>
    <w:rsid w:val="0084660B"/>
    <w:rsid w:val="00850261"/>
    <w:rsid w:val="008523A8"/>
    <w:rsid w:val="00861BE9"/>
    <w:rsid w:val="00861F33"/>
    <w:rsid w:val="00864E02"/>
    <w:rsid w:val="00867AFC"/>
    <w:rsid w:val="00870E39"/>
    <w:rsid w:val="00883D11"/>
    <w:rsid w:val="008840D2"/>
    <w:rsid w:val="00884E73"/>
    <w:rsid w:val="0088622F"/>
    <w:rsid w:val="008944B4"/>
    <w:rsid w:val="00895E01"/>
    <w:rsid w:val="00897508"/>
    <w:rsid w:val="00897CCB"/>
    <w:rsid w:val="008A1799"/>
    <w:rsid w:val="008B27EC"/>
    <w:rsid w:val="008B2A81"/>
    <w:rsid w:val="008B4757"/>
    <w:rsid w:val="008B5555"/>
    <w:rsid w:val="008C31F9"/>
    <w:rsid w:val="008C3429"/>
    <w:rsid w:val="008C5DB6"/>
    <w:rsid w:val="008D0E87"/>
    <w:rsid w:val="008E22C5"/>
    <w:rsid w:val="008E2DD3"/>
    <w:rsid w:val="008E563A"/>
    <w:rsid w:val="008F17EA"/>
    <w:rsid w:val="008F2427"/>
    <w:rsid w:val="008F2DE4"/>
    <w:rsid w:val="008F6CC4"/>
    <w:rsid w:val="009001E1"/>
    <w:rsid w:val="00901AED"/>
    <w:rsid w:val="00903849"/>
    <w:rsid w:val="0090606F"/>
    <w:rsid w:val="00907A6C"/>
    <w:rsid w:val="009178FF"/>
    <w:rsid w:val="00917D85"/>
    <w:rsid w:val="00922BA8"/>
    <w:rsid w:val="009250A1"/>
    <w:rsid w:val="00926263"/>
    <w:rsid w:val="00932428"/>
    <w:rsid w:val="00932AA4"/>
    <w:rsid w:val="00932BBD"/>
    <w:rsid w:val="00935486"/>
    <w:rsid w:val="009372EC"/>
    <w:rsid w:val="00937F3A"/>
    <w:rsid w:val="009408E6"/>
    <w:rsid w:val="009412C0"/>
    <w:rsid w:val="00944FD4"/>
    <w:rsid w:val="00950354"/>
    <w:rsid w:val="00950742"/>
    <w:rsid w:val="00951C5B"/>
    <w:rsid w:val="00952381"/>
    <w:rsid w:val="00952CE2"/>
    <w:rsid w:val="00954D05"/>
    <w:rsid w:val="00960BC6"/>
    <w:rsid w:val="00961C2F"/>
    <w:rsid w:val="00964434"/>
    <w:rsid w:val="00973323"/>
    <w:rsid w:val="009774EC"/>
    <w:rsid w:val="00981521"/>
    <w:rsid w:val="009850DD"/>
    <w:rsid w:val="00990184"/>
    <w:rsid w:val="00990FF9"/>
    <w:rsid w:val="0099309E"/>
    <w:rsid w:val="00993899"/>
    <w:rsid w:val="00993EDD"/>
    <w:rsid w:val="009A0621"/>
    <w:rsid w:val="009A0CAC"/>
    <w:rsid w:val="009A63BD"/>
    <w:rsid w:val="009B0515"/>
    <w:rsid w:val="009B0B2E"/>
    <w:rsid w:val="009B176B"/>
    <w:rsid w:val="009B29B7"/>
    <w:rsid w:val="009B4406"/>
    <w:rsid w:val="009B5DED"/>
    <w:rsid w:val="009B62E1"/>
    <w:rsid w:val="009C2931"/>
    <w:rsid w:val="009C5EE3"/>
    <w:rsid w:val="009D678C"/>
    <w:rsid w:val="009E26C6"/>
    <w:rsid w:val="009E335D"/>
    <w:rsid w:val="009E33EF"/>
    <w:rsid w:val="009E486A"/>
    <w:rsid w:val="009E4FD7"/>
    <w:rsid w:val="009F0E24"/>
    <w:rsid w:val="009F3FDA"/>
    <w:rsid w:val="009F480E"/>
    <w:rsid w:val="00A021F2"/>
    <w:rsid w:val="00A0254D"/>
    <w:rsid w:val="00A04BB8"/>
    <w:rsid w:val="00A04C57"/>
    <w:rsid w:val="00A066DA"/>
    <w:rsid w:val="00A06F93"/>
    <w:rsid w:val="00A10CA4"/>
    <w:rsid w:val="00A1391C"/>
    <w:rsid w:val="00A14942"/>
    <w:rsid w:val="00A17B1A"/>
    <w:rsid w:val="00A20F78"/>
    <w:rsid w:val="00A2333C"/>
    <w:rsid w:val="00A23F68"/>
    <w:rsid w:val="00A25807"/>
    <w:rsid w:val="00A33CE9"/>
    <w:rsid w:val="00A35851"/>
    <w:rsid w:val="00A4072D"/>
    <w:rsid w:val="00A408A7"/>
    <w:rsid w:val="00A40B3F"/>
    <w:rsid w:val="00A41E39"/>
    <w:rsid w:val="00A45BCB"/>
    <w:rsid w:val="00A50173"/>
    <w:rsid w:val="00A50282"/>
    <w:rsid w:val="00A5160A"/>
    <w:rsid w:val="00A5273D"/>
    <w:rsid w:val="00A53993"/>
    <w:rsid w:val="00A54CB9"/>
    <w:rsid w:val="00A5604B"/>
    <w:rsid w:val="00A564E5"/>
    <w:rsid w:val="00A56DB0"/>
    <w:rsid w:val="00A56F8E"/>
    <w:rsid w:val="00A6332F"/>
    <w:rsid w:val="00A84A85"/>
    <w:rsid w:val="00A84FD1"/>
    <w:rsid w:val="00A96E3C"/>
    <w:rsid w:val="00A96E41"/>
    <w:rsid w:val="00AA0721"/>
    <w:rsid w:val="00AA19EC"/>
    <w:rsid w:val="00AA347B"/>
    <w:rsid w:val="00AA362E"/>
    <w:rsid w:val="00AA5641"/>
    <w:rsid w:val="00AA7157"/>
    <w:rsid w:val="00AB2223"/>
    <w:rsid w:val="00AB2228"/>
    <w:rsid w:val="00AB2430"/>
    <w:rsid w:val="00AC0735"/>
    <w:rsid w:val="00AC462C"/>
    <w:rsid w:val="00AC5E5E"/>
    <w:rsid w:val="00AD219F"/>
    <w:rsid w:val="00AD30CB"/>
    <w:rsid w:val="00AE18A9"/>
    <w:rsid w:val="00AE2145"/>
    <w:rsid w:val="00AE2AF1"/>
    <w:rsid w:val="00AF3E7D"/>
    <w:rsid w:val="00AF48C4"/>
    <w:rsid w:val="00AF52C8"/>
    <w:rsid w:val="00B02500"/>
    <w:rsid w:val="00B04DD6"/>
    <w:rsid w:val="00B074D3"/>
    <w:rsid w:val="00B23B70"/>
    <w:rsid w:val="00B27098"/>
    <w:rsid w:val="00B32BD3"/>
    <w:rsid w:val="00B33D0A"/>
    <w:rsid w:val="00B364C0"/>
    <w:rsid w:val="00B369C0"/>
    <w:rsid w:val="00B36F1F"/>
    <w:rsid w:val="00B37679"/>
    <w:rsid w:val="00B40A9F"/>
    <w:rsid w:val="00B53629"/>
    <w:rsid w:val="00B547C2"/>
    <w:rsid w:val="00B60642"/>
    <w:rsid w:val="00B63053"/>
    <w:rsid w:val="00B656C8"/>
    <w:rsid w:val="00B71148"/>
    <w:rsid w:val="00B7291A"/>
    <w:rsid w:val="00B80500"/>
    <w:rsid w:val="00B82066"/>
    <w:rsid w:val="00B8515E"/>
    <w:rsid w:val="00B85A0B"/>
    <w:rsid w:val="00B9309A"/>
    <w:rsid w:val="00BA0F69"/>
    <w:rsid w:val="00BA36B2"/>
    <w:rsid w:val="00BA3E41"/>
    <w:rsid w:val="00BA54E0"/>
    <w:rsid w:val="00BA78A9"/>
    <w:rsid w:val="00BB5AF3"/>
    <w:rsid w:val="00BC29BF"/>
    <w:rsid w:val="00BC63D5"/>
    <w:rsid w:val="00BD6344"/>
    <w:rsid w:val="00BD659A"/>
    <w:rsid w:val="00BD735D"/>
    <w:rsid w:val="00BE163E"/>
    <w:rsid w:val="00BE2890"/>
    <w:rsid w:val="00BE3400"/>
    <w:rsid w:val="00BE3FA5"/>
    <w:rsid w:val="00BE7201"/>
    <w:rsid w:val="00BF0131"/>
    <w:rsid w:val="00BF140F"/>
    <w:rsid w:val="00BF60DB"/>
    <w:rsid w:val="00BF7D63"/>
    <w:rsid w:val="00C021D2"/>
    <w:rsid w:val="00C10DD5"/>
    <w:rsid w:val="00C117B5"/>
    <w:rsid w:val="00C12063"/>
    <w:rsid w:val="00C15AD8"/>
    <w:rsid w:val="00C15B78"/>
    <w:rsid w:val="00C15DD0"/>
    <w:rsid w:val="00C16F1A"/>
    <w:rsid w:val="00C20A33"/>
    <w:rsid w:val="00C210A5"/>
    <w:rsid w:val="00C21EFE"/>
    <w:rsid w:val="00C343FF"/>
    <w:rsid w:val="00C36DC1"/>
    <w:rsid w:val="00C40269"/>
    <w:rsid w:val="00C4190B"/>
    <w:rsid w:val="00C42E6F"/>
    <w:rsid w:val="00C43CB7"/>
    <w:rsid w:val="00C453F5"/>
    <w:rsid w:val="00C4555C"/>
    <w:rsid w:val="00C556A2"/>
    <w:rsid w:val="00C611D1"/>
    <w:rsid w:val="00C62FD6"/>
    <w:rsid w:val="00C64FE1"/>
    <w:rsid w:val="00C66E0E"/>
    <w:rsid w:val="00C7380A"/>
    <w:rsid w:val="00C75C93"/>
    <w:rsid w:val="00C80A5B"/>
    <w:rsid w:val="00C81055"/>
    <w:rsid w:val="00C83A43"/>
    <w:rsid w:val="00C9015A"/>
    <w:rsid w:val="00C94928"/>
    <w:rsid w:val="00C9565C"/>
    <w:rsid w:val="00CA2907"/>
    <w:rsid w:val="00CB2EAB"/>
    <w:rsid w:val="00CC0AEF"/>
    <w:rsid w:val="00CC108F"/>
    <w:rsid w:val="00CC1B0F"/>
    <w:rsid w:val="00CC7D8A"/>
    <w:rsid w:val="00CD1F4A"/>
    <w:rsid w:val="00CD377E"/>
    <w:rsid w:val="00CE60D7"/>
    <w:rsid w:val="00CE793D"/>
    <w:rsid w:val="00CE79A5"/>
    <w:rsid w:val="00CF0417"/>
    <w:rsid w:val="00CF3433"/>
    <w:rsid w:val="00CF6A3F"/>
    <w:rsid w:val="00D00501"/>
    <w:rsid w:val="00D12B13"/>
    <w:rsid w:val="00D21FC3"/>
    <w:rsid w:val="00D24153"/>
    <w:rsid w:val="00D31B5B"/>
    <w:rsid w:val="00D32701"/>
    <w:rsid w:val="00D33664"/>
    <w:rsid w:val="00D3564C"/>
    <w:rsid w:val="00D35EDE"/>
    <w:rsid w:val="00D36D8B"/>
    <w:rsid w:val="00D40634"/>
    <w:rsid w:val="00D40702"/>
    <w:rsid w:val="00D4638B"/>
    <w:rsid w:val="00D4710F"/>
    <w:rsid w:val="00D53635"/>
    <w:rsid w:val="00D55243"/>
    <w:rsid w:val="00D57AB4"/>
    <w:rsid w:val="00D6023F"/>
    <w:rsid w:val="00D60674"/>
    <w:rsid w:val="00D7398A"/>
    <w:rsid w:val="00D74068"/>
    <w:rsid w:val="00D82DC8"/>
    <w:rsid w:val="00D85D4D"/>
    <w:rsid w:val="00D86BEC"/>
    <w:rsid w:val="00D87CFC"/>
    <w:rsid w:val="00D90760"/>
    <w:rsid w:val="00D92869"/>
    <w:rsid w:val="00D9290F"/>
    <w:rsid w:val="00D97B82"/>
    <w:rsid w:val="00DA451E"/>
    <w:rsid w:val="00DA4750"/>
    <w:rsid w:val="00DA4FE4"/>
    <w:rsid w:val="00DA7921"/>
    <w:rsid w:val="00DB31F5"/>
    <w:rsid w:val="00DB607A"/>
    <w:rsid w:val="00DB6AFA"/>
    <w:rsid w:val="00DB6FBD"/>
    <w:rsid w:val="00DB7A11"/>
    <w:rsid w:val="00DC095F"/>
    <w:rsid w:val="00DC1810"/>
    <w:rsid w:val="00DC576D"/>
    <w:rsid w:val="00DC5B6D"/>
    <w:rsid w:val="00DD171C"/>
    <w:rsid w:val="00DD3146"/>
    <w:rsid w:val="00DD5A5C"/>
    <w:rsid w:val="00DE1DE8"/>
    <w:rsid w:val="00DE3A92"/>
    <w:rsid w:val="00DE5CD9"/>
    <w:rsid w:val="00DF0168"/>
    <w:rsid w:val="00DF2E24"/>
    <w:rsid w:val="00DF6361"/>
    <w:rsid w:val="00E01041"/>
    <w:rsid w:val="00E047E0"/>
    <w:rsid w:val="00E0770F"/>
    <w:rsid w:val="00E11580"/>
    <w:rsid w:val="00E12D33"/>
    <w:rsid w:val="00E24B5E"/>
    <w:rsid w:val="00E27A42"/>
    <w:rsid w:val="00E27B5B"/>
    <w:rsid w:val="00E33C39"/>
    <w:rsid w:val="00E342CF"/>
    <w:rsid w:val="00E440B0"/>
    <w:rsid w:val="00E4497A"/>
    <w:rsid w:val="00E51A67"/>
    <w:rsid w:val="00E55E9F"/>
    <w:rsid w:val="00E61A45"/>
    <w:rsid w:val="00E62B6A"/>
    <w:rsid w:val="00E6361F"/>
    <w:rsid w:val="00E6725E"/>
    <w:rsid w:val="00E6795E"/>
    <w:rsid w:val="00E70D1A"/>
    <w:rsid w:val="00E716EC"/>
    <w:rsid w:val="00E731B1"/>
    <w:rsid w:val="00E8047A"/>
    <w:rsid w:val="00E81434"/>
    <w:rsid w:val="00E82E68"/>
    <w:rsid w:val="00E84636"/>
    <w:rsid w:val="00E87449"/>
    <w:rsid w:val="00E9240B"/>
    <w:rsid w:val="00E93A5A"/>
    <w:rsid w:val="00E974DE"/>
    <w:rsid w:val="00EA7C52"/>
    <w:rsid w:val="00EB6C92"/>
    <w:rsid w:val="00EB714B"/>
    <w:rsid w:val="00EC3BD1"/>
    <w:rsid w:val="00EC659B"/>
    <w:rsid w:val="00EC750B"/>
    <w:rsid w:val="00ED006D"/>
    <w:rsid w:val="00ED1725"/>
    <w:rsid w:val="00ED74E9"/>
    <w:rsid w:val="00EE48D3"/>
    <w:rsid w:val="00EF36A0"/>
    <w:rsid w:val="00EF6280"/>
    <w:rsid w:val="00F0080F"/>
    <w:rsid w:val="00F03562"/>
    <w:rsid w:val="00F1037D"/>
    <w:rsid w:val="00F10663"/>
    <w:rsid w:val="00F202D7"/>
    <w:rsid w:val="00F22F71"/>
    <w:rsid w:val="00F26841"/>
    <w:rsid w:val="00F32402"/>
    <w:rsid w:val="00F43E5F"/>
    <w:rsid w:val="00F43F54"/>
    <w:rsid w:val="00F53254"/>
    <w:rsid w:val="00F735C4"/>
    <w:rsid w:val="00F763C4"/>
    <w:rsid w:val="00F858C2"/>
    <w:rsid w:val="00F85EF9"/>
    <w:rsid w:val="00F900E8"/>
    <w:rsid w:val="00F915E6"/>
    <w:rsid w:val="00F92480"/>
    <w:rsid w:val="00FA1EEE"/>
    <w:rsid w:val="00FA3CE8"/>
    <w:rsid w:val="00FB0194"/>
    <w:rsid w:val="00FB38FA"/>
    <w:rsid w:val="00FB3CAA"/>
    <w:rsid w:val="00FB6D32"/>
    <w:rsid w:val="00FC20B9"/>
    <w:rsid w:val="00FC2809"/>
    <w:rsid w:val="00FD21BA"/>
    <w:rsid w:val="00FD6C9D"/>
    <w:rsid w:val="00FE2B78"/>
    <w:rsid w:val="00FE53D8"/>
    <w:rsid w:val="00FE591D"/>
    <w:rsid w:val="00FE77F7"/>
    <w:rsid w:val="00FF5C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84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E79A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121E5A"/>
    <w:pPr>
      <w:keepNext/>
      <w:spacing w:before="240" w:after="60"/>
      <w:jc w:val="center"/>
      <w:outlineLvl w:val="0"/>
    </w:pPr>
    <w:rPr>
      <w:b/>
      <w:bCs/>
      <w:kern w:val="32"/>
      <w:sz w:val="28"/>
      <w:szCs w:val="28"/>
    </w:rPr>
  </w:style>
  <w:style w:type="paragraph" w:styleId="2">
    <w:name w:val="heading 2"/>
    <w:basedOn w:val="a0"/>
    <w:next w:val="a0"/>
    <w:link w:val="20"/>
    <w:uiPriority w:val="99"/>
    <w:qFormat/>
    <w:rsid w:val="00121E5A"/>
    <w:pPr>
      <w:keepNext/>
      <w:spacing w:before="240" w:after="60"/>
      <w:outlineLvl w:val="1"/>
    </w:pPr>
    <w:rPr>
      <w:rFonts w:ascii="Arial" w:hAnsi="Arial" w:cs="Arial"/>
      <w:b/>
      <w:bCs/>
      <w:i/>
      <w:iCs/>
      <w:sz w:val="28"/>
      <w:szCs w:val="28"/>
    </w:rPr>
  </w:style>
  <w:style w:type="paragraph" w:styleId="3">
    <w:name w:val="heading 3"/>
    <w:basedOn w:val="a0"/>
    <w:next w:val="a0"/>
    <w:link w:val="30"/>
    <w:uiPriority w:val="99"/>
    <w:qFormat/>
    <w:rsid w:val="00121E5A"/>
    <w:pPr>
      <w:keepNext/>
      <w:spacing w:before="240" w:after="60"/>
      <w:outlineLvl w:val="2"/>
    </w:pPr>
    <w:rPr>
      <w:rFonts w:ascii="Arial" w:hAnsi="Arial" w:cs="Arial"/>
      <w:b/>
      <w:bCs/>
      <w:sz w:val="26"/>
      <w:szCs w:val="26"/>
    </w:rPr>
  </w:style>
  <w:style w:type="paragraph" w:styleId="4">
    <w:name w:val="heading 4"/>
    <w:basedOn w:val="a0"/>
    <w:next w:val="a0"/>
    <w:link w:val="40"/>
    <w:uiPriority w:val="99"/>
    <w:unhideWhenUsed/>
    <w:qFormat/>
    <w:rsid w:val="00121E5A"/>
    <w:pPr>
      <w:tabs>
        <w:tab w:val="left" w:pos="1560"/>
      </w:tabs>
      <w:jc w:val="center"/>
      <w:outlineLvl w:val="3"/>
    </w:pPr>
    <w:rPr>
      <w:b/>
      <w:bCs/>
      <w:caps/>
      <w:sz w:val="28"/>
      <w:szCs w:val="28"/>
    </w:rPr>
  </w:style>
  <w:style w:type="paragraph" w:styleId="5">
    <w:name w:val="heading 5"/>
    <w:basedOn w:val="a0"/>
    <w:next w:val="a0"/>
    <w:link w:val="50"/>
    <w:uiPriority w:val="99"/>
    <w:unhideWhenUsed/>
    <w:qFormat/>
    <w:rsid w:val="00121E5A"/>
    <w:pPr>
      <w:keepNext/>
      <w:keepLines/>
      <w:spacing w:before="200"/>
      <w:outlineLvl w:val="4"/>
    </w:pPr>
    <w:rPr>
      <w:rFonts w:ascii="Calibri" w:eastAsia="MS Gothic"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21E5A"/>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1"/>
    <w:link w:val="2"/>
    <w:uiPriority w:val="99"/>
    <w:rsid w:val="00121E5A"/>
    <w:rPr>
      <w:rFonts w:ascii="Arial" w:eastAsia="Times New Roman" w:hAnsi="Arial" w:cs="Arial"/>
      <w:b/>
      <w:bCs/>
      <w:i/>
      <w:iCs/>
      <w:sz w:val="28"/>
      <w:szCs w:val="28"/>
      <w:lang w:eastAsia="ru-RU"/>
    </w:rPr>
  </w:style>
  <w:style w:type="character" w:customStyle="1" w:styleId="30">
    <w:name w:val="Заголовок 3 Знак"/>
    <w:basedOn w:val="a1"/>
    <w:link w:val="3"/>
    <w:uiPriority w:val="99"/>
    <w:rsid w:val="00121E5A"/>
    <w:rPr>
      <w:rFonts w:ascii="Arial" w:eastAsia="Times New Roman" w:hAnsi="Arial" w:cs="Arial"/>
      <w:b/>
      <w:bCs/>
      <w:sz w:val="26"/>
      <w:szCs w:val="26"/>
      <w:lang w:eastAsia="ru-RU"/>
    </w:rPr>
  </w:style>
  <w:style w:type="character" w:customStyle="1" w:styleId="40">
    <w:name w:val="Заголовок 4 Знак"/>
    <w:basedOn w:val="a1"/>
    <w:link w:val="4"/>
    <w:uiPriority w:val="99"/>
    <w:rsid w:val="00121E5A"/>
    <w:rPr>
      <w:rFonts w:ascii="Times New Roman" w:eastAsia="Times New Roman" w:hAnsi="Times New Roman" w:cs="Times New Roman"/>
      <w:b/>
      <w:bCs/>
      <w:caps/>
      <w:sz w:val="28"/>
      <w:szCs w:val="28"/>
      <w:lang w:eastAsia="ru-RU"/>
    </w:rPr>
  </w:style>
  <w:style w:type="character" w:customStyle="1" w:styleId="50">
    <w:name w:val="Заголовок 5 Знак"/>
    <w:basedOn w:val="a1"/>
    <w:link w:val="5"/>
    <w:uiPriority w:val="99"/>
    <w:semiHidden/>
    <w:rsid w:val="00121E5A"/>
    <w:rPr>
      <w:rFonts w:ascii="Calibri" w:eastAsia="MS Gothic" w:hAnsi="Calibri" w:cs="Times New Roman"/>
      <w:color w:val="243F60"/>
      <w:sz w:val="24"/>
      <w:szCs w:val="24"/>
      <w:lang w:eastAsia="ru-RU"/>
    </w:rPr>
  </w:style>
  <w:style w:type="paragraph" w:customStyle="1" w:styleId="a4">
    <w:name w:val="Стиль части"/>
    <w:basedOn w:val="1"/>
    <w:uiPriority w:val="99"/>
    <w:rsid w:val="00121E5A"/>
    <w:pPr>
      <w:spacing w:before="0"/>
    </w:pPr>
    <w:rPr>
      <w:kern w:val="28"/>
    </w:rPr>
  </w:style>
  <w:style w:type="paragraph" w:customStyle="1" w:styleId="a5">
    <w:name w:val="Стиль главы"/>
    <w:basedOn w:val="a4"/>
    <w:uiPriority w:val="99"/>
    <w:rsid w:val="00121E5A"/>
    <w:pPr>
      <w:spacing w:before="240"/>
    </w:pPr>
    <w:rPr>
      <w:sz w:val="24"/>
      <w:szCs w:val="24"/>
    </w:rPr>
  </w:style>
  <w:style w:type="paragraph" w:customStyle="1" w:styleId="a6">
    <w:name w:val="Основной стиль"/>
    <w:basedOn w:val="a0"/>
    <w:link w:val="a7"/>
    <w:uiPriority w:val="99"/>
    <w:rsid w:val="00121E5A"/>
    <w:pPr>
      <w:ind w:firstLine="680"/>
      <w:jc w:val="both"/>
    </w:pPr>
    <w:rPr>
      <w:rFonts w:ascii="Arial" w:hAnsi="Arial" w:cs="Arial"/>
    </w:rPr>
  </w:style>
  <w:style w:type="paragraph" w:customStyle="1" w:styleId="a8">
    <w:name w:val="Стиль названия"/>
    <w:basedOn w:val="a0"/>
    <w:uiPriority w:val="99"/>
    <w:rsid w:val="00121E5A"/>
    <w:pPr>
      <w:spacing w:after="60"/>
      <w:ind w:firstLine="680"/>
      <w:jc w:val="both"/>
    </w:pPr>
    <w:rPr>
      <w:rFonts w:ascii="Arial" w:hAnsi="Arial" w:cs="Arial"/>
      <w:b/>
      <w:bCs/>
      <w:i/>
      <w:iCs/>
    </w:rPr>
  </w:style>
  <w:style w:type="character" w:customStyle="1" w:styleId="a7">
    <w:name w:val="Основной стиль Знак"/>
    <w:link w:val="a6"/>
    <w:uiPriority w:val="99"/>
    <w:locked/>
    <w:rsid w:val="00121E5A"/>
    <w:rPr>
      <w:rFonts w:ascii="Arial" w:eastAsia="Times New Roman" w:hAnsi="Arial" w:cs="Arial"/>
      <w:sz w:val="24"/>
      <w:szCs w:val="24"/>
      <w:lang w:eastAsia="ru-RU"/>
    </w:rPr>
  </w:style>
  <w:style w:type="paragraph" w:customStyle="1" w:styleId="a9">
    <w:name w:val="Стиль статьи правил"/>
    <w:basedOn w:val="a8"/>
    <w:uiPriority w:val="99"/>
    <w:rsid w:val="00121E5A"/>
    <w:pPr>
      <w:spacing w:after="0"/>
    </w:pPr>
    <w:rPr>
      <w:rFonts w:ascii="Times New Roman" w:hAnsi="Times New Roman" w:cs="Times New Roman"/>
      <w:sz w:val="28"/>
      <w:szCs w:val="28"/>
    </w:rPr>
  </w:style>
  <w:style w:type="character" w:styleId="aa">
    <w:name w:val="annotation reference"/>
    <w:uiPriority w:val="99"/>
    <w:rsid w:val="00121E5A"/>
    <w:rPr>
      <w:rFonts w:cs="Times New Roman"/>
      <w:sz w:val="16"/>
      <w:szCs w:val="16"/>
    </w:rPr>
  </w:style>
  <w:style w:type="paragraph" w:styleId="ab">
    <w:name w:val="annotation text"/>
    <w:basedOn w:val="a0"/>
    <w:link w:val="ac"/>
    <w:uiPriority w:val="99"/>
    <w:rsid w:val="00121E5A"/>
    <w:rPr>
      <w:sz w:val="20"/>
      <w:szCs w:val="20"/>
    </w:rPr>
  </w:style>
  <w:style w:type="character" w:customStyle="1" w:styleId="ac">
    <w:name w:val="Текст примечания Знак"/>
    <w:basedOn w:val="a1"/>
    <w:link w:val="ab"/>
    <w:uiPriority w:val="99"/>
    <w:rsid w:val="00121E5A"/>
    <w:rPr>
      <w:rFonts w:ascii="Times New Roman" w:eastAsia="Times New Roman" w:hAnsi="Times New Roman" w:cs="Times New Roman"/>
      <w:sz w:val="20"/>
      <w:szCs w:val="20"/>
      <w:lang w:eastAsia="ru-RU"/>
    </w:rPr>
  </w:style>
  <w:style w:type="paragraph" w:styleId="ad">
    <w:name w:val="Balloon Text"/>
    <w:basedOn w:val="a0"/>
    <w:link w:val="ae"/>
    <w:uiPriority w:val="99"/>
    <w:semiHidden/>
    <w:rsid w:val="00121E5A"/>
    <w:rPr>
      <w:rFonts w:ascii="Tahoma" w:hAnsi="Tahoma" w:cs="Tahoma"/>
      <w:sz w:val="16"/>
      <w:szCs w:val="16"/>
    </w:rPr>
  </w:style>
  <w:style w:type="character" w:customStyle="1" w:styleId="ae">
    <w:name w:val="Текст выноски Знак"/>
    <w:basedOn w:val="a1"/>
    <w:link w:val="ad"/>
    <w:uiPriority w:val="99"/>
    <w:semiHidden/>
    <w:rsid w:val="00121E5A"/>
    <w:rPr>
      <w:rFonts w:ascii="Tahoma" w:eastAsia="Times New Roman" w:hAnsi="Tahoma" w:cs="Tahoma"/>
      <w:sz w:val="16"/>
      <w:szCs w:val="16"/>
      <w:lang w:eastAsia="ru-RU"/>
    </w:rPr>
  </w:style>
  <w:style w:type="paragraph" w:styleId="af">
    <w:name w:val="Document Map"/>
    <w:basedOn w:val="a0"/>
    <w:link w:val="af0"/>
    <w:uiPriority w:val="99"/>
    <w:semiHidden/>
    <w:rsid w:val="00121E5A"/>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rsid w:val="00121E5A"/>
    <w:rPr>
      <w:rFonts w:ascii="Tahoma" w:eastAsia="Times New Roman" w:hAnsi="Tahoma" w:cs="Tahoma"/>
      <w:sz w:val="20"/>
      <w:szCs w:val="20"/>
      <w:shd w:val="clear" w:color="auto" w:fill="000080"/>
      <w:lang w:eastAsia="ru-RU"/>
    </w:rPr>
  </w:style>
  <w:style w:type="paragraph" w:styleId="af1">
    <w:name w:val="annotation subject"/>
    <w:basedOn w:val="ab"/>
    <w:next w:val="ab"/>
    <w:link w:val="af2"/>
    <w:uiPriority w:val="99"/>
    <w:semiHidden/>
    <w:rsid w:val="00121E5A"/>
    <w:rPr>
      <w:b/>
      <w:bCs/>
    </w:rPr>
  </w:style>
  <w:style w:type="character" w:customStyle="1" w:styleId="af2">
    <w:name w:val="Тема примечания Знак"/>
    <w:basedOn w:val="ac"/>
    <w:link w:val="af1"/>
    <w:uiPriority w:val="99"/>
    <w:semiHidden/>
    <w:rsid w:val="00121E5A"/>
    <w:rPr>
      <w:rFonts w:ascii="Times New Roman" w:eastAsia="Times New Roman" w:hAnsi="Times New Roman" w:cs="Times New Roman"/>
      <w:b/>
      <w:bCs/>
      <w:sz w:val="20"/>
      <w:szCs w:val="20"/>
      <w:lang w:eastAsia="ru-RU"/>
    </w:rPr>
  </w:style>
  <w:style w:type="paragraph" w:customStyle="1" w:styleId="Style11">
    <w:name w:val="Style11"/>
    <w:basedOn w:val="a0"/>
    <w:uiPriority w:val="99"/>
    <w:rsid w:val="00121E5A"/>
    <w:pPr>
      <w:widowControl w:val="0"/>
      <w:autoSpaceDE w:val="0"/>
      <w:autoSpaceDN w:val="0"/>
      <w:adjustRightInd w:val="0"/>
      <w:spacing w:line="324" w:lineRule="exact"/>
      <w:ind w:firstLine="715"/>
      <w:jc w:val="both"/>
    </w:pPr>
  </w:style>
  <w:style w:type="character" w:customStyle="1" w:styleId="FontStyle23">
    <w:name w:val="Font Style23"/>
    <w:uiPriority w:val="99"/>
    <w:rsid w:val="00121E5A"/>
    <w:rPr>
      <w:rFonts w:ascii="Times New Roman" w:hAnsi="Times New Roman" w:cs="Times New Roman"/>
      <w:sz w:val="26"/>
      <w:szCs w:val="26"/>
    </w:rPr>
  </w:style>
  <w:style w:type="paragraph" w:customStyle="1" w:styleId="11">
    <w:name w:val="Знак Знак Знак1"/>
    <w:basedOn w:val="a0"/>
    <w:uiPriority w:val="99"/>
    <w:rsid w:val="00121E5A"/>
    <w:pPr>
      <w:tabs>
        <w:tab w:val="num" w:pos="360"/>
      </w:tabs>
      <w:spacing w:after="160" w:line="240" w:lineRule="exact"/>
    </w:pPr>
    <w:rPr>
      <w:rFonts w:ascii="Verdana" w:hAnsi="Verdana" w:cs="Verdana"/>
      <w:sz w:val="20"/>
      <w:szCs w:val="20"/>
      <w:lang w:val="en-US" w:eastAsia="en-US"/>
    </w:rPr>
  </w:style>
  <w:style w:type="paragraph" w:customStyle="1" w:styleId="ConsNormal">
    <w:name w:val="ConsNormal"/>
    <w:uiPriority w:val="99"/>
    <w:rsid w:val="00121E5A"/>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nformat">
    <w:name w:val="ConsPlusNonformat"/>
    <w:uiPriority w:val="99"/>
    <w:rsid w:val="00121E5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21E5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1"/>
    <w:qFormat/>
    <w:rsid w:val="00121E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3">
    <w:name w:val="Стиль глав правил"/>
    <w:basedOn w:val="a5"/>
    <w:uiPriority w:val="99"/>
    <w:rsid w:val="00121E5A"/>
    <w:pPr>
      <w:keepNext w:val="0"/>
      <w:spacing w:before="200" w:after="0"/>
    </w:pPr>
    <w:rPr>
      <w:sz w:val="28"/>
      <w:szCs w:val="28"/>
    </w:rPr>
  </w:style>
  <w:style w:type="paragraph" w:styleId="af4">
    <w:name w:val="header"/>
    <w:basedOn w:val="a0"/>
    <w:link w:val="af5"/>
    <w:uiPriority w:val="99"/>
    <w:rsid w:val="00121E5A"/>
    <w:pPr>
      <w:tabs>
        <w:tab w:val="center" w:pos="4677"/>
        <w:tab w:val="right" w:pos="9355"/>
      </w:tabs>
    </w:pPr>
  </w:style>
  <w:style w:type="character" w:customStyle="1" w:styleId="af5">
    <w:name w:val="Верхний колонтитул Знак"/>
    <w:basedOn w:val="a1"/>
    <w:link w:val="af4"/>
    <w:uiPriority w:val="99"/>
    <w:rsid w:val="00121E5A"/>
    <w:rPr>
      <w:rFonts w:ascii="Times New Roman" w:eastAsia="Times New Roman" w:hAnsi="Times New Roman" w:cs="Times New Roman"/>
      <w:sz w:val="24"/>
      <w:szCs w:val="24"/>
      <w:lang w:eastAsia="ru-RU"/>
    </w:rPr>
  </w:style>
  <w:style w:type="character" w:styleId="af6">
    <w:name w:val="page number"/>
    <w:uiPriority w:val="99"/>
    <w:rsid w:val="00121E5A"/>
    <w:rPr>
      <w:rFonts w:cs="Times New Roman"/>
    </w:rPr>
  </w:style>
  <w:style w:type="paragraph" w:styleId="12">
    <w:name w:val="toc 1"/>
    <w:basedOn w:val="a0"/>
    <w:next w:val="a0"/>
    <w:autoRedefine/>
    <w:uiPriority w:val="39"/>
    <w:qFormat/>
    <w:rsid w:val="00B63053"/>
    <w:pPr>
      <w:tabs>
        <w:tab w:val="left" w:pos="1200"/>
        <w:tab w:val="right" w:leader="dot" w:pos="9345"/>
      </w:tabs>
      <w:jc w:val="both"/>
    </w:pPr>
    <w:rPr>
      <w:bCs/>
      <w:noProof/>
      <w:kern w:val="32"/>
      <w:sz w:val="20"/>
      <w:szCs w:val="20"/>
    </w:rPr>
  </w:style>
  <w:style w:type="paragraph" w:styleId="21">
    <w:name w:val="toc 2"/>
    <w:basedOn w:val="a0"/>
    <w:next w:val="a0"/>
    <w:autoRedefine/>
    <w:uiPriority w:val="39"/>
    <w:qFormat/>
    <w:rsid w:val="00121E5A"/>
    <w:pPr>
      <w:ind w:left="240"/>
    </w:pPr>
    <w:rPr>
      <w:smallCaps/>
      <w:sz w:val="20"/>
      <w:szCs w:val="20"/>
    </w:rPr>
  </w:style>
  <w:style w:type="paragraph" w:styleId="31">
    <w:name w:val="toc 3"/>
    <w:basedOn w:val="a0"/>
    <w:next w:val="a0"/>
    <w:autoRedefine/>
    <w:uiPriority w:val="39"/>
    <w:qFormat/>
    <w:rsid w:val="00121E5A"/>
    <w:pPr>
      <w:ind w:left="480"/>
    </w:pPr>
    <w:rPr>
      <w:i/>
      <w:iCs/>
      <w:sz w:val="20"/>
      <w:szCs w:val="20"/>
    </w:rPr>
  </w:style>
  <w:style w:type="paragraph" w:styleId="41">
    <w:name w:val="toc 4"/>
    <w:basedOn w:val="a0"/>
    <w:next w:val="a0"/>
    <w:autoRedefine/>
    <w:uiPriority w:val="39"/>
    <w:rsid w:val="00121E5A"/>
    <w:pPr>
      <w:ind w:left="720"/>
    </w:pPr>
    <w:rPr>
      <w:sz w:val="18"/>
      <w:szCs w:val="18"/>
    </w:rPr>
  </w:style>
  <w:style w:type="paragraph" w:styleId="51">
    <w:name w:val="toc 5"/>
    <w:basedOn w:val="a0"/>
    <w:next w:val="a0"/>
    <w:autoRedefine/>
    <w:uiPriority w:val="39"/>
    <w:rsid w:val="00121E5A"/>
    <w:pPr>
      <w:ind w:left="960"/>
    </w:pPr>
    <w:rPr>
      <w:sz w:val="18"/>
      <w:szCs w:val="18"/>
    </w:rPr>
  </w:style>
  <w:style w:type="paragraph" w:styleId="6">
    <w:name w:val="toc 6"/>
    <w:basedOn w:val="a0"/>
    <w:next w:val="a0"/>
    <w:autoRedefine/>
    <w:uiPriority w:val="39"/>
    <w:rsid w:val="00121E5A"/>
    <w:pPr>
      <w:ind w:left="1200"/>
    </w:pPr>
    <w:rPr>
      <w:sz w:val="18"/>
      <w:szCs w:val="18"/>
    </w:rPr>
  </w:style>
  <w:style w:type="paragraph" w:styleId="7">
    <w:name w:val="toc 7"/>
    <w:basedOn w:val="a0"/>
    <w:next w:val="a0"/>
    <w:autoRedefine/>
    <w:uiPriority w:val="39"/>
    <w:rsid w:val="00121E5A"/>
    <w:pPr>
      <w:ind w:left="1440"/>
    </w:pPr>
    <w:rPr>
      <w:sz w:val="18"/>
      <w:szCs w:val="18"/>
    </w:rPr>
  </w:style>
  <w:style w:type="paragraph" w:styleId="8">
    <w:name w:val="toc 8"/>
    <w:basedOn w:val="a0"/>
    <w:next w:val="a0"/>
    <w:autoRedefine/>
    <w:uiPriority w:val="39"/>
    <w:rsid w:val="00121E5A"/>
    <w:pPr>
      <w:ind w:left="1680"/>
    </w:pPr>
    <w:rPr>
      <w:sz w:val="18"/>
      <w:szCs w:val="18"/>
    </w:rPr>
  </w:style>
  <w:style w:type="paragraph" w:styleId="9">
    <w:name w:val="toc 9"/>
    <w:basedOn w:val="a0"/>
    <w:next w:val="a0"/>
    <w:autoRedefine/>
    <w:uiPriority w:val="39"/>
    <w:rsid w:val="00121E5A"/>
    <w:pPr>
      <w:ind w:left="1920"/>
    </w:pPr>
    <w:rPr>
      <w:sz w:val="18"/>
      <w:szCs w:val="18"/>
    </w:rPr>
  </w:style>
  <w:style w:type="character" w:styleId="af7">
    <w:name w:val="Hyperlink"/>
    <w:uiPriority w:val="99"/>
    <w:rsid w:val="00121E5A"/>
    <w:rPr>
      <w:rFonts w:cs="Times New Roman"/>
      <w:color w:val="0000FF"/>
      <w:u w:val="single"/>
    </w:rPr>
  </w:style>
  <w:style w:type="paragraph" w:customStyle="1" w:styleId="af8">
    <w:name w:val="Зоны"/>
    <w:basedOn w:val="a0"/>
    <w:uiPriority w:val="99"/>
    <w:rsid w:val="00121E5A"/>
    <w:pPr>
      <w:tabs>
        <w:tab w:val="left" w:pos="567"/>
      </w:tabs>
      <w:snapToGrid w:val="0"/>
      <w:spacing w:before="160" w:after="160"/>
      <w:ind w:left="567"/>
      <w:jc w:val="both"/>
    </w:pPr>
    <w:rPr>
      <w:rFonts w:ascii="Arial" w:hAnsi="Arial" w:cs="Arial"/>
      <w:b/>
      <w:bCs/>
    </w:rPr>
  </w:style>
  <w:style w:type="paragraph" w:customStyle="1" w:styleId="af9">
    <w:name w:val="Стиль названия зоны"/>
    <w:basedOn w:val="af8"/>
    <w:uiPriority w:val="99"/>
    <w:rsid w:val="00121E5A"/>
    <w:pPr>
      <w:spacing w:line="360" w:lineRule="auto"/>
      <w:ind w:left="0" w:firstLine="709"/>
    </w:pPr>
    <w:rPr>
      <w:rFonts w:ascii="Times New Roman" w:hAnsi="Times New Roman" w:cs="Times New Roman"/>
      <w:sz w:val="28"/>
      <w:szCs w:val="28"/>
    </w:rPr>
  </w:style>
  <w:style w:type="paragraph" w:styleId="afa">
    <w:name w:val="Title"/>
    <w:basedOn w:val="a0"/>
    <w:link w:val="afb"/>
    <w:uiPriority w:val="99"/>
    <w:qFormat/>
    <w:rsid w:val="00121E5A"/>
    <w:pPr>
      <w:jc w:val="center"/>
    </w:pPr>
    <w:rPr>
      <w:b/>
      <w:bCs/>
      <w:sz w:val="28"/>
      <w:szCs w:val="28"/>
    </w:rPr>
  </w:style>
  <w:style w:type="character" w:customStyle="1" w:styleId="afb">
    <w:name w:val="Название Знак"/>
    <w:basedOn w:val="a1"/>
    <w:link w:val="afa"/>
    <w:uiPriority w:val="99"/>
    <w:rsid w:val="00121E5A"/>
    <w:rPr>
      <w:rFonts w:ascii="Times New Roman" w:eastAsia="Times New Roman" w:hAnsi="Times New Roman" w:cs="Times New Roman"/>
      <w:b/>
      <w:bCs/>
      <w:sz w:val="28"/>
      <w:szCs w:val="28"/>
      <w:lang w:eastAsia="ru-RU"/>
    </w:rPr>
  </w:style>
  <w:style w:type="paragraph" w:styleId="afc">
    <w:name w:val="footer"/>
    <w:basedOn w:val="a0"/>
    <w:link w:val="afd"/>
    <w:uiPriority w:val="99"/>
    <w:rsid w:val="00121E5A"/>
    <w:pPr>
      <w:tabs>
        <w:tab w:val="center" w:pos="4677"/>
        <w:tab w:val="right" w:pos="9355"/>
      </w:tabs>
    </w:pPr>
  </w:style>
  <w:style w:type="character" w:customStyle="1" w:styleId="afd">
    <w:name w:val="Нижний колонтитул Знак"/>
    <w:basedOn w:val="a1"/>
    <w:link w:val="afc"/>
    <w:uiPriority w:val="99"/>
    <w:rsid w:val="00121E5A"/>
    <w:rPr>
      <w:rFonts w:ascii="Times New Roman" w:eastAsia="Times New Roman" w:hAnsi="Times New Roman" w:cs="Times New Roman"/>
      <w:sz w:val="24"/>
      <w:szCs w:val="24"/>
      <w:lang w:eastAsia="ru-RU"/>
    </w:rPr>
  </w:style>
  <w:style w:type="paragraph" w:styleId="afe">
    <w:name w:val="Normal (Web)"/>
    <w:basedOn w:val="a0"/>
    <w:uiPriority w:val="99"/>
    <w:rsid w:val="00121E5A"/>
    <w:pPr>
      <w:spacing w:before="100" w:beforeAutospacing="1" w:after="100" w:afterAutospacing="1"/>
    </w:pPr>
    <w:rPr>
      <w:color w:val="000000"/>
    </w:rPr>
  </w:style>
  <w:style w:type="character" w:styleId="aff">
    <w:name w:val="Strong"/>
    <w:uiPriority w:val="99"/>
    <w:qFormat/>
    <w:rsid w:val="00121E5A"/>
    <w:rPr>
      <w:rFonts w:cs="Times New Roman"/>
      <w:b/>
      <w:bCs/>
    </w:rPr>
  </w:style>
  <w:style w:type="paragraph" w:styleId="aff0">
    <w:name w:val="List Paragraph"/>
    <w:basedOn w:val="a0"/>
    <w:uiPriority w:val="99"/>
    <w:qFormat/>
    <w:rsid w:val="00121E5A"/>
    <w:pPr>
      <w:ind w:left="720"/>
    </w:pPr>
  </w:style>
  <w:style w:type="character" w:customStyle="1" w:styleId="grame">
    <w:name w:val="grame"/>
    <w:uiPriority w:val="99"/>
    <w:rsid w:val="00121E5A"/>
    <w:rPr>
      <w:rFonts w:cs="Times New Roman"/>
    </w:rPr>
  </w:style>
  <w:style w:type="paragraph" w:customStyle="1" w:styleId="aff1">
    <w:name w:val="Знак"/>
    <w:basedOn w:val="a0"/>
    <w:uiPriority w:val="99"/>
    <w:rsid w:val="00121E5A"/>
    <w:pPr>
      <w:spacing w:line="240" w:lineRule="exact"/>
      <w:jc w:val="both"/>
    </w:pPr>
    <w:rPr>
      <w:lang w:val="en-US" w:eastAsia="en-US"/>
    </w:rPr>
  </w:style>
  <w:style w:type="paragraph" w:customStyle="1" w:styleId="13">
    <w:name w:val="Знак1"/>
    <w:basedOn w:val="a0"/>
    <w:uiPriority w:val="99"/>
    <w:rsid w:val="00121E5A"/>
    <w:pPr>
      <w:spacing w:line="240" w:lineRule="exact"/>
      <w:jc w:val="both"/>
    </w:pPr>
    <w:rPr>
      <w:lang w:val="en-US" w:eastAsia="en-US"/>
    </w:rPr>
  </w:style>
  <w:style w:type="paragraph" w:styleId="aff2">
    <w:name w:val="TOC Heading"/>
    <w:basedOn w:val="1"/>
    <w:next w:val="a0"/>
    <w:uiPriority w:val="39"/>
    <w:unhideWhenUsed/>
    <w:qFormat/>
    <w:rsid w:val="00121E5A"/>
    <w:pPr>
      <w:keepLines/>
      <w:spacing w:before="480" w:after="0" w:line="276" w:lineRule="auto"/>
      <w:outlineLvl w:val="9"/>
    </w:pPr>
    <w:rPr>
      <w:rFonts w:ascii="Cambria" w:hAnsi="Cambria"/>
      <w:color w:val="365F91"/>
      <w:kern w:val="0"/>
      <w:lang w:eastAsia="en-US"/>
    </w:rPr>
  </w:style>
  <w:style w:type="paragraph" w:styleId="aff3">
    <w:name w:val="No Spacing"/>
    <w:link w:val="aff4"/>
    <w:uiPriority w:val="1"/>
    <w:qFormat/>
    <w:rsid w:val="00121E5A"/>
    <w:pPr>
      <w:spacing w:after="0" w:line="240" w:lineRule="auto"/>
    </w:pPr>
    <w:rPr>
      <w:rFonts w:ascii="Times New Roman" w:eastAsia="Times New Roman" w:hAnsi="Times New Roman" w:cs="Times New Roman"/>
      <w:sz w:val="24"/>
      <w:szCs w:val="24"/>
      <w:lang w:eastAsia="ru-RU"/>
    </w:rPr>
  </w:style>
  <w:style w:type="paragraph" w:customStyle="1" w:styleId="a">
    <w:name w:val="ВидыДеятельности"/>
    <w:basedOn w:val="a0"/>
    <w:uiPriority w:val="99"/>
    <w:rsid w:val="00121E5A"/>
    <w:pPr>
      <w:numPr>
        <w:numId w:val="3"/>
      </w:numPr>
      <w:tabs>
        <w:tab w:val="left" w:pos="851"/>
      </w:tabs>
      <w:spacing w:after="80"/>
      <w:jc w:val="both"/>
    </w:pPr>
    <w:rPr>
      <w:rFonts w:ascii="Arial" w:eastAsia="MS ??" w:hAnsi="Arial"/>
      <w:sz w:val="22"/>
      <w:szCs w:val="20"/>
    </w:rPr>
  </w:style>
  <w:style w:type="table" w:styleId="aff5">
    <w:name w:val="Table Grid"/>
    <w:basedOn w:val="a2"/>
    <w:uiPriority w:val="99"/>
    <w:rsid w:val="00121E5A"/>
    <w:pPr>
      <w:spacing w:after="0" w:line="240" w:lineRule="auto"/>
    </w:pPr>
    <w:rPr>
      <w:rFonts w:ascii="Cambria" w:eastAsia="MS Mincho"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uiPriority w:val="99"/>
    <w:rsid w:val="00121E5A"/>
    <w:pPr>
      <w:spacing w:before="100" w:beforeAutospacing="1" w:after="100" w:afterAutospacing="1"/>
    </w:pPr>
  </w:style>
  <w:style w:type="paragraph" w:customStyle="1" w:styleId="aff6">
    <w:name w:val="Нормальный (таблица)"/>
    <w:basedOn w:val="a0"/>
    <w:next w:val="a0"/>
    <w:uiPriority w:val="99"/>
    <w:rsid w:val="00121E5A"/>
    <w:pPr>
      <w:widowControl w:val="0"/>
      <w:autoSpaceDE w:val="0"/>
      <w:autoSpaceDN w:val="0"/>
      <w:adjustRightInd w:val="0"/>
      <w:jc w:val="both"/>
    </w:pPr>
    <w:rPr>
      <w:rFonts w:ascii="Arial" w:hAnsi="Arial" w:cs="Arial"/>
    </w:rPr>
  </w:style>
  <w:style w:type="paragraph" w:customStyle="1" w:styleId="aff7">
    <w:name w:val="Прижатый влево"/>
    <w:basedOn w:val="a0"/>
    <w:next w:val="a0"/>
    <w:uiPriority w:val="99"/>
    <w:rsid w:val="00121E5A"/>
    <w:pPr>
      <w:widowControl w:val="0"/>
      <w:autoSpaceDE w:val="0"/>
      <w:autoSpaceDN w:val="0"/>
      <w:adjustRightInd w:val="0"/>
    </w:pPr>
    <w:rPr>
      <w:rFonts w:ascii="Arial" w:hAnsi="Arial" w:cs="Arial"/>
    </w:rPr>
  </w:style>
  <w:style w:type="character" w:customStyle="1" w:styleId="aff8">
    <w:name w:val="Гипертекстовая ссылка"/>
    <w:uiPriority w:val="99"/>
    <w:rsid w:val="00121E5A"/>
    <w:rPr>
      <w:rFonts w:cs="Times New Roman"/>
      <w:b/>
      <w:bCs/>
      <w:color w:val="106BBE"/>
    </w:rPr>
  </w:style>
  <w:style w:type="character" w:customStyle="1" w:styleId="apple-converted-space">
    <w:name w:val="apple-converted-space"/>
    <w:uiPriority w:val="99"/>
    <w:rsid w:val="00121E5A"/>
    <w:rPr>
      <w:rFonts w:cs="Times New Roman"/>
    </w:rPr>
  </w:style>
  <w:style w:type="paragraph" w:customStyle="1" w:styleId="aff9">
    <w:name w:val="Подчёркнутый текст"/>
    <w:basedOn w:val="a0"/>
    <w:next w:val="a0"/>
    <w:uiPriority w:val="99"/>
    <w:rsid w:val="00121E5A"/>
    <w:pPr>
      <w:widowControl w:val="0"/>
      <w:pBdr>
        <w:bottom w:val="single" w:sz="4" w:space="0" w:color="auto"/>
      </w:pBdr>
      <w:autoSpaceDE w:val="0"/>
      <w:autoSpaceDN w:val="0"/>
      <w:adjustRightInd w:val="0"/>
      <w:ind w:firstLine="720"/>
      <w:jc w:val="both"/>
    </w:pPr>
    <w:rPr>
      <w:rFonts w:ascii="Arial" w:hAnsi="Arial" w:cs="Arial"/>
    </w:rPr>
  </w:style>
  <w:style w:type="character" w:customStyle="1" w:styleId="s10">
    <w:name w:val="s_10"/>
    <w:uiPriority w:val="99"/>
    <w:rsid w:val="00121E5A"/>
    <w:rPr>
      <w:rFonts w:cs="Times New Roman"/>
    </w:rPr>
  </w:style>
  <w:style w:type="table" w:customStyle="1" w:styleId="14">
    <w:name w:val="Сетка таблицы1"/>
    <w:basedOn w:val="a2"/>
    <w:next w:val="aff5"/>
    <w:uiPriority w:val="99"/>
    <w:rsid w:val="00121E5A"/>
    <w:pPr>
      <w:spacing w:after="0" w:line="240" w:lineRule="auto"/>
    </w:pPr>
    <w:rPr>
      <w:rFonts w:ascii="Cambria" w:eastAsia="MS Mincho"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a">
    <w:name w:val="Технический комментарий"/>
    <w:basedOn w:val="a0"/>
    <w:next w:val="a0"/>
    <w:uiPriority w:val="99"/>
    <w:rsid w:val="00121E5A"/>
    <w:pPr>
      <w:widowControl w:val="0"/>
      <w:autoSpaceDE w:val="0"/>
      <w:autoSpaceDN w:val="0"/>
      <w:adjustRightInd w:val="0"/>
    </w:pPr>
    <w:rPr>
      <w:rFonts w:ascii="Times New Roman CYR" w:hAnsi="Times New Roman CYR" w:cs="Times New Roman CYR"/>
      <w:shd w:val="clear" w:color="auto" w:fill="FFFF00"/>
    </w:rPr>
  </w:style>
  <w:style w:type="paragraph" w:customStyle="1" w:styleId="affb">
    <w:name w:val="Текст ЭР (см. также)"/>
    <w:basedOn w:val="a0"/>
    <w:next w:val="a0"/>
    <w:uiPriority w:val="99"/>
    <w:rsid w:val="00121E5A"/>
    <w:pPr>
      <w:widowControl w:val="0"/>
      <w:autoSpaceDE w:val="0"/>
      <w:autoSpaceDN w:val="0"/>
      <w:adjustRightInd w:val="0"/>
      <w:spacing w:before="200"/>
    </w:pPr>
    <w:rPr>
      <w:rFonts w:ascii="Times New Roman CYR" w:hAnsi="Times New Roman CYR" w:cs="Times New Roman CYR"/>
      <w:sz w:val="22"/>
      <w:szCs w:val="22"/>
    </w:rPr>
  </w:style>
  <w:style w:type="character" w:customStyle="1" w:styleId="affc">
    <w:name w:val="Цветовое выделение"/>
    <w:uiPriority w:val="99"/>
    <w:rsid w:val="00121E5A"/>
    <w:rPr>
      <w:b/>
      <w:color w:val="26282F"/>
    </w:rPr>
  </w:style>
  <w:style w:type="character" w:customStyle="1" w:styleId="aff4">
    <w:name w:val="Без интервала Знак"/>
    <w:link w:val="aff3"/>
    <w:uiPriority w:val="1"/>
    <w:locked/>
    <w:rsid w:val="00121E5A"/>
    <w:rPr>
      <w:rFonts w:ascii="Times New Roman" w:eastAsia="Times New Roman" w:hAnsi="Times New Roman" w:cs="Times New Roman"/>
      <w:sz w:val="24"/>
      <w:szCs w:val="24"/>
      <w:lang w:eastAsia="ru-RU"/>
    </w:rPr>
  </w:style>
  <w:style w:type="character" w:customStyle="1" w:styleId="blk">
    <w:name w:val="blk"/>
    <w:uiPriority w:val="99"/>
    <w:rsid w:val="00121E5A"/>
    <w:rPr>
      <w:rFonts w:cs="Times New Roman"/>
    </w:rPr>
  </w:style>
  <w:style w:type="paragraph" w:customStyle="1" w:styleId="Iauiue">
    <w:name w:val="Iau?iue"/>
    <w:uiPriority w:val="99"/>
    <w:rsid w:val="00121E5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Heading">
    <w:name w:val="Heading"/>
    <w:uiPriority w:val="99"/>
    <w:rsid w:val="00121E5A"/>
    <w:pPr>
      <w:autoSpaceDE w:val="0"/>
      <w:autoSpaceDN w:val="0"/>
      <w:adjustRightInd w:val="0"/>
      <w:spacing w:after="0" w:line="240" w:lineRule="auto"/>
    </w:pPr>
    <w:rPr>
      <w:rFonts w:ascii="Arial" w:eastAsia="Times New Roman" w:hAnsi="Arial" w:cs="Arial"/>
      <w:b/>
      <w:bCs/>
      <w:lang w:eastAsia="ru-RU"/>
    </w:rPr>
  </w:style>
  <w:style w:type="character" w:customStyle="1" w:styleId="22">
    <w:name w:val="Основной текст (2)_"/>
    <w:link w:val="23"/>
    <w:locked/>
    <w:rsid w:val="00121E5A"/>
    <w:rPr>
      <w:rFonts w:ascii="Times New Roman" w:hAnsi="Times New Roman" w:cs="Times New Roman"/>
      <w:shd w:val="clear" w:color="auto" w:fill="FFFFFF"/>
    </w:rPr>
  </w:style>
  <w:style w:type="paragraph" w:customStyle="1" w:styleId="23">
    <w:name w:val="Основной текст (2)"/>
    <w:basedOn w:val="a0"/>
    <w:link w:val="22"/>
    <w:rsid w:val="00121E5A"/>
    <w:pPr>
      <w:widowControl w:val="0"/>
      <w:shd w:val="clear" w:color="auto" w:fill="FFFFFF"/>
      <w:spacing w:after="480" w:line="274" w:lineRule="exact"/>
    </w:pPr>
    <w:rPr>
      <w:rFonts w:eastAsiaTheme="minorHAnsi"/>
      <w:sz w:val="22"/>
      <w:szCs w:val="22"/>
      <w:lang w:eastAsia="en-US"/>
    </w:rPr>
  </w:style>
  <w:style w:type="paragraph" w:customStyle="1" w:styleId="affd">
    <w:name w:val="ОСНОВНОЙ !!!"/>
    <w:basedOn w:val="affe"/>
    <w:uiPriority w:val="99"/>
    <w:rsid w:val="00121E5A"/>
    <w:pPr>
      <w:suppressAutoHyphens/>
      <w:spacing w:before="120" w:after="0"/>
      <w:ind w:firstLine="900"/>
      <w:jc w:val="both"/>
    </w:pPr>
    <w:rPr>
      <w:rFonts w:ascii="Arial" w:hAnsi="Arial"/>
      <w:color w:val="000000"/>
      <w:lang w:eastAsia="ar-SA"/>
    </w:rPr>
  </w:style>
  <w:style w:type="paragraph" w:styleId="affe">
    <w:name w:val="Body Text"/>
    <w:basedOn w:val="a0"/>
    <w:link w:val="afff"/>
    <w:uiPriority w:val="99"/>
    <w:semiHidden/>
    <w:unhideWhenUsed/>
    <w:rsid w:val="00121E5A"/>
    <w:pPr>
      <w:spacing w:after="120"/>
    </w:pPr>
  </w:style>
  <w:style w:type="character" w:customStyle="1" w:styleId="afff">
    <w:name w:val="Основной текст Знак"/>
    <w:basedOn w:val="a1"/>
    <w:link w:val="affe"/>
    <w:uiPriority w:val="99"/>
    <w:semiHidden/>
    <w:rsid w:val="00121E5A"/>
    <w:rPr>
      <w:rFonts w:ascii="Times New Roman" w:eastAsia="Times New Roman" w:hAnsi="Times New Roman" w:cs="Times New Roman"/>
      <w:sz w:val="24"/>
      <w:szCs w:val="24"/>
      <w:lang w:eastAsia="ru-RU"/>
    </w:rPr>
  </w:style>
  <w:style w:type="paragraph" w:customStyle="1" w:styleId="ConsPlusCell">
    <w:name w:val="ConsPlusCell"/>
    <w:uiPriority w:val="99"/>
    <w:rsid w:val="00121E5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f0">
    <w:name w:val="Subtitle"/>
    <w:basedOn w:val="a0"/>
    <w:next w:val="affe"/>
    <w:link w:val="afff1"/>
    <w:uiPriority w:val="99"/>
    <w:qFormat/>
    <w:rsid w:val="00121E5A"/>
    <w:pPr>
      <w:keepNext/>
      <w:suppressAutoHyphens/>
      <w:spacing w:before="240" w:after="120"/>
      <w:jc w:val="center"/>
    </w:pPr>
    <w:rPr>
      <w:rFonts w:ascii="Arial" w:eastAsia="Microsoft YaHei" w:hAnsi="Arial" w:cs="Verdana"/>
      <w:i/>
      <w:iCs/>
      <w:sz w:val="28"/>
      <w:szCs w:val="28"/>
      <w:lang w:eastAsia="ar-SA"/>
    </w:rPr>
  </w:style>
  <w:style w:type="character" w:customStyle="1" w:styleId="afff1">
    <w:name w:val="Подзаголовок Знак"/>
    <w:basedOn w:val="a1"/>
    <w:link w:val="afff0"/>
    <w:uiPriority w:val="99"/>
    <w:rsid w:val="00121E5A"/>
    <w:rPr>
      <w:rFonts w:ascii="Arial" w:eastAsia="Microsoft YaHei" w:hAnsi="Arial" w:cs="Verdana"/>
      <w:i/>
      <w:iCs/>
      <w:sz w:val="28"/>
      <w:szCs w:val="28"/>
      <w:lang w:eastAsia="ar-SA"/>
    </w:rPr>
  </w:style>
  <w:style w:type="paragraph" w:customStyle="1" w:styleId="afff2">
    <w:name w:val="Комментарий"/>
    <w:basedOn w:val="a0"/>
    <w:next w:val="a0"/>
    <w:uiPriority w:val="99"/>
    <w:rsid w:val="00121E5A"/>
    <w:pPr>
      <w:widowControl w:val="0"/>
      <w:autoSpaceDE w:val="0"/>
      <w:autoSpaceDN w:val="0"/>
      <w:adjustRightInd w:val="0"/>
      <w:spacing w:before="75"/>
      <w:ind w:left="170"/>
      <w:jc w:val="both"/>
    </w:pPr>
    <w:rPr>
      <w:rFonts w:ascii="Arial" w:hAnsi="Arial" w:cs="Arial"/>
      <w:color w:val="353842"/>
      <w:shd w:val="clear" w:color="auto" w:fill="F0F0F0"/>
    </w:rPr>
  </w:style>
  <w:style w:type="paragraph" w:customStyle="1" w:styleId="afff3">
    <w:name w:val="Информация об изменениях документа"/>
    <w:basedOn w:val="afff2"/>
    <w:next w:val="a0"/>
    <w:uiPriority w:val="99"/>
    <w:rsid w:val="00121E5A"/>
    <w:rPr>
      <w:i/>
      <w:iCs/>
    </w:rPr>
  </w:style>
  <w:style w:type="paragraph" w:customStyle="1" w:styleId="s1">
    <w:name w:val="s_1"/>
    <w:basedOn w:val="a0"/>
    <w:uiPriority w:val="99"/>
    <w:rsid w:val="00121E5A"/>
    <w:pPr>
      <w:spacing w:before="100" w:beforeAutospacing="1" w:after="100" w:afterAutospacing="1"/>
    </w:pPr>
  </w:style>
  <w:style w:type="paragraph" w:customStyle="1" w:styleId="18">
    <w:name w:val="Титул_заголовок_18_центр"/>
    <w:uiPriority w:val="99"/>
    <w:rsid w:val="00121E5A"/>
    <w:pPr>
      <w:spacing w:after="0" w:line="240" w:lineRule="auto"/>
      <w:jc w:val="center"/>
    </w:pPr>
    <w:rPr>
      <w:rFonts w:ascii="Times New Roman" w:eastAsia="Times New Roman" w:hAnsi="Times New Roman" w:cs="Times New Roman"/>
      <w:noProof/>
      <w:sz w:val="36"/>
      <w:szCs w:val="36"/>
      <w:lang w:eastAsia="ru-RU"/>
    </w:rPr>
  </w:style>
  <w:style w:type="numbering" w:styleId="111111">
    <w:name w:val="Outline List 2"/>
    <w:basedOn w:val="a3"/>
    <w:uiPriority w:val="99"/>
    <w:semiHidden/>
    <w:unhideWhenUsed/>
    <w:rsid w:val="00121E5A"/>
    <w:pPr>
      <w:numPr>
        <w:numId w:val="2"/>
      </w:numPr>
    </w:pPr>
  </w:style>
  <w:style w:type="character" w:styleId="afff4">
    <w:name w:val="FollowedHyperlink"/>
    <w:uiPriority w:val="99"/>
    <w:semiHidden/>
    <w:unhideWhenUsed/>
    <w:rsid w:val="00121E5A"/>
    <w:rPr>
      <w:color w:val="800080"/>
      <w:u w:val="single"/>
    </w:rPr>
  </w:style>
  <w:style w:type="paragraph" w:customStyle="1" w:styleId="headertext">
    <w:name w:val="headertext"/>
    <w:basedOn w:val="a0"/>
    <w:uiPriority w:val="99"/>
    <w:rsid w:val="00121E5A"/>
    <w:pPr>
      <w:spacing w:before="100" w:beforeAutospacing="1" w:after="100" w:afterAutospacing="1"/>
    </w:pPr>
  </w:style>
  <w:style w:type="paragraph" w:customStyle="1" w:styleId="unformattext">
    <w:name w:val="unformattext"/>
    <w:basedOn w:val="a0"/>
    <w:uiPriority w:val="99"/>
    <w:rsid w:val="00121E5A"/>
    <w:pPr>
      <w:spacing w:before="100" w:beforeAutospacing="1" w:after="100" w:afterAutospacing="1"/>
    </w:pPr>
  </w:style>
  <w:style w:type="character" w:customStyle="1" w:styleId="ConsPlusNormal1">
    <w:name w:val="ConsPlusNormal Знак1"/>
    <w:link w:val="ConsPlusNormal"/>
    <w:rsid w:val="00121E5A"/>
    <w:rPr>
      <w:rFonts w:ascii="Arial" w:eastAsia="Times New Roman" w:hAnsi="Arial" w:cs="Arial"/>
      <w:sz w:val="20"/>
      <w:szCs w:val="20"/>
      <w:lang w:eastAsia="ru-RU"/>
    </w:rPr>
  </w:style>
  <w:style w:type="character" w:customStyle="1" w:styleId="st">
    <w:name w:val="st"/>
    <w:uiPriority w:val="99"/>
    <w:rsid w:val="00121E5A"/>
  </w:style>
  <w:style w:type="paragraph" w:customStyle="1" w:styleId="afff5">
    <w:name w:val="Абзац"/>
    <w:link w:val="afff6"/>
    <w:uiPriority w:val="99"/>
    <w:rsid w:val="0078577C"/>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6">
    <w:name w:val="Абзац Знак"/>
    <w:link w:val="afff5"/>
    <w:uiPriority w:val="99"/>
    <w:locked/>
    <w:rsid w:val="0078577C"/>
    <w:rPr>
      <w:rFonts w:ascii="Times New Roman" w:eastAsia="Times New Roman" w:hAnsi="Times New Roman" w:cs="Times New Roman"/>
      <w:sz w:val="24"/>
      <w:szCs w:val="24"/>
      <w:lang w:eastAsia="ru-RU"/>
    </w:rPr>
  </w:style>
  <w:style w:type="character" w:customStyle="1" w:styleId="w">
    <w:name w:val="w"/>
    <w:uiPriority w:val="99"/>
    <w:rsid w:val="0078577C"/>
  </w:style>
  <w:style w:type="character" w:customStyle="1" w:styleId="fontstyle01">
    <w:name w:val="fontstyle01"/>
    <w:basedOn w:val="a1"/>
    <w:rsid w:val="007A2030"/>
    <w:rPr>
      <w:rFonts w:ascii="Times New Roman" w:hAnsi="Times New Roman" w:cs="Times New Roman" w:hint="default"/>
      <w:b w:val="0"/>
      <w:bCs w:val="0"/>
      <w:i w:val="0"/>
      <w:iCs w:val="0"/>
      <w:color w:val="000000"/>
      <w:sz w:val="22"/>
      <w:szCs w:val="22"/>
    </w:rPr>
  </w:style>
  <w:style w:type="paragraph" w:customStyle="1" w:styleId="TableParagraph">
    <w:name w:val="Table Paragraph"/>
    <w:basedOn w:val="a0"/>
    <w:uiPriority w:val="1"/>
    <w:qFormat/>
    <w:rsid w:val="00251CE1"/>
    <w:pPr>
      <w:widowControl w:val="0"/>
      <w:autoSpaceDE w:val="0"/>
      <w:autoSpaceDN w:val="0"/>
      <w:ind w:left="109"/>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E79A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121E5A"/>
    <w:pPr>
      <w:keepNext/>
      <w:spacing w:before="240" w:after="60"/>
      <w:jc w:val="center"/>
      <w:outlineLvl w:val="0"/>
    </w:pPr>
    <w:rPr>
      <w:b/>
      <w:bCs/>
      <w:kern w:val="32"/>
      <w:sz w:val="28"/>
      <w:szCs w:val="28"/>
    </w:rPr>
  </w:style>
  <w:style w:type="paragraph" w:styleId="2">
    <w:name w:val="heading 2"/>
    <w:basedOn w:val="a0"/>
    <w:next w:val="a0"/>
    <w:link w:val="20"/>
    <w:uiPriority w:val="99"/>
    <w:qFormat/>
    <w:rsid w:val="00121E5A"/>
    <w:pPr>
      <w:keepNext/>
      <w:spacing w:before="240" w:after="60"/>
      <w:outlineLvl w:val="1"/>
    </w:pPr>
    <w:rPr>
      <w:rFonts w:ascii="Arial" w:hAnsi="Arial" w:cs="Arial"/>
      <w:b/>
      <w:bCs/>
      <w:i/>
      <w:iCs/>
      <w:sz w:val="28"/>
      <w:szCs w:val="28"/>
    </w:rPr>
  </w:style>
  <w:style w:type="paragraph" w:styleId="3">
    <w:name w:val="heading 3"/>
    <w:basedOn w:val="a0"/>
    <w:next w:val="a0"/>
    <w:link w:val="30"/>
    <w:uiPriority w:val="99"/>
    <w:qFormat/>
    <w:rsid w:val="00121E5A"/>
    <w:pPr>
      <w:keepNext/>
      <w:spacing w:before="240" w:after="60"/>
      <w:outlineLvl w:val="2"/>
    </w:pPr>
    <w:rPr>
      <w:rFonts w:ascii="Arial" w:hAnsi="Arial" w:cs="Arial"/>
      <w:b/>
      <w:bCs/>
      <w:sz w:val="26"/>
      <w:szCs w:val="26"/>
    </w:rPr>
  </w:style>
  <w:style w:type="paragraph" w:styleId="4">
    <w:name w:val="heading 4"/>
    <w:basedOn w:val="a0"/>
    <w:next w:val="a0"/>
    <w:link w:val="40"/>
    <w:uiPriority w:val="99"/>
    <w:unhideWhenUsed/>
    <w:qFormat/>
    <w:rsid w:val="00121E5A"/>
    <w:pPr>
      <w:tabs>
        <w:tab w:val="left" w:pos="1560"/>
      </w:tabs>
      <w:jc w:val="center"/>
      <w:outlineLvl w:val="3"/>
    </w:pPr>
    <w:rPr>
      <w:b/>
      <w:bCs/>
      <w:caps/>
      <w:sz w:val="28"/>
      <w:szCs w:val="28"/>
    </w:rPr>
  </w:style>
  <w:style w:type="paragraph" w:styleId="5">
    <w:name w:val="heading 5"/>
    <w:basedOn w:val="a0"/>
    <w:next w:val="a0"/>
    <w:link w:val="50"/>
    <w:uiPriority w:val="99"/>
    <w:unhideWhenUsed/>
    <w:qFormat/>
    <w:rsid w:val="00121E5A"/>
    <w:pPr>
      <w:keepNext/>
      <w:keepLines/>
      <w:spacing w:before="200"/>
      <w:outlineLvl w:val="4"/>
    </w:pPr>
    <w:rPr>
      <w:rFonts w:ascii="Calibri" w:eastAsia="MS Gothic"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21E5A"/>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1"/>
    <w:link w:val="2"/>
    <w:uiPriority w:val="99"/>
    <w:rsid w:val="00121E5A"/>
    <w:rPr>
      <w:rFonts w:ascii="Arial" w:eastAsia="Times New Roman" w:hAnsi="Arial" w:cs="Arial"/>
      <w:b/>
      <w:bCs/>
      <w:i/>
      <w:iCs/>
      <w:sz w:val="28"/>
      <w:szCs w:val="28"/>
      <w:lang w:eastAsia="ru-RU"/>
    </w:rPr>
  </w:style>
  <w:style w:type="character" w:customStyle="1" w:styleId="30">
    <w:name w:val="Заголовок 3 Знак"/>
    <w:basedOn w:val="a1"/>
    <w:link w:val="3"/>
    <w:uiPriority w:val="99"/>
    <w:rsid w:val="00121E5A"/>
    <w:rPr>
      <w:rFonts w:ascii="Arial" w:eastAsia="Times New Roman" w:hAnsi="Arial" w:cs="Arial"/>
      <w:b/>
      <w:bCs/>
      <w:sz w:val="26"/>
      <w:szCs w:val="26"/>
      <w:lang w:eastAsia="ru-RU"/>
    </w:rPr>
  </w:style>
  <w:style w:type="character" w:customStyle="1" w:styleId="40">
    <w:name w:val="Заголовок 4 Знак"/>
    <w:basedOn w:val="a1"/>
    <w:link w:val="4"/>
    <w:uiPriority w:val="99"/>
    <w:rsid w:val="00121E5A"/>
    <w:rPr>
      <w:rFonts w:ascii="Times New Roman" w:eastAsia="Times New Roman" w:hAnsi="Times New Roman" w:cs="Times New Roman"/>
      <w:b/>
      <w:bCs/>
      <w:caps/>
      <w:sz w:val="28"/>
      <w:szCs w:val="28"/>
      <w:lang w:eastAsia="ru-RU"/>
    </w:rPr>
  </w:style>
  <w:style w:type="character" w:customStyle="1" w:styleId="50">
    <w:name w:val="Заголовок 5 Знак"/>
    <w:basedOn w:val="a1"/>
    <w:link w:val="5"/>
    <w:uiPriority w:val="99"/>
    <w:semiHidden/>
    <w:rsid w:val="00121E5A"/>
    <w:rPr>
      <w:rFonts w:ascii="Calibri" w:eastAsia="MS Gothic" w:hAnsi="Calibri" w:cs="Times New Roman"/>
      <w:color w:val="243F60"/>
      <w:sz w:val="24"/>
      <w:szCs w:val="24"/>
      <w:lang w:eastAsia="ru-RU"/>
    </w:rPr>
  </w:style>
  <w:style w:type="paragraph" w:customStyle="1" w:styleId="a4">
    <w:name w:val="Стиль части"/>
    <w:basedOn w:val="1"/>
    <w:uiPriority w:val="99"/>
    <w:rsid w:val="00121E5A"/>
    <w:pPr>
      <w:spacing w:before="0"/>
    </w:pPr>
    <w:rPr>
      <w:kern w:val="28"/>
    </w:rPr>
  </w:style>
  <w:style w:type="paragraph" w:customStyle="1" w:styleId="a5">
    <w:name w:val="Стиль главы"/>
    <w:basedOn w:val="a4"/>
    <w:uiPriority w:val="99"/>
    <w:rsid w:val="00121E5A"/>
    <w:pPr>
      <w:spacing w:before="240"/>
    </w:pPr>
    <w:rPr>
      <w:sz w:val="24"/>
      <w:szCs w:val="24"/>
    </w:rPr>
  </w:style>
  <w:style w:type="paragraph" w:customStyle="1" w:styleId="a6">
    <w:name w:val="Основной стиль"/>
    <w:basedOn w:val="a0"/>
    <w:link w:val="a7"/>
    <w:uiPriority w:val="99"/>
    <w:rsid w:val="00121E5A"/>
    <w:pPr>
      <w:ind w:firstLine="680"/>
      <w:jc w:val="both"/>
    </w:pPr>
    <w:rPr>
      <w:rFonts w:ascii="Arial" w:hAnsi="Arial" w:cs="Arial"/>
    </w:rPr>
  </w:style>
  <w:style w:type="paragraph" w:customStyle="1" w:styleId="a8">
    <w:name w:val="Стиль названия"/>
    <w:basedOn w:val="a0"/>
    <w:uiPriority w:val="99"/>
    <w:rsid w:val="00121E5A"/>
    <w:pPr>
      <w:spacing w:after="60"/>
      <w:ind w:firstLine="680"/>
      <w:jc w:val="both"/>
    </w:pPr>
    <w:rPr>
      <w:rFonts w:ascii="Arial" w:hAnsi="Arial" w:cs="Arial"/>
      <w:b/>
      <w:bCs/>
      <w:i/>
      <w:iCs/>
    </w:rPr>
  </w:style>
  <w:style w:type="character" w:customStyle="1" w:styleId="a7">
    <w:name w:val="Основной стиль Знак"/>
    <w:link w:val="a6"/>
    <w:uiPriority w:val="99"/>
    <w:locked/>
    <w:rsid w:val="00121E5A"/>
    <w:rPr>
      <w:rFonts w:ascii="Arial" w:eastAsia="Times New Roman" w:hAnsi="Arial" w:cs="Arial"/>
      <w:sz w:val="24"/>
      <w:szCs w:val="24"/>
      <w:lang w:eastAsia="ru-RU"/>
    </w:rPr>
  </w:style>
  <w:style w:type="paragraph" w:customStyle="1" w:styleId="a9">
    <w:name w:val="Стиль статьи правил"/>
    <w:basedOn w:val="a8"/>
    <w:uiPriority w:val="99"/>
    <w:rsid w:val="00121E5A"/>
    <w:pPr>
      <w:spacing w:after="0"/>
    </w:pPr>
    <w:rPr>
      <w:rFonts w:ascii="Times New Roman" w:hAnsi="Times New Roman" w:cs="Times New Roman"/>
      <w:sz w:val="28"/>
      <w:szCs w:val="28"/>
    </w:rPr>
  </w:style>
  <w:style w:type="character" w:styleId="aa">
    <w:name w:val="annotation reference"/>
    <w:uiPriority w:val="99"/>
    <w:rsid w:val="00121E5A"/>
    <w:rPr>
      <w:rFonts w:cs="Times New Roman"/>
      <w:sz w:val="16"/>
      <w:szCs w:val="16"/>
    </w:rPr>
  </w:style>
  <w:style w:type="paragraph" w:styleId="ab">
    <w:name w:val="annotation text"/>
    <w:basedOn w:val="a0"/>
    <w:link w:val="ac"/>
    <w:uiPriority w:val="99"/>
    <w:rsid w:val="00121E5A"/>
    <w:rPr>
      <w:sz w:val="20"/>
      <w:szCs w:val="20"/>
    </w:rPr>
  </w:style>
  <w:style w:type="character" w:customStyle="1" w:styleId="ac">
    <w:name w:val="Текст примечания Знак"/>
    <w:basedOn w:val="a1"/>
    <w:link w:val="ab"/>
    <w:uiPriority w:val="99"/>
    <w:rsid w:val="00121E5A"/>
    <w:rPr>
      <w:rFonts w:ascii="Times New Roman" w:eastAsia="Times New Roman" w:hAnsi="Times New Roman" w:cs="Times New Roman"/>
      <w:sz w:val="20"/>
      <w:szCs w:val="20"/>
      <w:lang w:eastAsia="ru-RU"/>
    </w:rPr>
  </w:style>
  <w:style w:type="paragraph" w:styleId="ad">
    <w:name w:val="Balloon Text"/>
    <w:basedOn w:val="a0"/>
    <w:link w:val="ae"/>
    <w:uiPriority w:val="99"/>
    <w:semiHidden/>
    <w:rsid w:val="00121E5A"/>
    <w:rPr>
      <w:rFonts w:ascii="Tahoma" w:hAnsi="Tahoma" w:cs="Tahoma"/>
      <w:sz w:val="16"/>
      <w:szCs w:val="16"/>
    </w:rPr>
  </w:style>
  <w:style w:type="character" w:customStyle="1" w:styleId="ae">
    <w:name w:val="Текст выноски Знак"/>
    <w:basedOn w:val="a1"/>
    <w:link w:val="ad"/>
    <w:uiPriority w:val="99"/>
    <w:semiHidden/>
    <w:rsid w:val="00121E5A"/>
    <w:rPr>
      <w:rFonts w:ascii="Tahoma" w:eastAsia="Times New Roman" w:hAnsi="Tahoma" w:cs="Tahoma"/>
      <w:sz w:val="16"/>
      <w:szCs w:val="16"/>
      <w:lang w:eastAsia="ru-RU"/>
    </w:rPr>
  </w:style>
  <w:style w:type="paragraph" w:styleId="af">
    <w:name w:val="Document Map"/>
    <w:basedOn w:val="a0"/>
    <w:link w:val="af0"/>
    <w:uiPriority w:val="99"/>
    <w:semiHidden/>
    <w:rsid w:val="00121E5A"/>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rsid w:val="00121E5A"/>
    <w:rPr>
      <w:rFonts w:ascii="Tahoma" w:eastAsia="Times New Roman" w:hAnsi="Tahoma" w:cs="Tahoma"/>
      <w:sz w:val="20"/>
      <w:szCs w:val="20"/>
      <w:shd w:val="clear" w:color="auto" w:fill="000080"/>
      <w:lang w:eastAsia="ru-RU"/>
    </w:rPr>
  </w:style>
  <w:style w:type="paragraph" w:styleId="af1">
    <w:name w:val="annotation subject"/>
    <w:basedOn w:val="ab"/>
    <w:next w:val="ab"/>
    <w:link w:val="af2"/>
    <w:uiPriority w:val="99"/>
    <w:semiHidden/>
    <w:rsid w:val="00121E5A"/>
    <w:rPr>
      <w:b/>
      <w:bCs/>
    </w:rPr>
  </w:style>
  <w:style w:type="character" w:customStyle="1" w:styleId="af2">
    <w:name w:val="Тема примечания Знак"/>
    <w:basedOn w:val="ac"/>
    <w:link w:val="af1"/>
    <w:uiPriority w:val="99"/>
    <w:semiHidden/>
    <w:rsid w:val="00121E5A"/>
    <w:rPr>
      <w:rFonts w:ascii="Times New Roman" w:eastAsia="Times New Roman" w:hAnsi="Times New Roman" w:cs="Times New Roman"/>
      <w:b/>
      <w:bCs/>
      <w:sz w:val="20"/>
      <w:szCs w:val="20"/>
      <w:lang w:eastAsia="ru-RU"/>
    </w:rPr>
  </w:style>
  <w:style w:type="paragraph" w:customStyle="1" w:styleId="Style11">
    <w:name w:val="Style11"/>
    <w:basedOn w:val="a0"/>
    <w:uiPriority w:val="99"/>
    <w:rsid w:val="00121E5A"/>
    <w:pPr>
      <w:widowControl w:val="0"/>
      <w:autoSpaceDE w:val="0"/>
      <w:autoSpaceDN w:val="0"/>
      <w:adjustRightInd w:val="0"/>
      <w:spacing w:line="324" w:lineRule="exact"/>
      <w:ind w:firstLine="715"/>
      <w:jc w:val="both"/>
    </w:pPr>
  </w:style>
  <w:style w:type="character" w:customStyle="1" w:styleId="FontStyle23">
    <w:name w:val="Font Style23"/>
    <w:uiPriority w:val="99"/>
    <w:rsid w:val="00121E5A"/>
    <w:rPr>
      <w:rFonts w:ascii="Times New Roman" w:hAnsi="Times New Roman" w:cs="Times New Roman"/>
      <w:sz w:val="26"/>
      <w:szCs w:val="26"/>
    </w:rPr>
  </w:style>
  <w:style w:type="paragraph" w:customStyle="1" w:styleId="11">
    <w:name w:val="Знак Знак Знак1"/>
    <w:basedOn w:val="a0"/>
    <w:uiPriority w:val="99"/>
    <w:rsid w:val="00121E5A"/>
    <w:pPr>
      <w:tabs>
        <w:tab w:val="num" w:pos="360"/>
      </w:tabs>
      <w:spacing w:after="160" w:line="240" w:lineRule="exact"/>
    </w:pPr>
    <w:rPr>
      <w:rFonts w:ascii="Verdana" w:hAnsi="Verdana" w:cs="Verdana"/>
      <w:sz w:val="20"/>
      <w:szCs w:val="20"/>
      <w:lang w:val="en-US" w:eastAsia="en-US"/>
    </w:rPr>
  </w:style>
  <w:style w:type="paragraph" w:customStyle="1" w:styleId="ConsNormal">
    <w:name w:val="ConsNormal"/>
    <w:uiPriority w:val="99"/>
    <w:rsid w:val="00121E5A"/>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nformat">
    <w:name w:val="ConsPlusNonformat"/>
    <w:uiPriority w:val="99"/>
    <w:rsid w:val="00121E5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21E5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1"/>
    <w:qFormat/>
    <w:rsid w:val="00121E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3">
    <w:name w:val="Стиль глав правил"/>
    <w:basedOn w:val="a5"/>
    <w:uiPriority w:val="99"/>
    <w:rsid w:val="00121E5A"/>
    <w:pPr>
      <w:keepNext w:val="0"/>
      <w:spacing w:before="200" w:after="0"/>
    </w:pPr>
    <w:rPr>
      <w:sz w:val="28"/>
      <w:szCs w:val="28"/>
    </w:rPr>
  </w:style>
  <w:style w:type="paragraph" w:styleId="af4">
    <w:name w:val="header"/>
    <w:basedOn w:val="a0"/>
    <w:link w:val="af5"/>
    <w:uiPriority w:val="99"/>
    <w:rsid w:val="00121E5A"/>
    <w:pPr>
      <w:tabs>
        <w:tab w:val="center" w:pos="4677"/>
        <w:tab w:val="right" w:pos="9355"/>
      </w:tabs>
    </w:pPr>
  </w:style>
  <w:style w:type="character" w:customStyle="1" w:styleId="af5">
    <w:name w:val="Верхний колонтитул Знак"/>
    <w:basedOn w:val="a1"/>
    <w:link w:val="af4"/>
    <w:uiPriority w:val="99"/>
    <w:rsid w:val="00121E5A"/>
    <w:rPr>
      <w:rFonts w:ascii="Times New Roman" w:eastAsia="Times New Roman" w:hAnsi="Times New Roman" w:cs="Times New Roman"/>
      <w:sz w:val="24"/>
      <w:szCs w:val="24"/>
      <w:lang w:eastAsia="ru-RU"/>
    </w:rPr>
  </w:style>
  <w:style w:type="character" w:styleId="af6">
    <w:name w:val="page number"/>
    <w:uiPriority w:val="99"/>
    <w:rsid w:val="00121E5A"/>
    <w:rPr>
      <w:rFonts w:cs="Times New Roman"/>
    </w:rPr>
  </w:style>
  <w:style w:type="paragraph" w:styleId="12">
    <w:name w:val="toc 1"/>
    <w:basedOn w:val="a0"/>
    <w:next w:val="a0"/>
    <w:autoRedefine/>
    <w:uiPriority w:val="39"/>
    <w:qFormat/>
    <w:rsid w:val="00B63053"/>
    <w:pPr>
      <w:tabs>
        <w:tab w:val="left" w:pos="1200"/>
        <w:tab w:val="right" w:leader="dot" w:pos="9345"/>
      </w:tabs>
      <w:jc w:val="both"/>
    </w:pPr>
    <w:rPr>
      <w:bCs/>
      <w:noProof/>
      <w:kern w:val="32"/>
      <w:sz w:val="20"/>
      <w:szCs w:val="20"/>
    </w:rPr>
  </w:style>
  <w:style w:type="paragraph" w:styleId="21">
    <w:name w:val="toc 2"/>
    <w:basedOn w:val="a0"/>
    <w:next w:val="a0"/>
    <w:autoRedefine/>
    <w:uiPriority w:val="39"/>
    <w:qFormat/>
    <w:rsid w:val="00121E5A"/>
    <w:pPr>
      <w:ind w:left="240"/>
    </w:pPr>
    <w:rPr>
      <w:smallCaps/>
      <w:sz w:val="20"/>
      <w:szCs w:val="20"/>
    </w:rPr>
  </w:style>
  <w:style w:type="paragraph" w:styleId="31">
    <w:name w:val="toc 3"/>
    <w:basedOn w:val="a0"/>
    <w:next w:val="a0"/>
    <w:autoRedefine/>
    <w:uiPriority w:val="39"/>
    <w:qFormat/>
    <w:rsid w:val="00121E5A"/>
    <w:pPr>
      <w:ind w:left="480"/>
    </w:pPr>
    <w:rPr>
      <w:i/>
      <w:iCs/>
      <w:sz w:val="20"/>
      <w:szCs w:val="20"/>
    </w:rPr>
  </w:style>
  <w:style w:type="paragraph" w:styleId="41">
    <w:name w:val="toc 4"/>
    <w:basedOn w:val="a0"/>
    <w:next w:val="a0"/>
    <w:autoRedefine/>
    <w:uiPriority w:val="39"/>
    <w:rsid w:val="00121E5A"/>
    <w:pPr>
      <w:ind w:left="720"/>
    </w:pPr>
    <w:rPr>
      <w:sz w:val="18"/>
      <w:szCs w:val="18"/>
    </w:rPr>
  </w:style>
  <w:style w:type="paragraph" w:styleId="51">
    <w:name w:val="toc 5"/>
    <w:basedOn w:val="a0"/>
    <w:next w:val="a0"/>
    <w:autoRedefine/>
    <w:uiPriority w:val="39"/>
    <w:rsid w:val="00121E5A"/>
    <w:pPr>
      <w:ind w:left="960"/>
    </w:pPr>
    <w:rPr>
      <w:sz w:val="18"/>
      <w:szCs w:val="18"/>
    </w:rPr>
  </w:style>
  <w:style w:type="paragraph" w:styleId="6">
    <w:name w:val="toc 6"/>
    <w:basedOn w:val="a0"/>
    <w:next w:val="a0"/>
    <w:autoRedefine/>
    <w:uiPriority w:val="39"/>
    <w:rsid w:val="00121E5A"/>
    <w:pPr>
      <w:ind w:left="1200"/>
    </w:pPr>
    <w:rPr>
      <w:sz w:val="18"/>
      <w:szCs w:val="18"/>
    </w:rPr>
  </w:style>
  <w:style w:type="paragraph" w:styleId="7">
    <w:name w:val="toc 7"/>
    <w:basedOn w:val="a0"/>
    <w:next w:val="a0"/>
    <w:autoRedefine/>
    <w:uiPriority w:val="39"/>
    <w:rsid w:val="00121E5A"/>
    <w:pPr>
      <w:ind w:left="1440"/>
    </w:pPr>
    <w:rPr>
      <w:sz w:val="18"/>
      <w:szCs w:val="18"/>
    </w:rPr>
  </w:style>
  <w:style w:type="paragraph" w:styleId="8">
    <w:name w:val="toc 8"/>
    <w:basedOn w:val="a0"/>
    <w:next w:val="a0"/>
    <w:autoRedefine/>
    <w:uiPriority w:val="39"/>
    <w:rsid w:val="00121E5A"/>
    <w:pPr>
      <w:ind w:left="1680"/>
    </w:pPr>
    <w:rPr>
      <w:sz w:val="18"/>
      <w:szCs w:val="18"/>
    </w:rPr>
  </w:style>
  <w:style w:type="paragraph" w:styleId="9">
    <w:name w:val="toc 9"/>
    <w:basedOn w:val="a0"/>
    <w:next w:val="a0"/>
    <w:autoRedefine/>
    <w:uiPriority w:val="39"/>
    <w:rsid w:val="00121E5A"/>
    <w:pPr>
      <w:ind w:left="1920"/>
    </w:pPr>
    <w:rPr>
      <w:sz w:val="18"/>
      <w:szCs w:val="18"/>
    </w:rPr>
  </w:style>
  <w:style w:type="character" w:styleId="af7">
    <w:name w:val="Hyperlink"/>
    <w:uiPriority w:val="99"/>
    <w:rsid w:val="00121E5A"/>
    <w:rPr>
      <w:rFonts w:cs="Times New Roman"/>
      <w:color w:val="0000FF"/>
      <w:u w:val="single"/>
    </w:rPr>
  </w:style>
  <w:style w:type="paragraph" w:customStyle="1" w:styleId="af8">
    <w:name w:val="Зоны"/>
    <w:basedOn w:val="a0"/>
    <w:uiPriority w:val="99"/>
    <w:rsid w:val="00121E5A"/>
    <w:pPr>
      <w:tabs>
        <w:tab w:val="left" w:pos="567"/>
      </w:tabs>
      <w:snapToGrid w:val="0"/>
      <w:spacing w:before="160" w:after="160"/>
      <w:ind w:left="567"/>
      <w:jc w:val="both"/>
    </w:pPr>
    <w:rPr>
      <w:rFonts w:ascii="Arial" w:hAnsi="Arial" w:cs="Arial"/>
      <w:b/>
      <w:bCs/>
    </w:rPr>
  </w:style>
  <w:style w:type="paragraph" w:customStyle="1" w:styleId="af9">
    <w:name w:val="Стиль названия зоны"/>
    <w:basedOn w:val="af8"/>
    <w:uiPriority w:val="99"/>
    <w:rsid w:val="00121E5A"/>
    <w:pPr>
      <w:spacing w:line="360" w:lineRule="auto"/>
      <w:ind w:left="0" w:firstLine="709"/>
    </w:pPr>
    <w:rPr>
      <w:rFonts w:ascii="Times New Roman" w:hAnsi="Times New Roman" w:cs="Times New Roman"/>
      <w:sz w:val="28"/>
      <w:szCs w:val="28"/>
    </w:rPr>
  </w:style>
  <w:style w:type="paragraph" w:styleId="afa">
    <w:name w:val="Title"/>
    <w:basedOn w:val="a0"/>
    <w:link w:val="afb"/>
    <w:uiPriority w:val="99"/>
    <w:qFormat/>
    <w:rsid w:val="00121E5A"/>
    <w:pPr>
      <w:jc w:val="center"/>
    </w:pPr>
    <w:rPr>
      <w:b/>
      <w:bCs/>
      <w:sz w:val="28"/>
      <w:szCs w:val="28"/>
    </w:rPr>
  </w:style>
  <w:style w:type="character" w:customStyle="1" w:styleId="afb">
    <w:name w:val="Название Знак"/>
    <w:basedOn w:val="a1"/>
    <w:link w:val="afa"/>
    <w:uiPriority w:val="99"/>
    <w:rsid w:val="00121E5A"/>
    <w:rPr>
      <w:rFonts w:ascii="Times New Roman" w:eastAsia="Times New Roman" w:hAnsi="Times New Roman" w:cs="Times New Roman"/>
      <w:b/>
      <w:bCs/>
      <w:sz w:val="28"/>
      <w:szCs w:val="28"/>
      <w:lang w:eastAsia="ru-RU"/>
    </w:rPr>
  </w:style>
  <w:style w:type="paragraph" w:styleId="afc">
    <w:name w:val="footer"/>
    <w:basedOn w:val="a0"/>
    <w:link w:val="afd"/>
    <w:uiPriority w:val="99"/>
    <w:rsid w:val="00121E5A"/>
    <w:pPr>
      <w:tabs>
        <w:tab w:val="center" w:pos="4677"/>
        <w:tab w:val="right" w:pos="9355"/>
      </w:tabs>
    </w:pPr>
  </w:style>
  <w:style w:type="character" w:customStyle="1" w:styleId="afd">
    <w:name w:val="Нижний колонтитул Знак"/>
    <w:basedOn w:val="a1"/>
    <w:link w:val="afc"/>
    <w:uiPriority w:val="99"/>
    <w:rsid w:val="00121E5A"/>
    <w:rPr>
      <w:rFonts w:ascii="Times New Roman" w:eastAsia="Times New Roman" w:hAnsi="Times New Roman" w:cs="Times New Roman"/>
      <w:sz w:val="24"/>
      <w:szCs w:val="24"/>
      <w:lang w:eastAsia="ru-RU"/>
    </w:rPr>
  </w:style>
  <w:style w:type="paragraph" w:styleId="afe">
    <w:name w:val="Normal (Web)"/>
    <w:basedOn w:val="a0"/>
    <w:uiPriority w:val="99"/>
    <w:rsid w:val="00121E5A"/>
    <w:pPr>
      <w:spacing w:before="100" w:beforeAutospacing="1" w:after="100" w:afterAutospacing="1"/>
    </w:pPr>
    <w:rPr>
      <w:color w:val="000000"/>
    </w:rPr>
  </w:style>
  <w:style w:type="character" w:styleId="aff">
    <w:name w:val="Strong"/>
    <w:uiPriority w:val="99"/>
    <w:qFormat/>
    <w:rsid w:val="00121E5A"/>
    <w:rPr>
      <w:rFonts w:cs="Times New Roman"/>
      <w:b/>
      <w:bCs/>
    </w:rPr>
  </w:style>
  <w:style w:type="paragraph" w:styleId="aff0">
    <w:name w:val="List Paragraph"/>
    <w:basedOn w:val="a0"/>
    <w:uiPriority w:val="99"/>
    <w:qFormat/>
    <w:rsid w:val="00121E5A"/>
    <w:pPr>
      <w:ind w:left="720"/>
    </w:pPr>
  </w:style>
  <w:style w:type="character" w:customStyle="1" w:styleId="grame">
    <w:name w:val="grame"/>
    <w:uiPriority w:val="99"/>
    <w:rsid w:val="00121E5A"/>
    <w:rPr>
      <w:rFonts w:cs="Times New Roman"/>
    </w:rPr>
  </w:style>
  <w:style w:type="paragraph" w:customStyle="1" w:styleId="aff1">
    <w:name w:val="Знак"/>
    <w:basedOn w:val="a0"/>
    <w:uiPriority w:val="99"/>
    <w:rsid w:val="00121E5A"/>
    <w:pPr>
      <w:spacing w:line="240" w:lineRule="exact"/>
      <w:jc w:val="both"/>
    </w:pPr>
    <w:rPr>
      <w:lang w:val="en-US" w:eastAsia="en-US"/>
    </w:rPr>
  </w:style>
  <w:style w:type="paragraph" w:customStyle="1" w:styleId="13">
    <w:name w:val="Знак1"/>
    <w:basedOn w:val="a0"/>
    <w:uiPriority w:val="99"/>
    <w:rsid w:val="00121E5A"/>
    <w:pPr>
      <w:spacing w:line="240" w:lineRule="exact"/>
      <w:jc w:val="both"/>
    </w:pPr>
    <w:rPr>
      <w:lang w:val="en-US" w:eastAsia="en-US"/>
    </w:rPr>
  </w:style>
  <w:style w:type="paragraph" w:styleId="aff2">
    <w:name w:val="TOC Heading"/>
    <w:basedOn w:val="1"/>
    <w:next w:val="a0"/>
    <w:uiPriority w:val="39"/>
    <w:unhideWhenUsed/>
    <w:qFormat/>
    <w:rsid w:val="00121E5A"/>
    <w:pPr>
      <w:keepLines/>
      <w:spacing w:before="480" w:after="0" w:line="276" w:lineRule="auto"/>
      <w:outlineLvl w:val="9"/>
    </w:pPr>
    <w:rPr>
      <w:rFonts w:ascii="Cambria" w:hAnsi="Cambria"/>
      <w:color w:val="365F91"/>
      <w:kern w:val="0"/>
      <w:lang w:eastAsia="en-US"/>
    </w:rPr>
  </w:style>
  <w:style w:type="paragraph" w:styleId="aff3">
    <w:name w:val="No Spacing"/>
    <w:link w:val="aff4"/>
    <w:uiPriority w:val="1"/>
    <w:qFormat/>
    <w:rsid w:val="00121E5A"/>
    <w:pPr>
      <w:spacing w:after="0" w:line="240" w:lineRule="auto"/>
    </w:pPr>
    <w:rPr>
      <w:rFonts w:ascii="Times New Roman" w:eastAsia="Times New Roman" w:hAnsi="Times New Roman" w:cs="Times New Roman"/>
      <w:sz w:val="24"/>
      <w:szCs w:val="24"/>
      <w:lang w:eastAsia="ru-RU"/>
    </w:rPr>
  </w:style>
  <w:style w:type="paragraph" w:customStyle="1" w:styleId="a">
    <w:name w:val="ВидыДеятельности"/>
    <w:basedOn w:val="a0"/>
    <w:uiPriority w:val="99"/>
    <w:rsid w:val="00121E5A"/>
    <w:pPr>
      <w:numPr>
        <w:numId w:val="3"/>
      </w:numPr>
      <w:tabs>
        <w:tab w:val="left" w:pos="851"/>
      </w:tabs>
      <w:spacing w:after="80"/>
      <w:jc w:val="both"/>
    </w:pPr>
    <w:rPr>
      <w:rFonts w:ascii="Arial" w:eastAsia="MS ??" w:hAnsi="Arial"/>
      <w:sz w:val="22"/>
      <w:szCs w:val="20"/>
    </w:rPr>
  </w:style>
  <w:style w:type="table" w:styleId="aff5">
    <w:name w:val="Table Grid"/>
    <w:basedOn w:val="a2"/>
    <w:uiPriority w:val="99"/>
    <w:rsid w:val="00121E5A"/>
    <w:pPr>
      <w:spacing w:after="0" w:line="240" w:lineRule="auto"/>
    </w:pPr>
    <w:rPr>
      <w:rFonts w:ascii="Cambria" w:eastAsia="MS Mincho"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uiPriority w:val="99"/>
    <w:rsid w:val="00121E5A"/>
    <w:pPr>
      <w:spacing w:before="100" w:beforeAutospacing="1" w:after="100" w:afterAutospacing="1"/>
    </w:pPr>
  </w:style>
  <w:style w:type="paragraph" w:customStyle="1" w:styleId="aff6">
    <w:name w:val="Нормальный (таблица)"/>
    <w:basedOn w:val="a0"/>
    <w:next w:val="a0"/>
    <w:uiPriority w:val="99"/>
    <w:rsid w:val="00121E5A"/>
    <w:pPr>
      <w:widowControl w:val="0"/>
      <w:autoSpaceDE w:val="0"/>
      <w:autoSpaceDN w:val="0"/>
      <w:adjustRightInd w:val="0"/>
      <w:jc w:val="both"/>
    </w:pPr>
    <w:rPr>
      <w:rFonts w:ascii="Arial" w:hAnsi="Arial" w:cs="Arial"/>
    </w:rPr>
  </w:style>
  <w:style w:type="paragraph" w:customStyle="1" w:styleId="aff7">
    <w:name w:val="Прижатый влево"/>
    <w:basedOn w:val="a0"/>
    <w:next w:val="a0"/>
    <w:uiPriority w:val="99"/>
    <w:rsid w:val="00121E5A"/>
    <w:pPr>
      <w:widowControl w:val="0"/>
      <w:autoSpaceDE w:val="0"/>
      <w:autoSpaceDN w:val="0"/>
      <w:adjustRightInd w:val="0"/>
    </w:pPr>
    <w:rPr>
      <w:rFonts w:ascii="Arial" w:hAnsi="Arial" w:cs="Arial"/>
    </w:rPr>
  </w:style>
  <w:style w:type="character" w:customStyle="1" w:styleId="aff8">
    <w:name w:val="Гипертекстовая ссылка"/>
    <w:uiPriority w:val="99"/>
    <w:rsid w:val="00121E5A"/>
    <w:rPr>
      <w:rFonts w:cs="Times New Roman"/>
      <w:b/>
      <w:bCs/>
      <w:color w:val="106BBE"/>
    </w:rPr>
  </w:style>
  <w:style w:type="character" w:customStyle="1" w:styleId="apple-converted-space">
    <w:name w:val="apple-converted-space"/>
    <w:uiPriority w:val="99"/>
    <w:rsid w:val="00121E5A"/>
    <w:rPr>
      <w:rFonts w:cs="Times New Roman"/>
    </w:rPr>
  </w:style>
  <w:style w:type="paragraph" w:customStyle="1" w:styleId="aff9">
    <w:name w:val="Подчёркнутый текст"/>
    <w:basedOn w:val="a0"/>
    <w:next w:val="a0"/>
    <w:uiPriority w:val="99"/>
    <w:rsid w:val="00121E5A"/>
    <w:pPr>
      <w:widowControl w:val="0"/>
      <w:pBdr>
        <w:bottom w:val="single" w:sz="4" w:space="0" w:color="auto"/>
      </w:pBdr>
      <w:autoSpaceDE w:val="0"/>
      <w:autoSpaceDN w:val="0"/>
      <w:adjustRightInd w:val="0"/>
      <w:ind w:firstLine="720"/>
      <w:jc w:val="both"/>
    </w:pPr>
    <w:rPr>
      <w:rFonts w:ascii="Arial" w:hAnsi="Arial" w:cs="Arial"/>
    </w:rPr>
  </w:style>
  <w:style w:type="character" w:customStyle="1" w:styleId="s10">
    <w:name w:val="s_10"/>
    <w:uiPriority w:val="99"/>
    <w:rsid w:val="00121E5A"/>
    <w:rPr>
      <w:rFonts w:cs="Times New Roman"/>
    </w:rPr>
  </w:style>
  <w:style w:type="table" w:customStyle="1" w:styleId="14">
    <w:name w:val="Сетка таблицы1"/>
    <w:basedOn w:val="a2"/>
    <w:next w:val="aff5"/>
    <w:uiPriority w:val="99"/>
    <w:rsid w:val="00121E5A"/>
    <w:pPr>
      <w:spacing w:after="0" w:line="240" w:lineRule="auto"/>
    </w:pPr>
    <w:rPr>
      <w:rFonts w:ascii="Cambria" w:eastAsia="MS Mincho" w:hAnsi="Cambria"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a">
    <w:name w:val="Технический комментарий"/>
    <w:basedOn w:val="a0"/>
    <w:next w:val="a0"/>
    <w:uiPriority w:val="99"/>
    <w:rsid w:val="00121E5A"/>
    <w:pPr>
      <w:widowControl w:val="0"/>
      <w:autoSpaceDE w:val="0"/>
      <w:autoSpaceDN w:val="0"/>
      <w:adjustRightInd w:val="0"/>
    </w:pPr>
    <w:rPr>
      <w:rFonts w:ascii="Times New Roman CYR" w:hAnsi="Times New Roman CYR" w:cs="Times New Roman CYR"/>
      <w:shd w:val="clear" w:color="auto" w:fill="FFFF00"/>
    </w:rPr>
  </w:style>
  <w:style w:type="paragraph" w:customStyle="1" w:styleId="affb">
    <w:name w:val="Текст ЭР (см. также)"/>
    <w:basedOn w:val="a0"/>
    <w:next w:val="a0"/>
    <w:uiPriority w:val="99"/>
    <w:rsid w:val="00121E5A"/>
    <w:pPr>
      <w:widowControl w:val="0"/>
      <w:autoSpaceDE w:val="0"/>
      <w:autoSpaceDN w:val="0"/>
      <w:adjustRightInd w:val="0"/>
      <w:spacing w:before="200"/>
    </w:pPr>
    <w:rPr>
      <w:rFonts w:ascii="Times New Roman CYR" w:hAnsi="Times New Roman CYR" w:cs="Times New Roman CYR"/>
      <w:sz w:val="22"/>
      <w:szCs w:val="22"/>
    </w:rPr>
  </w:style>
  <w:style w:type="character" w:customStyle="1" w:styleId="affc">
    <w:name w:val="Цветовое выделение"/>
    <w:uiPriority w:val="99"/>
    <w:rsid w:val="00121E5A"/>
    <w:rPr>
      <w:b/>
      <w:color w:val="26282F"/>
    </w:rPr>
  </w:style>
  <w:style w:type="character" w:customStyle="1" w:styleId="aff4">
    <w:name w:val="Без интервала Знак"/>
    <w:link w:val="aff3"/>
    <w:uiPriority w:val="1"/>
    <w:locked/>
    <w:rsid w:val="00121E5A"/>
    <w:rPr>
      <w:rFonts w:ascii="Times New Roman" w:eastAsia="Times New Roman" w:hAnsi="Times New Roman" w:cs="Times New Roman"/>
      <w:sz w:val="24"/>
      <w:szCs w:val="24"/>
      <w:lang w:eastAsia="ru-RU"/>
    </w:rPr>
  </w:style>
  <w:style w:type="character" w:customStyle="1" w:styleId="blk">
    <w:name w:val="blk"/>
    <w:uiPriority w:val="99"/>
    <w:rsid w:val="00121E5A"/>
    <w:rPr>
      <w:rFonts w:cs="Times New Roman"/>
    </w:rPr>
  </w:style>
  <w:style w:type="paragraph" w:customStyle="1" w:styleId="Iauiue">
    <w:name w:val="Iau?iue"/>
    <w:uiPriority w:val="99"/>
    <w:rsid w:val="00121E5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Heading">
    <w:name w:val="Heading"/>
    <w:uiPriority w:val="99"/>
    <w:rsid w:val="00121E5A"/>
    <w:pPr>
      <w:autoSpaceDE w:val="0"/>
      <w:autoSpaceDN w:val="0"/>
      <w:adjustRightInd w:val="0"/>
      <w:spacing w:after="0" w:line="240" w:lineRule="auto"/>
    </w:pPr>
    <w:rPr>
      <w:rFonts w:ascii="Arial" w:eastAsia="Times New Roman" w:hAnsi="Arial" w:cs="Arial"/>
      <w:b/>
      <w:bCs/>
      <w:lang w:eastAsia="ru-RU"/>
    </w:rPr>
  </w:style>
  <w:style w:type="character" w:customStyle="1" w:styleId="22">
    <w:name w:val="Основной текст (2)_"/>
    <w:link w:val="23"/>
    <w:locked/>
    <w:rsid w:val="00121E5A"/>
    <w:rPr>
      <w:rFonts w:ascii="Times New Roman" w:hAnsi="Times New Roman" w:cs="Times New Roman"/>
      <w:shd w:val="clear" w:color="auto" w:fill="FFFFFF"/>
    </w:rPr>
  </w:style>
  <w:style w:type="paragraph" w:customStyle="1" w:styleId="23">
    <w:name w:val="Основной текст (2)"/>
    <w:basedOn w:val="a0"/>
    <w:link w:val="22"/>
    <w:rsid w:val="00121E5A"/>
    <w:pPr>
      <w:widowControl w:val="0"/>
      <w:shd w:val="clear" w:color="auto" w:fill="FFFFFF"/>
      <w:spacing w:after="480" w:line="274" w:lineRule="exact"/>
    </w:pPr>
    <w:rPr>
      <w:rFonts w:eastAsiaTheme="minorHAnsi"/>
      <w:sz w:val="22"/>
      <w:szCs w:val="22"/>
      <w:lang w:eastAsia="en-US"/>
    </w:rPr>
  </w:style>
  <w:style w:type="paragraph" w:customStyle="1" w:styleId="affd">
    <w:name w:val="ОСНОВНОЙ !!!"/>
    <w:basedOn w:val="affe"/>
    <w:uiPriority w:val="99"/>
    <w:rsid w:val="00121E5A"/>
    <w:pPr>
      <w:suppressAutoHyphens/>
      <w:spacing w:before="120" w:after="0"/>
      <w:ind w:firstLine="900"/>
      <w:jc w:val="both"/>
    </w:pPr>
    <w:rPr>
      <w:rFonts w:ascii="Arial" w:hAnsi="Arial"/>
      <w:color w:val="000000"/>
      <w:lang w:eastAsia="ar-SA"/>
    </w:rPr>
  </w:style>
  <w:style w:type="paragraph" w:styleId="affe">
    <w:name w:val="Body Text"/>
    <w:basedOn w:val="a0"/>
    <w:link w:val="afff"/>
    <w:uiPriority w:val="99"/>
    <w:semiHidden/>
    <w:unhideWhenUsed/>
    <w:rsid w:val="00121E5A"/>
    <w:pPr>
      <w:spacing w:after="120"/>
    </w:pPr>
  </w:style>
  <w:style w:type="character" w:customStyle="1" w:styleId="afff">
    <w:name w:val="Основной текст Знак"/>
    <w:basedOn w:val="a1"/>
    <w:link w:val="affe"/>
    <w:uiPriority w:val="99"/>
    <w:semiHidden/>
    <w:rsid w:val="00121E5A"/>
    <w:rPr>
      <w:rFonts w:ascii="Times New Roman" w:eastAsia="Times New Roman" w:hAnsi="Times New Roman" w:cs="Times New Roman"/>
      <w:sz w:val="24"/>
      <w:szCs w:val="24"/>
      <w:lang w:eastAsia="ru-RU"/>
    </w:rPr>
  </w:style>
  <w:style w:type="paragraph" w:customStyle="1" w:styleId="ConsPlusCell">
    <w:name w:val="ConsPlusCell"/>
    <w:uiPriority w:val="99"/>
    <w:rsid w:val="00121E5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f0">
    <w:name w:val="Subtitle"/>
    <w:basedOn w:val="a0"/>
    <w:next w:val="affe"/>
    <w:link w:val="afff1"/>
    <w:uiPriority w:val="99"/>
    <w:qFormat/>
    <w:rsid w:val="00121E5A"/>
    <w:pPr>
      <w:keepNext/>
      <w:suppressAutoHyphens/>
      <w:spacing w:before="240" w:after="120"/>
      <w:jc w:val="center"/>
    </w:pPr>
    <w:rPr>
      <w:rFonts w:ascii="Arial" w:eastAsia="Microsoft YaHei" w:hAnsi="Arial" w:cs="Verdana"/>
      <w:i/>
      <w:iCs/>
      <w:sz w:val="28"/>
      <w:szCs w:val="28"/>
      <w:lang w:eastAsia="ar-SA"/>
    </w:rPr>
  </w:style>
  <w:style w:type="character" w:customStyle="1" w:styleId="afff1">
    <w:name w:val="Подзаголовок Знак"/>
    <w:basedOn w:val="a1"/>
    <w:link w:val="afff0"/>
    <w:uiPriority w:val="99"/>
    <w:rsid w:val="00121E5A"/>
    <w:rPr>
      <w:rFonts w:ascii="Arial" w:eastAsia="Microsoft YaHei" w:hAnsi="Arial" w:cs="Verdana"/>
      <w:i/>
      <w:iCs/>
      <w:sz w:val="28"/>
      <w:szCs w:val="28"/>
      <w:lang w:eastAsia="ar-SA"/>
    </w:rPr>
  </w:style>
  <w:style w:type="paragraph" w:customStyle="1" w:styleId="afff2">
    <w:name w:val="Комментарий"/>
    <w:basedOn w:val="a0"/>
    <w:next w:val="a0"/>
    <w:uiPriority w:val="99"/>
    <w:rsid w:val="00121E5A"/>
    <w:pPr>
      <w:widowControl w:val="0"/>
      <w:autoSpaceDE w:val="0"/>
      <w:autoSpaceDN w:val="0"/>
      <w:adjustRightInd w:val="0"/>
      <w:spacing w:before="75"/>
      <w:ind w:left="170"/>
      <w:jc w:val="both"/>
    </w:pPr>
    <w:rPr>
      <w:rFonts w:ascii="Arial" w:hAnsi="Arial" w:cs="Arial"/>
      <w:color w:val="353842"/>
      <w:shd w:val="clear" w:color="auto" w:fill="F0F0F0"/>
    </w:rPr>
  </w:style>
  <w:style w:type="paragraph" w:customStyle="1" w:styleId="afff3">
    <w:name w:val="Информация об изменениях документа"/>
    <w:basedOn w:val="afff2"/>
    <w:next w:val="a0"/>
    <w:uiPriority w:val="99"/>
    <w:rsid w:val="00121E5A"/>
    <w:rPr>
      <w:i/>
      <w:iCs/>
    </w:rPr>
  </w:style>
  <w:style w:type="paragraph" w:customStyle="1" w:styleId="s1">
    <w:name w:val="s_1"/>
    <w:basedOn w:val="a0"/>
    <w:uiPriority w:val="99"/>
    <w:rsid w:val="00121E5A"/>
    <w:pPr>
      <w:spacing w:before="100" w:beforeAutospacing="1" w:after="100" w:afterAutospacing="1"/>
    </w:pPr>
  </w:style>
  <w:style w:type="paragraph" w:customStyle="1" w:styleId="18">
    <w:name w:val="Титул_заголовок_18_центр"/>
    <w:uiPriority w:val="99"/>
    <w:rsid w:val="00121E5A"/>
    <w:pPr>
      <w:spacing w:after="0" w:line="240" w:lineRule="auto"/>
      <w:jc w:val="center"/>
    </w:pPr>
    <w:rPr>
      <w:rFonts w:ascii="Times New Roman" w:eastAsia="Times New Roman" w:hAnsi="Times New Roman" w:cs="Times New Roman"/>
      <w:noProof/>
      <w:sz w:val="36"/>
      <w:szCs w:val="36"/>
      <w:lang w:eastAsia="ru-RU"/>
    </w:rPr>
  </w:style>
  <w:style w:type="numbering" w:styleId="111111">
    <w:name w:val="Outline List 2"/>
    <w:basedOn w:val="a3"/>
    <w:uiPriority w:val="99"/>
    <w:semiHidden/>
    <w:unhideWhenUsed/>
    <w:rsid w:val="00121E5A"/>
    <w:pPr>
      <w:numPr>
        <w:numId w:val="2"/>
      </w:numPr>
    </w:pPr>
  </w:style>
  <w:style w:type="character" w:styleId="afff4">
    <w:name w:val="FollowedHyperlink"/>
    <w:uiPriority w:val="99"/>
    <w:semiHidden/>
    <w:unhideWhenUsed/>
    <w:rsid w:val="00121E5A"/>
    <w:rPr>
      <w:color w:val="800080"/>
      <w:u w:val="single"/>
    </w:rPr>
  </w:style>
  <w:style w:type="paragraph" w:customStyle="1" w:styleId="headertext">
    <w:name w:val="headertext"/>
    <w:basedOn w:val="a0"/>
    <w:uiPriority w:val="99"/>
    <w:rsid w:val="00121E5A"/>
    <w:pPr>
      <w:spacing w:before="100" w:beforeAutospacing="1" w:after="100" w:afterAutospacing="1"/>
    </w:pPr>
  </w:style>
  <w:style w:type="paragraph" w:customStyle="1" w:styleId="unformattext">
    <w:name w:val="unformattext"/>
    <w:basedOn w:val="a0"/>
    <w:uiPriority w:val="99"/>
    <w:rsid w:val="00121E5A"/>
    <w:pPr>
      <w:spacing w:before="100" w:beforeAutospacing="1" w:after="100" w:afterAutospacing="1"/>
    </w:pPr>
  </w:style>
  <w:style w:type="character" w:customStyle="1" w:styleId="ConsPlusNormal1">
    <w:name w:val="ConsPlusNormal Знак1"/>
    <w:link w:val="ConsPlusNormal"/>
    <w:rsid w:val="00121E5A"/>
    <w:rPr>
      <w:rFonts w:ascii="Arial" w:eastAsia="Times New Roman" w:hAnsi="Arial" w:cs="Arial"/>
      <w:sz w:val="20"/>
      <w:szCs w:val="20"/>
      <w:lang w:eastAsia="ru-RU"/>
    </w:rPr>
  </w:style>
  <w:style w:type="character" w:customStyle="1" w:styleId="st">
    <w:name w:val="st"/>
    <w:uiPriority w:val="99"/>
    <w:rsid w:val="00121E5A"/>
  </w:style>
  <w:style w:type="paragraph" w:customStyle="1" w:styleId="afff5">
    <w:name w:val="Абзац"/>
    <w:link w:val="afff6"/>
    <w:uiPriority w:val="99"/>
    <w:rsid w:val="0078577C"/>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6">
    <w:name w:val="Абзац Знак"/>
    <w:link w:val="afff5"/>
    <w:uiPriority w:val="99"/>
    <w:locked/>
    <w:rsid w:val="0078577C"/>
    <w:rPr>
      <w:rFonts w:ascii="Times New Roman" w:eastAsia="Times New Roman" w:hAnsi="Times New Roman" w:cs="Times New Roman"/>
      <w:sz w:val="24"/>
      <w:szCs w:val="24"/>
      <w:lang w:eastAsia="ru-RU"/>
    </w:rPr>
  </w:style>
  <w:style w:type="character" w:customStyle="1" w:styleId="w">
    <w:name w:val="w"/>
    <w:uiPriority w:val="99"/>
    <w:rsid w:val="0078577C"/>
  </w:style>
  <w:style w:type="character" w:customStyle="1" w:styleId="fontstyle01">
    <w:name w:val="fontstyle01"/>
    <w:basedOn w:val="a1"/>
    <w:rsid w:val="007A2030"/>
    <w:rPr>
      <w:rFonts w:ascii="Times New Roman" w:hAnsi="Times New Roman" w:cs="Times New Roman" w:hint="default"/>
      <w:b w:val="0"/>
      <w:bCs w:val="0"/>
      <w:i w:val="0"/>
      <w:iCs w:val="0"/>
      <w:color w:val="000000"/>
      <w:sz w:val="22"/>
      <w:szCs w:val="22"/>
    </w:rPr>
  </w:style>
  <w:style w:type="paragraph" w:customStyle="1" w:styleId="TableParagraph">
    <w:name w:val="Table Paragraph"/>
    <w:basedOn w:val="a0"/>
    <w:uiPriority w:val="1"/>
    <w:qFormat/>
    <w:rsid w:val="00251CE1"/>
    <w:pPr>
      <w:widowControl w:val="0"/>
      <w:autoSpaceDE w:val="0"/>
      <w:autoSpaceDN w:val="0"/>
      <w:ind w:left="109"/>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10472">
      <w:bodyDiv w:val="1"/>
      <w:marLeft w:val="0"/>
      <w:marRight w:val="0"/>
      <w:marTop w:val="0"/>
      <w:marBottom w:val="0"/>
      <w:divBdr>
        <w:top w:val="none" w:sz="0" w:space="0" w:color="auto"/>
        <w:left w:val="none" w:sz="0" w:space="0" w:color="auto"/>
        <w:bottom w:val="none" w:sz="0" w:space="0" w:color="auto"/>
        <w:right w:val="none" w:sz="0" w:space="0" w:color="auto"/>
      </w:divBdr>
    </w:div>
    <w:div w:id="58598772">
      <w:bodyDiv w:val="1"/>
      <w:marLeft w:val="0"/>
      <w:marRight w:val="0"/>
      <w:marTop w:val="0"/>
      <w:marBottom w:val="0"/>
      <w:divBdr>
        <w:top w:val="none" w:sz="0" w:space="0" w:color="auto"/>
        <w:left w:val="none" w:sz="0" w:space="0" w:color="auto"/>
        <w:bottom w:val="none" w:sz="0" w:space="0" w:color="auto"/>
        <w:right w:val="none" w:sz="0" w:space="0" w:color="auto"/>
      </w:divBdr>
    </w:div>
    <w:div w:id="68962438">
      <w:bodyDiv w:val="1"/>
      <w:marLeft w:val="0"/>
      <w:marRight w:val="0"/>
      <w:marTop w:val="0"/>
      <w:marBottom w:val="0"/>
      <w:divBdr>
        <w:top w:val="none" w:sz="0" w:space="0" w:color="auto"/>
        <w:left w:val="none" w:sz="0" w:space="0" w:color="auto"/>
        <w:bottom w:val="none" w:sz="0" w:space="0" w:color="auto"/>
        <w:right w:val="none" w:sz="0" w:space="0" w:color="auto"/>
      </w:divBdr>
    </w:div>
    <w:div w:id="74980251">
      <w:bodyDiv w:val="1"/>
      <w:marLeft w:val="0"/>
      <w:marRight w:val="0"/>
      <w:marTop w:val="0"/>
      <w:marBottom w:val="0"/>
      <w:divBdr>
        <w:top w:val="none" w:sz="0" w:space="0" w:color="auto"/>
        <w:left w:val="none" w:sz="0" w:space="0" w:color="auto"/>
        <w:bottom w:val="none" w:sz="0" w:space="0" w:color="auto"/>
        <w:right w:val="none" w:sz="0" w:space="0" w:color="auto"/>
      </w:divBdr>
    </w:div>
    <w:div w:id="134490411">
      <w:bodyDiv w:val="1"/>
      <w:marLeft w:val="0"/>
      <w:marRight w:val="0"/>
      <w:marTop w:val="0"/>
      <w:marBottom w:val="0"/>
      <w:divBdr>
        <w:top w:val="none" w:sz="0" w:space="0" w:color="auto"/>
        <w:left w:val="none" w:sz="0" w:space="0" w:color="auto"/>
        <w:bottom w:val="none" w:sz="0" w:space="0" w:color="auto"/>
        <w:right w:val="none" w:sz="0" w:space="0" w:color="auto"/>
      </w:divBdr>
    </w:div>
    <w:div w:id="135417698">
      <w:bodyDiv w:val="1"/>
      <w:marLeft w:val="0"/>
      <w:marRight w:val="0"/>
      <w:marTop w:val="0"/>
      <w:marBottom w:val="0"/>
      <w:divBdr>
        <w:top w:val="none" w:sz="0" w:space="0" w:color="auto"/>
        <w:left w:val="none" w:sz="0" w:space="0" w:color="auto"/>
        <w:bottom w:val="none" w:sz="0" w:space="0" w:color="auto"/>
        <w:right w:val="none" w:sz="0" w:space="0" w:color="auto"/>
      </w:divBdr>
    </w:div>
    <w:div w:id="135681007">
      <w:bodyDiv w:val="1"/>
      <w:marLeft w:val="0"/>
      <w:marRight w:val="0"/>
      <w:marTop w:val="0"/>
      <w:marBottom w:val="0"/>
      <w:divBdr>
        <w:top w:val="none" w:sz="0" w:space="0" w:color="auto"/>
        <w:left w:val="none" w:sz="0" w:space="0" w:color="auto"/>
        <w:bottom w:val="none" w:sz="0" w:space="0" w:color="auto"/>
        <w:right w:val="none" w:sz="0" w:space="0" w:color="auto"/>
      </w:divBdr>
    </w:div>
    <w:div w:id="204413650">
      <w:bodyDiv w:val="1"/>
      <w:marLeft w:val="0"/>
      <w:marRight w:val="0"/>
      <w:marTop w:val="0"/>
      <w:marBottom w:val="0"/>
      <w:divBdr>
        <w:top w:val="none" w:sz="0" w:space="0" w:color="auto"/>
        <w:left w:val="none" w:sz="0" w:space="0" w:color="auto"/>
        <w:bottom w:val="none" w:sz="0" w:space="0" w:color="auto"/>
        <w:right w:val="none" w:sz="0" w:space="0" w:color="auto"/>
      </w:divBdr>
    </w:div>
    <w:div w:id="205139874">
      <w:bodyDiv w:val="1"/>
      <w:marLeft w:val="0"/>
      <w:marRight w:val="0"/>
      <w:marTop w:val="0"/>
      <w:marBottom w:val="0"/>
      <w:divBdr>
        <w:top w:val="none" w:sz="0" w:space="0" w:color="auto"/>
        <w:left w:val="none" w:sz="0" w:space="0" w:color="auto"/>
        <w:bottom w:val="none" w:sz="0" w:space="0" w:color="auto"/>
        <w:right w:val="none" w:sz="0" w:space="0" w:color="auto"/>
      </w:divBdr>
    </w:div>
    <w:div w:id="226304901">
      <w:bodyDiv w:val="1"/>
      <w:marLeft w:val="0"/>
      <w:marRight w:val="0"/>
      <w:marTop w:val="0"/>
      <w:marBottom w:val="0"/>
      <w:divBdr>
        <w:top w:val="none" w:sz="0" w:space="0" w:color="auto"/>
        <w:left w:val="none" w:sz="0" w:space="0" w:color="auto"/>
        <w:bottom w:val="none" w:sz="0" w:space="0" w:color="auto"/>
        <w:right w:val="none" w:sz="0" w:space="0" w:color="auto"/>
      </w:divBdr>
    </w:div>
    <w:div w:id="249898290">
      <w:bodyDiv w:val="1"/>
      <w:marLeft w:val="0"/>
      <w:marRight w:val="0"/>
      <w:marTop w:val="0"/>
      <w:marBottom w:val="0"/>
      <w:divBdr>
        <w:top w:val="none" w:sz="0" w:space="0" w:color="auto"/>
        <w:left w:val="none" w:sz="0" w:space="0" w:color="auto"/>
        <w:bottom w:val="none" w:sz="0" w:space="0" w:color="auto"/>
        <w:right w:val="none" w:sz="0" w:space="0" w:color="auto"/>
      </w:divBdr>
    </w:div>
    <w:div w:id="253784517">
      <w:bodyDiv w:val="1"/>
      <w:marLeft w:val="0"/>
      <w:marRight w:val="0"/>
      <w:marTop w:val="0"/>
      <w:marBottom w:val="0"/>
      <w:divBdr>
        <w:top w:val="none" w:sz="0" w:space="0" w:color="auto"/>
        <w:left w:val="none" w:sz="0" w:space="0" w:color="auto"/>
        <w:bottom w:val="none" w:sz="0" w:space="0" w:color="auto"/>
        <w:right w:val="none" w:sz="0" w:space="0" w:color="auto"/>
      </w:divBdr>
      <w:divsChild>
        <w:div w:id="2069570176">
          <w:marLeft w:val="0"/>
          <w:marRight w:val="0"/>
          <w:marTop w:val="120"/>
          <w:marBottom w:val="96"/>
          <w:divBdr>
            <w:top w:val="none" w:sz="0" w:space="0" w:color="auto"/>
            <w:left w:val="none" w:sz="0" w:space="0" w:color="auto"/>
            <w:bottom w:val="none" w:sz="0" w:space="0" w:color="auto"/>
            <w:right w:val="none" w:sz="0" w:space="0" w:color="auto"/>
          </w:divBdr>
          <w:divsChild>
            <w:div w:id="152439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893953">
      <w:bodyDiv w:val="1"/>
      <w:marLeft w:val="0"/>
      <w:marRight w:val="0"/>
      <w:marTop w:val="0"/>
      <w:marBottom w:val="0"/>
      <w:divBdr>
        <w:top w:val="none" w:sz="0" w:space="0" w:color="auto"/>
        <w:left w:val="none" w:sz="0" w:space="0" w:color="auto"/>
        <w:bottom w:val="none" w:sz="0" w:space="0" w:color="auto"/>
        <w:right w:val="none" w:sz="0" w:space="0" w:color="auto"/>
      </w:divBdr>
    </w:div>
    <w:div w:id="300620353">
      <w:bodyDiv w:val="1"/>
      <w:marLeft w:val="0"/>
      <w:marRight w:val="0"/>
      <w:marTop w:val="0"/>
      <w:marBottom w:val="0"/>
      <w:divBdr>
        <w:top w:val="none" w:sz="0" w:space="0" w:color="auto"/>
        <w:left w:val="none" w:sz="0" w:space="0" w:color="auto"/>
        <w:bottom w:val="none" w:sz="0" w:space="0" w:color="auto"/>
        <w:right w:val="none" w:sz="0" w:space="0" w:color="auto"/>
      </w:divBdr>
    </w:div>
    <w:div w:id="301690929">
      <w:bodyDiv w:val="1"/>
      <w:marLeft w:val="0"/>
      <w:marRight w:val="0"/>
      <w:marTop w:val="0"/>
      <w:marBottom w:val="0"/>
      <w:divBdr>
        <w:top w:val="none" w:sz="0" w:space="0" w:color="auto"/>
        <w:left w:val="none" w:sz="0" w:space="0" w:color="auto"/>
        <w:bottom w:val="none" w:sz="0" w:space="0" w:color="auto"/>
        <w:right w:val="none" w:sz="0" w:space="0" w:color="auto"/>
      </w:divBdr>
    </w:div>
    <w:div w:id="349381786">
      <w:bodyDiv w:val="1"/>
      <w:marLeft w:val="0"/>
      <w:marRight w:val="0"/>
      <w:marTop w:val="0"/>
      <w:marBottom w:val="0"/>
      <w:divBdr>
        <w:top w:val="none" w:sz="0" w:space="0" w:color="auto"/>
        <w:left w:val="none" w:sz="0" w:space="0" w:color="auto"/>
        <w:bottom w:val="none" w:sz="0" w:space="0" w:color="auto"/>
        <w:right w:val="none" w:sz="0" w:space="0" w:color="auto"/>
      </w:divBdr>
    </w:div>
    <w:div w:id="392654666">
      <w:bodyDiv w:val="1"/>
      <w:marLeft w:val="0"/>
      <w:marRight w:val="0"/>
      <w:marTop w:val="0"/>
      <w:marBottom w:val="0"/>
      <w:divBdr>
        <w:top w:val="none" w:sz="0" w:space="0" w:color="auto"/>
        <w:left w:val="none" w:sz="0" w:space="0" w:color="auto"/>
        <w:bottom w:val="none" w:sz="0" w:space="0" w:color="auto"/>
        <w:right w:val="none" w:sz="0" w:space="0" w:color="auto"/>
      </w:divBdr>
    </w:div>
    <w:div w:id="458301861">
      <w:bodyDiv w:val="1"/>
      <w:marLeft w:val="0"/>
      <w:marRight w:val="0"/>
      <w:marTop w:val="0"/>
      <w:marBottom w:val="0"/>
      <w:divBdr>
        <w:top w:val="none" w:sz="0" w:space="0" w:color="auto"/>
        <w:left w:val="none" w:sz="0" w:space="0" w:color="auto"/>
        <w:bottom w:val="none" w:sz="0" w:space="0" w:color="auto"/>
        <w:right w:val="none" w:sz="0" w:space="0" w:color="auto"/>
      </w:divBdr>
    </w:div>
    <w:div w:id="470288338">
      <w:bodyDiv w:val="1"/>
      <w:marLeft w:val="0"/>
      <w:marRight w:val="0"/>
      <w:marTop w:val="0"/>
      <w:marBottom w:val="0"/>
      <w:divBdr>
        <w:top w:val="none" w:sz="0" w:space="0" w:color="auto"/>
        <w:left w:val="none" w:sz="0" w:space="0" w:color="auto"/>
        <w:bottom w:val="none" w:sz="0" w:space="0" w:color="auto"/>
        <w:right w:val="none" w:sz="0" w:space="0" w:color="auto"/>
      </w:divBdr>
    </w:div>
    <w:div w:id="495461426">
      <w:bodyDiv w:val="1"/>
      <w:marLeft w:val="0"/>
      <w:marRight w:val="0"/>
      <w:marTop w:val="0"/>
      <w:marBottom w:val="0"/>
      <w:divBdr>
        <w:top w:val="none" w:sz="0" w:space="0" w:color="auto"/>
        <w:left w:val="none" w:sz="0" w:space="0" w:color="auto"/>
        <w:bottom w:val="none" w:sz="0" w:space="0" w:color="auto"/>
        <w:right w:val="none" w:sz="0" w:space="0" w:color="auto"/>
      </w:divBdr>
    </w:div>
    <w:div w:id="543521661">
      <w:bodyDiv w:val="1"/>
      <w:marLeft w:val="0"/>
      <w:marRight w:val="0"/>
      <w:marTop w:val="0"/>
      <w:marBottom w:val="0"/>
      <w:divBdr>
        <w:top w:val="none" w:sz="0" w:space="0" w:color="auto"/>
        <w:left w:val="none" w:sz="0" w:space="0" w:color="auto"/>
        <w:bottom w:val="none" w:sz="0" w:space="0" w:color="auto"/>
        <w:right w:val="none" w:sz="0" w:space="0" w:color="auto"/>
      </w:divBdr>
    </w:div>
    <w:div w:id="546064146">
      <w:bodyDiv w:val="1"/>
      <w:marLeft w:val="0"/>
      <w:marRight w:val="0"/>
      <w:marTop w:val="0"/>
      <w:marBottom w:val="0"/>
      <w:divBdr>
        <w:top w:val="none" w:sz="0" w:space="0" w:color="auto"/>
        <w:left w:val="none" w:sz="0" w:space="0" w:color="auto"/>
        <w:bottom w:val="none" w:sz="0" w:space="0" w:color="auto"/>
        <w:right w:val="none" w:sz="0" w:space="0" w:color="auto"/>
      </w:divBdr>
    </w:div>
    <w:div w:id="599140653">
      <w:bodyDiv w:val="1"/>
      <w:marLeft w:val="0"/>
      <w:marRight w:val="0"/>
      <w:marTop w:val="0"/>
      <w:marBottom w:val="0"/>
      <w:divBdr>
        <w:top w:val="none" w:sz="0" w:space="0" w:color="auto"/>
        <w:left w:val="none" w:sz="0" w:space="0" w:color="auto"/>
        <w:bottom w:val="none" w:sz="0" w:space="0" w:color="auto"/>
        <w:right w:val="none" w:sz="0" w:space="0" w:color="auto"/>
      </w:divBdr>
    </w:div>
    <w:div w:id="628239724">
      <w:bodyDiv w:val="1"/>
      <w:marLeft w:val="0"/>
      <w:marRight w:val="0"/>
      <w:marTop w:val="0"/>
      <w:marBottom w:val="0"/>
      <w:divBdr>
        <w:top w:val="none" w:sz="0" w:space="0" w:color="auto"/>
        <w:left w:val="none" w:sz="0" w:space="0" w:color="auto"/>
        <w:bottom w:val="none" w:sz="0" w:space="0" w:color="auto"/>
        <w:right w:val="none" w:sz="0" w:space="0" w:color="auto"/>
      </w:divBdr>
    </w:div>
    <w:div w:id="632060247">
      <w:bodyDiv w:val="1"/>
      <w:marLeft w:val="0"/>
      <w:marRight w:val="0"/>
      <w:marTop w:val="0"/>
      <w:marBottom w:val="0"/>
      <w:divBdr>
        <w:top w:val="none" w:sz="0" w:space="0" w:color="auto"/>
        <w:left w:val="none" w:sz="0" w:space="0" w:color="auto"/>
        <w:bottom w:val="none" w:sz="0" w:space="0" w:color="auto"/>
        <w:right w:val="none" w:sz="0" w:space="0" w:color="auto"/>
      </w:divBdr>
    </w:div>
    <w:div w:id="664675679">
      <w:bodyDiv w:val="1"/>
      <w:marLeft w:val="0"/>
      <w:marRight w:val="0"/>
      <w:marTop w:val="0"/>
      <w:marBottom w:val="0"/>
      <w:divBdr>
        <w:top w:val="none" w:sz="0" w:space="0" w:color="auto"/>
        <w:left w:val="none" w:sz="0" w:space="0" w:color="auto"/>
        <w:bottom w:val="none" w:sz="0" w:space="0" w:color="auto"/>
        <w:right w:val="none" w:sz="0" w:space="0" w:color="auto"/>
      </w:divBdr>
    </w:div>
    <w:div w:id="668604589">
      <w:bodyDiv w:val="1"/>
      <w:marLeft w:val="0"/>
      <w:marRight w:val="0"/>
      <w:marTop w:val="0"/>
      <w:marBottom w:val="0"/>
      <w:divBdr>
        <w:top w:val="none" w:sz="0" w:space="0" w:color="auto"/>
        <w:left w:val="none" w:sz="0" w:space="0" w:color="auto"/>
        <w:bottom w:val="none" w:sz="0" w:space="0" w:color="auto"/>
        <w:right w:val="none" w:sz="0" w:space="0" w:color="auto"/>
      </w:divBdr>
    </w:div>
    <w:div w:id="682512824">
      <w:bodyDiv w:val="1"/>
      <w:marLeft w:val="0"/>
      <w:marRight w:val="0"/>
      <w:marTop w:val="0"/>
      <w:marBottom w:val="0"/>
      <w:divBdr>
        <w:top w:val="none" w:sz="0" w:space="0" w:color="auto"/>
        <w:left w:val="none" w:sz="0" w:space="0" w:color="auto"/>
        <w:bottom w:val="none" w:sz="0" w:space="0" w:color="auto"/>
        <w:right w:val="none" w:sz="0" w:space="0" w:color="auto"/>
      </w:divBdr>
    </w:div>
    <w:div w:id="693729768">
      <w:bodyDiv w:val="1"/>
      <w:marLeft w:val="0"/>
      <w:marRight w:val="0"/>
      <w:marTop w:val="0"/>
      <w:marBottom w:val="0"/>
      <w:divBdr>
        <w:top w:val="none" w:sz="0" w:space="0" w:color="auto"/>
        <w:left w:val="none" w:sz="0" w:space="0" w:color="auto"/>
        <w:bottom w:val="none" w:sz="0" w:space="0" w:color="auto"/>
        <w:right w:val="none" w:sz="0" w:space="0" w:color="auto"/>
      </w:divBdr>
    </w:div>
    <w:div w:id="721976954">
      <w:bodyDiv w:val="1"/>
      <w:marLeft w:val="0"/>
      <w:marRight w:val="0"/>
      <w:marTop w:val="0"/>
      <w:marBottom w:val="0"/>
      <w:divBdr>
        <w:top w:val="none" w:sz="0" w:space="0" w:color="auto"/>
        <w:left w:val="none" w:sz="0" w:space="0" w:color="auto"/>
        <w:bottom w:val="none" w:sz="0" w:space="0" w:color="auto"/>
        <w:right w:val="none" w:sz="0" w:space="0" w:color="auto"/>
      </w:divBdr>
    </w:div>
    <w:div w:id="723986627">
      <w:bodyDiv w:val="1"/>
      <w:marLeft w:val="0"/>
      <w:marRight w:val="0"/>
      <w:marTop w:val="0"/>
      <w:marBottom w:val="0"/>
      <w:divBdr>
        <w:top w:val="none" w:sz="0" w:space="0" w:color="auto"/>
        <w:left w:val="none" w:sz="0" w:space="0" w:color="auto"/>
        <w:bottom w:val="none" w:sz="0" w:space="0" w:color="auto"/>
        <w:right w:val="none" w:sz="0" w:space="0" w:color="auto"/>
      </w:divBdr>
    </w:div>
    <w:div w:id="731540155">
      <w:bodyDiv w:val="1"/>
      <w:marLeft w:val="0"/>
      <w:marRight w:val="0"/>
      <w:marTop w:val="0"/>
      <w:marBottom w:val="0"/>
      <w:divBdr>
        <w:top w:val="none" w:sz="0" w:space="0" w:color="auto"/>
        <w:left w:val="none" w:sz="0" w:space="0" w:color="auto"/>
        <w:bottom w:val="none" w:sz="0" w:space="0" w:color="auto"/>
        <w:right w:val="none" w:sz="0" w:space="0" w:color="auto"/>
      </w:divBdr>
    </w:div>
    <w:div w:id="756173544">
      <w:bodyDiv w:val="1"/>
      <w:marLeft w:val="0"/>
      <w:marRight w:val="0"/>
      <w:marTop w:val="0"/>
      <w:marBottom w:val="0"/>
      <w:divBdr>
        <w:top w:val="none" w:sz="0" w:space="0" w:color="auto"/>
        <w:left w:val="none" w:sz="0" w:space="0" w:color="auto"/>
        <w:bottom w:val="none" w:sz="0" w:space="0" w:color="auto"/>
        <w:right w:val="none" w:sz="0" w:space="0" w:color="auto"/>
      </w:divBdr>
    </w:div>
    <w:div w:id="761410090">
      <w:bodyDiv w:val="1"/>
      <w:marLeft w:val="0"/>
      <w:marRight w:val="0"/>
      <w:marTop w:val="0"/>
      <w:marBottom w:val="0"/>
      <w:divBdr>
        <w:top w:val="none" w:sz="0" w:space="0" w:color="auto"/>
        <w:left w:val="none" w:sz="0" w:space="0" w:color="auto"/>
        <w:bottom w:val="none" w:sz="0" w:space="0" w:color="auto"/>
        <w:right w:val="none" w:sz="0" w:space="0" w:color="auto"/>
      </w:divBdr>
    </w:div>
    <w:div w:id="802045368">
      <w:bodyDiv w:val="1"/>
      <w:marLeft w:val="0"/>
      <w:marRight w:val="0"/>
      <w:marTop w:val="0"/>
      <w:marBottom w:val="0"/>
      <w:divBdr>
        <w:top w:val="none" w:sz="0" w:space="0" w:color="auto"/>
        <w:left w:val="none" w:sz="0" w:space="0" w:color="auto"/>
        <w:bottom w:val="none" w:sz="0" w:space="0" w:color="auto"/>
        <w:right w:val="none" w:sz="0" w:space="0" w:color="auto"/>
      </w:divBdr>
    </w:div>
    <w:div w:id="806434064">
      <w:bodyDiv w:val="1"/>
      <w:marLeft w:val="0"/>
      <w:marRight w:val="0"/>
      <w:marTop w:val="0"/>
      <w:marBottom w:val="0"/>
      <w:divBdr>
        <w:top w:val="none" w:sz="0" w:space="0" w:color="auto"/>
        <w:left w:val="none" w:sz="0" w:space="0" w:color="auto"/>
        <w:bottom w:val="none" w:sz="0" w:space="0" w:color="auto"/>
        <w:right w:val="none" w:sz="0" w:space="0" w:color="auto"/>
      </w:divBdr>
    </w:div>
    <w:div w:id="812022018">
      <w:bodyDiv w:val="1"/>
      <w:marLeft w:val="0"/>
      <w:marRight w:val="0"/>
      <w:marTop w:val="0"/>
      <w:marBottom w:val="0"/>
      <w:divBdr>
        <w:top w:val="none" w:sz="0" w:space="0" w:color="auto"/>
        <w:left w:val="none" w:sz="0" w:space="0" w:color="auto"/>
        <w:bottom w:val="none" w:sz="0" w:space="0" w:color="auto"/>
        <w:right w:val="none" w:sz="0" w:space="0" w:color="auto"/>
      </w:divBdr>
    </w:div>
    <w:div w:id="813371902">
      <w:bodyDiv w:val="1"/>
      <w:marLeft w:val="0"/>
      <w:marRight w:val="0"/>
      <w:marTop w:val="0"/>
      <w:marBottom w:val="0"/>
      <w:divBdr>
        <w:top w:val="none" w:sz="0" w:space="0" w:color="auto"/>
        <w:left w:val="none" w:sz="0" w:space="0" w:color="auto"/>
        <w:bottom w:val="none" w:sz="0" w:space="0" w:color="auto"/>
        <w:right w:val="none" w:sz="0" w:space="0" w:color="auto"/>
      </w:divBdr>
    </w:div>
    <w:div w:id="822236351">
      <w:bodyDiv w:val="1"/>
      <w:marLeft w:val="0"/>
      <w:marRight w:val="0"/>
      <w:marTop w:val="0"/>
      <w:marBottom w:val="0"/>
      <w:divBdr>
        <w:top w:val="none" w:sz="0" w:space="0" w:color="auto"/>
        <w:left w:val="none" w:sz="0" w:space="0" w:color="auto"/>
        <w:bottom w:val="none" w:sz="0" w:space="0" w:color="auto"/>
        <w:right w:val="none" w:sz="0" w:space="0" w:color="auto"/>
      </w:divBdr>
    </w:div>
    <w:div w:id="826361576">
      <w:bodyDiv w:val="1"/>
      <w:marLeft w:val="0"/>
      <w:marRight w:val="0"/>
      <w:marTop w:val="0"/>
      <w:marBottom w:val="0"/>
      <w:divBdr>
        <w:top w:val="none" w:sz="0" w:space="0" w:color="auto"/>
        <w:left w:val="none" w:sz="0" w:space="0" w:color="auto"/>
        <w:bottom w:val="none" w:sz="0" w:space="0" w:color="auto"/>
        <w:right w:val="none" w:sz="0" w:space="0" w:color="auto"/>
      </w:divBdr>
    </w:div>
    <w:div w:id="832917781">
      <w:bodyDiv w:val="1"/>
      <w:marLeft w:val="0"/>
      <w:marRight w:val="0"/>
      <w:marTop w:val="0"/>
      <w:marBottom w:val="0"/>
      <w:divBdr>
        <w:top w:val="none" w:sz="0" w:space="0" w:color="auto"/>
        <w:left w:val="none" w:sz="0" w:space="0" w:color="auto"/>
        <w:bottom w:val="none" w:sz="0" w:space="0" w:color="auto"/>
        <w:right w:val="none" w:sz="0" w:space="0" w:color="auto"/>
      </w:divBdr>
    </w:div>
    <w:div w:id="843016751">
      <w:bodyDiv w:val="1"/>
      <w:marLeft w:val="0"/>
      <w:marRight w:val="0"/>
      <w:marTop w:val="0"/>
      <w:marBottom w:val="0"/>
      <w:divBdr>
        <w:top w:val="none" w:sz="0" w:space="0" w:color="auto"/>
        <w:left w:val="none" w:sz="0" w:space="0" w:color="auto"/>
        <w:bottom w:val="none" w:sz="0" w:space="0" w:color="auto"/>
        <w:right w:val="none" w:sz="0" w:space="0" w:color="auto"/>
      </w:divBdr>
    </w:div>
    <w:div w:id="861406505">
      <w:bodyDiv w:val="1"/>
      <w:marLeft w:val="0"/>
      <w:marRight w:val="0"/>
      <w:marTop w:val="0"/>
      <w:marBottom w:val="0"/>
      <w:divBdr>
        <w:top w:val="none" w:sz="0" w:space="0" w:color="auto"/>
        <w:left w:val="none" w:sz="0" w:space="0" w:color="auto"/>
        <w:bottom w:val="none" w:sz="0" w:space="0" w:color="auto"/>
        <w:right w:val="none" w:sz="0" w:space="0" w:color="auto"/>
      </w:divBdr>
    </w:div>
    <w:div w:id="871259434">
      <w:bodyDiv w:val="1"/>
      <w:marLeft w:val="0"/>
      <w:marRight w:val="0"/>
      <w:marTop w:val="0"/>
      <w:marBottom w:val="0"/>
      <w:divBdr>
        <w:top w:val="none" w:sz="0" w:space="0" w:color="auto"/>
        <w:left w:val="none" w:sz="0" w:space="0" w:color="auto"/>
        <w:bottom w:val="none" w:sz="0" w:space="0" w:color="auto"/>
        <w:right w:val="none" w:sz="0" w:space="0" w:color="auto"/>
      </w:divBdr>
    </w:div>
    <w:div w:id="871500674">
      <w:bodyDiv w:val="1"/>
      <w:marLeft w:val="0"/>
      <w:marRight w:val="0"/>
      <w:marTop w:val="0"/>
      <w:marBottom w:val="0"/>
      <w:divBdr>
        <w:top w:val="none" w:sz="0" w:space="0" w:color="auto"/>
        <w:left w:val="none" w:sz="0" w:space="0" w:color="auto"/>
        <w:bottom w:val="none" w:sz="0" w:space="0" w:color="auto"/>
        <w:right w:val="none" w:sz="0" w:space="0" w:color="auto"/>
      </w:divBdr>
    </w:div>
    <w:div w:id="905383481">
      <w:bodyDiv w:val="1"/>
      <w:marLeft w:val="0"/>
      <w:marRight w:val="0"/>
      <w:marTop w:val="0"/>
      <w:marBottom w:val="0"/>
      <w:divBdr>
        <w:top w:val="none" w:sz="0" w:space="0" w:color="auto"/>
        <w:left w:val="none" w:sz="0" w:space="0" w:color="auto"/>
        <w:bottom w:val="none" w:sz="0" w:space="0" w:color="auto"/>
        <w:right w:val="none" w:sz="0" w:space="0" w:color="auto"/>
      </w:divBdr>
      <w:divsChild>
        <w:div w:id="1605454364">
          <w:marLeft w:val="0"/>
          <w:marRight w:val="0"/>
          <w:marTop w:val="0"/>
          <w:marBottom w:val="0"/>
          <w:divBdr>
            <w:top w:val="none" w:sz="0" w:space="0" w:color="auto"/>
            <w:left w:val="none" w:sz="0" w:space="0" w:color="auto"/>
            <w:bottom w:val="none" w:sz="0" w:space="0" w:color="auto"/>
            <w:right w:val="none" w:sz="0" w:space="0" w:color="auto"/>
          </w:divBdr>
        </w:div>
        <w:div w:id="623002843">
          <w:marLeft w:val="0"/>
          <w:marRight w:val="0"/>
          <w:marTop w:val="0"/>
          <w:marBottom w:val="0"/>
          <w:divBdr>
            <w:top w:val="none" w:sz="0" w:space="0" w:color="auto"/>
            <w:left w:val="none" w:sz="0" w:space="0" w:color="auto"/>
            <w:bottom w:val="none" w:sz="0" w:space="0" w:color="auto"/>
            <w:right w:val="none" w:sz="0" w:space="0" w:color="auto"/>
          </w:divBdr>
        </w:div>
        <w:div w:id="723213256">
          <w:marLeft w:val="0"/>
          <w:marRight w:val="0"/>
          <w:marTop w:val="0"/>
          <w:marBottom w:val="0"/>
          <w:divBdr>
            <w:top w:val="none" w:sz="0" w:space="0" w:color="auto"/>
            <w:left w:val="none" w:sz="0" w:space="0" w:color="auto"/>
            <w:bottom w:val="none" w:sz="0" w:space="0" w:color="auto"/>
            <w:right w:val="none" w:sz="0" w:space="0" w:color="auto"/>
          </w:divBdr>
        </w:div>
      </w:divsChild>
    </w:div>
    <w:div w:id="912662488">
      <w:bodyDiv w:val="1"/>
      <w:marLeft w:val="0"/>
      <w:marRight w:val="0"/>
      <w:marTop w:val="0"/>
      <w:marBottom w:val="0"/>
      <w:divBdr>
        <w:top w:val="none" w:sz="0" w:space="0" w:color="auto"/>
        <w:left w:val="none" w:sz="0" w:space="0" w:color="auto"/>
        <w:bottom w:val="none" w:sz="0" w:space="0" w:color="auto"/>
        <w:right w:val="none" w:sz="0" w:space="0" w:color="auto"/>
      </w:divBdr>
    </w:div>
    <w:div w:id="925303873">
      <w:bodyDiv w:val="1"/>
      <w:marLeft w:val="0"/>
      <w:marRight w:val="0"/>
      <w:marTop w:val="0"/>
      <w:marBottom w:val="0"/>
      <w:divBdr>
        <w:top w:val="none" w:sz="0" w:space="0" w:color="auto"/>
        <w:left w:val="none" w:sz="0" w:space="0" w:color="auto"/>
        <w:bottom w:val="none" w:sz="0" w:space="0" w:color="auto"/>
        <w:right w:val="none" w:sz="0" w:space="0" w:color="auto"/>
      </w:divBdr>
    </w:div>
    <w:div w:id="935555857">
      <w:bodyDiv w:val="1"/>
      <w:marLeft w:val="0"/>
      <w:marRight w:val="0"/>
      <w:marTop w:val="0"/>
      <w:marBottom w:val="0"/>
      <w:divBdr>
        <w:top w:val="none" w:sz="0" w:space="0" w:color="auto"/>
        <w:left w:val="none" w:sz="0" w:space="0" w:color="auto"/>
        <w:bottom w:val="none" w:sz="0" w:space="0" w:color="auto"/>
        <w:right w:val="none" w:sz="0" w:space="0" w:color="auto"/>
      </w:divBdr>
    </w:div>
    <w:div w:id="940260838">
      <w:bodyDiv w:val="1"/>
      <w:marLeft w:val="0"/>
      <w:marRight w:val="0"/>
      <w:marTop w:val="0"/>
      <w:marBottom w:val="0"/>
      <w:divBdr>
        <w:top w:val="none" w:sz="0" w:space="0" w:color="auto"/>
        <w:left w:val="none" w:sz="0" w:space="0" w:color="auto"/>
        <w:bottom w:val="none" w:sz="0" w:space="0" w:color="auto"/>
        <w:right w:val="none" w:sz="0" w:space="0" w:color="auto"/>
      </w:divBdr>
    </w:div>
    <w:div w:id="947587758">
      <w:bodyDiv w:val="1"/>
      <w:marLeft w:val="0"/>
      <w:marRight w:val="0"/>
      <w:marTop w:val="0"/>
      <w:marBottom w:val="0"/>
      <w:divBdr>
        <w:top w:val="none" w:sz="0" w:space="0" w:color="auto"/>
        <w:left w:val="none" w:sz="0" w:space="0" w:color="auto"/>
        <w:bottom w:val="none" w:sz="0" w:space="0" w:color="auto"/>
        <w:right w:val="none" w:sz="0" w:space="0" w:color="auto"/>
      </w:divBdr>
    </w:div>
    <w:div w:id="949242346">
      <w:bodyDiv w:val="1"/>
      <w:marLeft w:val="0"/>
      <w:marRight w:val="0"/>
      <w:marTop w:val="0"/>
      <w:marBottom w:val="0"/>
      <w:divBdr>
        <w:top w:val="none" w:sz="0" w:space="0" w:color="auto"/>
        <w:left w:val="none" w:sz="0" w:space="0" w:color="auto"/>
        <w:bottom w:val="none" w:sz="0" w:space="0" w:color="auto"/>
        <w:right w:val="none" w:sz="0" w:space="0" w:color="auto"/>
      </w:divBdr>
    </w:div>
    <w:div w:id="961376056">
      <w:bodyDiv w:val="1"/>
      <w:marLeft w:val="0"/>
      <w:marRight w:val="0"/>
      <w:marTop w:val="0"/>
      <w:marBottom w:val="0"/>
      <w:divBdr>
        <w:top w:val="none" w:sz="0" w:space="0" w:color="auto"/>
        <w:left w:val="none" w:sz="0" w:space="0" w:color="auto"/>
        <w:bottom w:val="none" w:sz="0" w:space="0" w:color="auto"/>
        <w:right w:val="none" w:sz="0" w:space="0" w:color="auto"/>
      </w:divBdr>
    </w:div>
    <w:div w:id="978340865">
      <w:bodyDiv w:val="1"/>
      <w:marLeft w:val="0"/>
      <w:marRight w:val="0"/>
      <w:marTop w:val="0"/>
      <w:marBottom w:val="0"/>
      <w:divBdr>
        <w:top w:val="none" w:sz="0" w:space="0" w:color="auto"/>
        <w:left w:val="none" w:sz="0" w:space="0" w:color="auto"/>
        <w:bottom w:val="none" w:sz="0" w:space="0" w:color="auto"/>
        <w:right w:val="none" w:sz="0" w:space="0" w:color="auto"/>
      </w:divBdr>
    </w:div>
    <w:div w:id="995494143">
      <w:bodyDiv w:val="1"/>
      <w:marLeft w:val="0"/>
      <w:marRight w:val="0"/>
      <w:marTop w:val="0"/>
      <w:marBottom w:val="0"/>
      <w:divBdr>
        <w:top w:val="none" w:sz="0" w:space="0" w:color="auto"/>
        <w:left w:val="none" w:sz="0" w:space="0" w:color="auto"/>
        <w:bottom w:val="none" w:sz="0" w:space="0" w:color="auto"/>
        <w:right w:val="none" w:sz="0" w:space="0" w:color="auto"/>
      </w:divBdr>
    </w:div>
    <w:div w:id="1014577868">
      <w:bodyDiv w:val="1"/>
      <w:marLeft w:val="0"/>
      <w:marRight w:val="0"/>
      <w:marTop w:val="0"/>
      <w:marBottom w:val="0"/>
      <w:divBdr>
        <w:top w:val="none" w:sz="0" w:space="0" w:color="auto"/>
        <w:left w:val="none" w:sz="0" w:space="0" w:color="auto"/>
        <w:bottom w:val="none" w:sz="0" w:space="0" w:color="auto"/>
        <w:right w:val="none" w:sz="0" w:space="0" w:color="auto"/>
      </w:divBdr>
    </w:div>
    <w:div w:id="1067190826">
      <w:bodyDiv w:val="1"/>
      <w:marLeft w:val="0"/>
      <w:marRight w:val="0"/>
      <w:marTop w:val="0"/>
      <w:marBottom w:val="0"/>
      <w:divBdr>
        <w:top w:val="none" w:sz="0" w:space="0" w:color="auto"/>
        <w:left w:val="none" w:sz="0" w:space="0" w:color="auto"/>
        <w:bottom w:val="none" w:sz="0" w:space="0" w:color="auto"/>
        <w:right w:val="none" w:sz="0" w:space="0" w:color="auto"/>
      </w:divBdr>
    </w:div>
    <w:div w:id="1074888178">
      <w:bodyDiv w:val="1"/>
      <w:marLeft w:val="0"/>
      <w:marRight w:val="0"/>
      <w:marTop w:val="0"/>
      <w:marBottom w:val="0"/>
      <w:divBdr>
        <w:top w:val="none" w:sz="0" w:space="0" w:color="auto"/>
        <w:left w:val="none" w:sz="0" w:space="0" w:color="auto"/>
        <w:bottom w:val="none" w:sz="0" w:space="0" w:color="auto"/>
        <w:right w:val="none" w:sz="0" w:space="0" w:color="auto"/>
      </w:divBdr>
    </w:div>
    <w:div w:id="1083380460">
      <w:bodyDiv w:val="1"/>
      <w:marLeft w:val="0"/>
      <w:marRight w:val="0"/>
      <w:marTop w:val="0"/>
      <w:marBottom w:val="0"/>
      <w:divBdr>
        <w:top w:val="none" w:sz="0" w:space="0" w:color="auto"/>
        <w:left w:val="none" w:sz="0" w:space="0" w:color="auto"/>
        <w:bottom w:val="none" w:sz="0" w:space="0" w:color="auto"/>
        <w:right w:val="none" w:sz="0" w:space="0" w:color="auto"/>
      </w:divBdr>
    </w:div>
    <w:div w:id="1109198648">
      <w:bodyDiv w:val="1"/>
      <w:marLeft w:val="0"/>
      <w:marRight w:val="0"/>
      <w:marTop w:val="0"/>
      <w:marBottom w:val="0"/>
      <w:divBdr>
        <w:top w:val="none" w:sz="0" w:space="0" w:color="auto"/>
        <w:left w:val="none" w:sz="0" w:space="0" w:color="auto"/>
        <w:bottom w:val="none" w:sz="0" w:space="0" w:color="auto"/>
        <w:right w:val="none" w:sz="0" w:space="0" w:color="auto"/>
      </w:divBdr>
    </w:div>
    <w:div w:id="1127042755">
      <w:bodyDiv w:val="1"/>
      <w:marLeft w:val="0"/>
      <w:marRight w:val="0"/>
      <w:marTop w:val="0"/>
      <w:marBottom w:val="0"/>
      <w:divBdr>
        <w:top w:val="none" w:sz="0" w:space="0" w:color="auto"/>
        <w:left w:val="none" w:sz="0" w:space="0" w:color="auto"/>
        <w:bottom w:val="none" w:sz="0" w:space="0" w:color="auto"/>
        <w:right w:val="none" w:sz="0" w:space="0" w:color="auto"/>
      </w:divBdr>
    </w:div>
    <w:div w:id="1132677537">
      <w:bodyDiv w:val="1"/>
      <w:marLeft w:val="0"/>
      <w:marRight w:val="0"/>
      <w:marTop w:val="0"/>
      <w:marBottom w:val="0"/>
      <w:divBdr>
        <w:top w:val="none" w:sz="0" w:space="0" w:color="auto"/>
        <w:left w:val="none" w:sz="0" w:space="0" w:color="auto"/>
        <w:bottom w:val="none" w:sz="0" w:space="0" w:color="auto"/>
        <w:right w:val="none" w:sz="0" w:space="0" w:color="auto"/>
      </w:divBdr>
    </w:div>
    <w:div w:id="1147238189">
      <w:bodyDiv w:val="1"/>
      <w:marLeft w:val="0"/>
      <w:marRight w:val="0"/>
      <w:marTop w:val="0"/>
      <w:marBottom w:val="0"/>
      <w:divBdr>
        <w:top w:val="none" w:sz="0" w:space="0" w:color="auto"/>
        <w:left w:val="none" w:sz="0" w:space="0" w:color="auto"/>
        <w:bottom w:val="none" w:sz="0" w:space="0" w:color="auto"/>
        <w:right w:val="none" w:sz="0" w:space="0" w:color="auto"/>
      </w:divBdr>
    </w:div>
    <w:div w:id="1149321884">
      <w:bodyDiv w:val="1"/>
      <w:marLeft w:val="0"/>
      <w:marRight w:val="0"/>
      <w:marTop w:val="0"/>
      <w:marBottom w:val="0"/>
      <w:divBdr>
        <w:top w:val="none" w:sz="0" w:space="0" w:color="auto"/>
        <w:left w:val="none" w:sz="0" w:space="0" w:color="auto"/>
        <w:bottom w:val="none" w:sz="0" w:space="0" w:color="auto"/>
        <w:right w:val="none" w:sz="0" w:space="0" w:color="auto"/>
      </w:divBdr>
    </w:div>
    <w:div w:id="1202398787">
      <w:bodyDiv w:val="1"/>
      <w:marLeft w:val="0"/>
      <w:marRight w:val="0"/>
      <w:marTop w:val="0"/>
      <w:marBottom w:val="0"/>
      <w:divBdr>
        <w:top w:val="none" w:sz="0" w:space="0" w:color="auto"/>
        <w:left w:val="none" w:sz="0" w:space="0" w:color="auto"/>
        <w:bottom w:val="none" w:sz="0" w:space="0" w:color="auto"/>
        <w:right w:val="none" w:sz="0" w:space="0" w:color="auto"/>
      </w:divBdr>
    </w:div>
    <w:div w:id="1211500380">
      <w:bodyDiv w:val="1"/>
      <w:marLeft w:val="0"/>
      <w:marRight w:val="0"/>
      <w:marTop w:val="0"/>
      <w:marBottom w:val="0"/>
      <w:divBdr>
        <w:top w:val="none" w:sz="0" w:space="0" w:color="auto"/>
        <w:left w:val="none" w:sz="0" w:space="0" w:color="auto"/>
        <w:bottom w:val="none" w:sz="0" w:space="0" w:color="auto"/>
        <w:right w:val="none" w:sz="0" w:space="0" w:color="auto"/>
      </w:divBdr>
    </w:div>
    <w:div w:id="1217932400">
      <w:bodyDiv w:val="1"/>
      <w:marLeft w:val="0"/>
      <w:marRight w:val="0"/>
      <w:marTop w:val="0"/>
      <w:marBottom w:val="0"/>
      <w:divBdr>
        <w:top w:val="none" w:sz="0" w:space="0" w:color="auto"/>
        <w:left w:val="none" w:sz="0" w:space="0" w:color="auto"/>
        <w:bottom w:val="none" w:sz="0" w:space="0" w:color="auto"/>
        <w:right w:val="none" w:sz="0" w:space="0" w:color="auto"/>
      </w:divBdr>
    </w:div>
    <w:div w:id="1251281671">
      <w:bodyDiv w:val="1"/>
      <w:marLeft w:val="0"/>
      <w:marRight w:val="0"/>
      <w:marTop w:val="0"/>
      <w:marBottom w:val="0"/>
      <w:divBdr>
        <w:top w:val="none" w:sz="0" w:space="0" w:color="auto"/>
        <w:left w:val="none" w:sz="0" w:space="0" w:color="auto"/>
        <w:bottom w:val="none" w:sz="0" w:space="0" w:color="auto"/>
        <w:right w:val="none" w:sz="0" w:space="0" w:color="auto"/>
      </w:divBdr>
    </w:div>
    <w:div w:id="1299607785">
      <w:bodyDiv w:val="1"/>
      <w:marLeft w:val="0"/>
      <w:marRight w:val="0"/>
      <w:marTop w:val="0"/>
      <w:marBottom w:val="0"/>
      <w:divBdr>
        <w:top w:val="none" w:sz="0" w:space="0" w:color="auto"/>
        <w:left w:val="none" w:sz="0" w:space="0" w:color="auto"/>
        <w:bottom w:val="none" w:sz="0" w:space="0" w:color="auto"/>
        <w:right w:val="none" w:sz="0" w:space="0" w:color="auto"/>
      </w:divBdr>
    </w:div>
    <w:div w:id="1315060410">
      <w:bodyDiv w:val="1"/>
      <w:marLeft w:val="0"/>
      <w:marRight w:val="0"/>
      <w:marTop w:val="0"/>
      <w:marBottom w:val="0"/>
      <w:divBdr>
        <w:top w:val="none" w:sz="0" w:space="0" w:color="auto"/>
        <w:left w:val="none" w:sz="0" w:space="0" w:color="auto"/>
        <w:bottom w:val="none" w:sz="0" w:space="0" w:color="auto"/>
        <w:right w:val="none" w:sz="0" w:space="0" w:color="auto"/>
      </w:divBdr>
    </w:div>
    <w:div w:id="1323503779">
      <w:bodyDiv w:val="1"/>
      <w:marLeft w:val="0"/>
      <w:marRight w:val="0"/>
      <w:marTop w:val="0"/>
      <w:marBottom w:val="0"/>
      <w:divBdr>
        <w:top w:val="none" w:sz="0" w:space="0" w:color="auto"/>
        <w:left w:val="none" w:sz="0" w:space="0" w:color="auto"/>
        <w:bottom w:val="none" w:sz="0" w:space="0" w:color="auto"/>
        <w:right w:val="none" w:sz="0" w:space="0" w:color="auto"/>
      </w:divBdr>
    </w:div>
    <w:div w:id="1325091239">
      <w:bodyDiv w:val="1"/>
      <w:marLeft w:val="0"/>
      <w:marRight w:val="0"/>
      <w:marTop w:val="0"/>
      <w:marBottom w:val="0"/>
      <w:divBdr>
        <w:top w:val="none" w:sz="0" w:space="0" w:color="auto"/>
        <w:left w:val="none" w:sz="0" w:space="0" w:color="auto"/>
        <w:bottom w:val="none" w:sz="0" w:space="0" w:color="auto"/>
        <w:right w:val="none" w:sz="0" w:space="0" w:color="auto"/>
      </w:divBdr>
    </w:div>
    <w:div w:id="1339576521">
      <w:bodyDiv w:val="1"/>
      <w:marLeft w:val="0"/>
      <w:marRight w:val="0"/>
      <w:marTop w:val="0"/>
      <w:marBottom w:val="0"/>
      <w:divBdr>
        <w:top w:val="none" w:sz="0" w:space="0" w:color="auto"/>
        <w:left w:val="none" w:sz="0" w:space="0" w:color="auto"/>
        <w:bottom w:val="none" w:sz="0" w:space="0" w:color="auto"/>
        <w:right w:val="none" w:sz="0" w:space="0" w:color="auto"/>
      </w:divBdr>
    </w:div>
    <w:div w:id="1387297284">
      <w:bodyDiv w:val="1"/>
      <w:marLeft w:val="0"/>
      <w:marRight w:val="0"/>
      <w:marTop w:val="0"/>
      <w:marBottom w:val="0"/>
      <w:divBdr>
        <w:top w:val="none" w:sz="0" w:space="0" w:color="auto"/>
        <w:left w:val="none" w:sz="0" w:space="0" w:color="auto"/>
        <w:bottom w:val="none" w:sz="0" w:space="0" w:color="auto"/>
        <w:right w:val="none" w:sz="0" w:space="0" w:color="auto"/>
      </w:divBdr>
    </w:div>
    <w:div w:id="1398282554">
      <w:bodyDiv w:val="1"/>
      <w:marLeft w:val="0"/>
      <w:marRight w:val="0"/>
      <w:marTop w:val="0"/>
      <w:marBottom w:val="0"/>
      <w:divBdr>
        <w:top w:val="none" w:sz="0" w:space="0" w:color="auto"/>
        <w:left w:val="none" w:sz="0" w:space="0" w:color="auto"/>
        <w:bottom w:val="none" w:sz="0" w:space="0" w:color="auto"/>
        <w:right w:val="none" w:sz="0" w:space="0" w:color="auto"/>
      </w:divBdr>
    </w:div>
    <w:div w:id="1415127284">
      <w:bodyDiv w:val="1"/>
      <w:marLeft w:val="0"/>
      <w:marRight w:val="0"/>
      <w:marTop w:val="0"/>
      <w:marBottom w:val="0"/>
      <w:divBdr>
        <w:top w:val="none" w:sz="0" w:space="0" w:color="auto"/>
        <w:left w:val="none" w:sz="0" w:space="0" w:color="auto"/>
        <w:bottom w:val="none" w:sz="0" w:space="0" w:color="auto"/>
        <w:right w:val="none" w:sz="0" w:space="0" w:color="auto"/>
      </w:divBdr>
    </w:div>
    <w:div w:id="1435007020">
      <w:bodyDiv w:val="1"/>
      <w:marLeft w:val="0"/>
      <w:marRight w:val="0"/>
      <w:marTop w:val="0"/>
      <w:marBottom w:val="0"/>
      <w:divBdr>
        <w:top w:val="none" w:sz="0" w:space="0" w:color="auto"/>
        <w:left w:val="none" w:sz="0" w:space="0" w:color="auto"/>
        <w:bottom w:val="none" w:sz="0" w:space="0" w:color="auto"/>
        <w:right w:val="none" w:sz="0" w:space="0" w:color="auto"/>
      </w:divBdr>
    </w:div>
    <w:div w:id="1465468433">
      <w:bodyDiv w:val="1"/>
      <w:marLeft w:val="0"/>
      <w:marRight w:val="0"/>
      <w:marTop w:val="0"/>
      <w:marBottom w:val="0"/>
      <w:divBdr>
        <w:top w:val="none" w:sz="0" w:space="0" w:color="auto"/>
        <w:left w:val="none" w:sz="0" w:space="0" w:color="auto"/>
        <w:bottom w:val="none" w:sz="0" w:space="0" w:color="auto"/>
        <w:right w:val="none" w:sz="0" w:space="0" w:color="auto"/>
      </w:divBdr>
    </w:div>
    <w:div w:id="1474176179">
      <w:bodyDiv w:val="1"/>
      <w:marLeft w:val="0"/>
      <w:marRight w:val="0"/>
      <w:marTop w:val="0"/>
      <w:marBottom w:val="0"/>
      <w:divBdr>
        <w:top w:val="none" w:sz="0" w:space="0" w:color="auto"/>
        <w:left w:val="none" w:sz="0" w:space="0" w:color="auto"/>
        <w:bottom w:val="none" w:sz="0" w:space="0" w:color="auto"/>
        <w:right w:val="none" w:sz="0" w:space="0" w:color="auto"/>
      </w:divBdr>
    </w:div>
    <w:div w:id="1537040678">
      <w:bodyDiv w:val="1"/>
      <w:marLeft w:val="0"/>
      <w:marRight w:val="0"/>
      <w:marTop w:val="0"/>
      <w:marBottom w:val="0"/>
      <w:divBdr>
        <w:top w:val="none" w:sz="0" w:space="0" w:color="auto"/>
        <w:left w:val="none" w:sz="0" w:space="0" w:color="auto"/>
        <w:bottom w:val="none" w:sz="0" w:space="0" w:color="auto"/>
        <w:right w:val="none" w:sz="0" w:space="0" w:color="auto"/>
      </w:divBdr>
    </w:div>
    <w:div w:id="1569606489">
      <w:bodyDiv w:val="1"/>
      <w:marLeft w:val="0"/>
      <w:marRight w:val="0"/>
      <w:marTop w:val="0"/>
      <w:marBottom w:val="0"/>
      <w:divBdr>
        <w:top w:val="none" w:sz="0" w:space="0" w:color="auto"/>
        <w:left w:val="none" w:sz="0" w:space="0" w:color="auto"/>
        <w:bottom w:val="none" w:sz="0" w:space="0" w:color="auto"/>
        <w:right w:val="none" w:sz="0" w:space="0" w:color="auto"/>
      </w:divBdr>
    </w:div>
    <w:div w:id="1592464901">
      <w:bodyDiv w:val="1"/>
      <w:marLeft w:val="0"/>
      <w:marRight w:val="0"/>
      <w:marTop w:val="0"/>
      <w:marBottom w:val="0"/>
      <w:divBdr>
        <w:top w:val="none" w:sz="0" w:space="0" w:color="auto"/>
        <w:left w:val="none" w:sz="0" w:space="0" w:color="auto"/>
        <w:bottom w:val="none" w:sz="0" w:space="0" w:color="auto"/>
        <w:right w:val="none" w:sz="0" w:space="0" w:color="auto"/>
      </w:divBdr>
    </w:div>
    <w:div w:id="1600913413">
      <w:bodyDiv w:val="1"/>
      <w:marLeft w:val="0"/>
      <w:marRight w:val="0"/>
      <w:marTop w:val="0"/>
      <w:marBottom w:val="0"/>
      <w:divBdr>
        <w:top w:val="none" w:sz="0" w:space="0" w:color="auto"/>
        <w:left w:val="none" w:sz="0" w:space="0" w:color="auto"/>
        <w:bottom w:val="none" w:sz="0" w:space="0" w:color="auto"/>
        <w:right w:val="none" w:sz="0" w:space="0" w:color="auto"/>
      </w:divBdr>
    </w:div>
    <w:div w:id="1611207527">
      <w:bodyDiv w:val="1"/>
      <w:marLeft w:val="0"/>
      <w:marRight w:val="0"/>
      <w:marTop w:val="0"/>
      <w:marBottom w:val="0"/>
      <w:divBdr>
        <w:top w:val="none" w:sz="0" w:space="0" w:color="auto"/>
        <w:left w:val="none" w:sz="0" w:space="0" w:color="auto"/>
        <w:bottom w:val="none" w:sz="0" w:space="0" w:color="auto"/>
        <w:right w:val="none" w:sz="0" w:space="0" w:color="auto"/>
      </w:divBdr>
    </w:div>
    <w:div w:id="1626429100">
      <w:bodyDiv w:val="1"/>
      <w:marLeft w:val="0"/>
      <w:marRight w:val="0"/>
      <w:marTop w:val="0"/>
      <w:marBottom w:val="0"/>
      <w:divBdr>
        <w:top w:val="none" w:sz="0" w:space="0" w:color="auto"/>
        <w:left w:val="none" w:sz="0" w:space="0" w:color="auto"/>
        <w:bottom w:val="none" w:sz="0" w:space="0" w:color="auto"/>
        <w:right w:val="none" w:sz="0" w:space="0" w:color="auto"/>
      </w:divBdr>
    </w:div>
    <w:div w:id="1640919184">
      <w:bodyDiv w:val="1"/>
      <w:marLeft w:val="0"/>
      <w:marRight w:val="0"/>
      <w:marTop w:val="0"/>
      <w:marBottom w:val="0"/>
      <w:divBdr>
        <w:top w:val="none" w:sz="0" w:space="0" w:color="auto"/>
        <w:left w:val="none" w:sz="0" w:space="0" w:color="auto"/>
        <w:bottom w:val="none" w:sz="0" w:space="0" w:color="auto"/>
        <w:right w:val="none" w:sz="0" w:space="0" w:color="auto"/>
      </w:divBdr>
    </w:div>
    <w:div w:id="1643459923">
      <w:bodyDiv w:val="1"/>
      <w:marLeft w:val="0"/>
      <w:marRight w:val="0"/>
      <w:marTop w:val="0"/>
      <w:marBottom w:val="0"/>
      <w:divBdr>
        <w:top w:val="none" w:sz="0" w:space="0" w:color="auto"/>
        <w:left w:val="none" w:sz="0" w:space="0" w:color="auto"/>
        <w:bottom w:val="none" w:sz="0" w:space="0" w:color="auto"/>
        <w:right w:val="none" w:sz="0" w:space="0" w:color="auto"/>
      </w:divBdr>
    </w:div>
    <w:div w:id="1652632963">
      <w:bodyDiv w:val="1"/>
      <w:marLeft w:val="0"/>
      <w:marRight w:val="0"/>
      <w:marTop w:val="0"/>
      <w:marBottom w:val="0"/>
      <w:divBdr>
        <w:top w:val="none" w:sz="0" w:space="0" w:color="auto"/>
        <w:left w:val="none" w:sz="0" w:space="0" w:color="auto"/>
        <w:bottom w:val="none" w:sz="0" w:space="0" w:color="auto"/>
        <w:right w:val="none" w:sz="0" w:space="0" w:color="auto"/>
      </w:divBdr>
    </w:div>
    <w:div w:id="1677340945">
      <w:bodyDiv w:val="1"/>
      <w:marLeft w:val="0"/>
      <w:marRight w:val="0"/>
      <w:marTop w:val="0"/>
      <w:marBottom w:val="0"/>
      <w:divBdr>
        <w:top w:val="none" w:sz="0" w:space="0" w:color="auto"/>
        <w:left w:val="none" w:sz="0" w:space="0" w:color="auto"/>
        <w:bottom w:val="none" w:sz="0" w:space="0" w:color="auto"/>
        <w:right w:val="none" w:sz="0" w:space="0" w:color="auto"/>
      </w:divBdr>
      <w:divsChild>
        <w:div w:id="2127000663">
          <w:marLeft w:val="0"/>
          <w:marRight w:val="0"/>
          <w:marTop w:val="120"/>
          <w:marBottom w:val="96"/>
          <w:divBdr>
            <w:top w:val="none" w:sz="0" w:space="0" w:color="auto"/>
            <w:left w:val="none" w:sz="0" w:space="0" w:color="auto"/>
            <w:bottom w:val="none" w:sz="0" w:space="0" w:color="auto"/>
            <w:right w:val="none" w:sz="0" w:space="0" w:color="auto"/>
          </w:divBdr>
          <w:divsChild>
            <w:div w:id="38367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14582">
      <w:bodyDiv w:val="1"/>
      <w:marLeft w:val="0"/>
      <w:marRight w:val="0"/>
      <w:marTop w:val="0"/>
      <w:marBottom w:val="0"/>
      <w:divBdr>
        <w:top w:val="none" w:sz="0" w:space="0" w:color="auto"/>
        <w:left w:val="none" w:sz="0" w:space="0" w:color="auto"/>
        <w:bottom w:val="none" w:sz="0" w:space="0" w:color="auto"/>
        <w:right w:val="none" w:sz="0" w:space="0" w:color="auto"/>
      </w:divBdr>
    </w:div>
    <w:div w:id="1710304487">
      <w:bodyDiv w:val="1"/>
      <w:marLeft w:val="0"/>
      <w:marRight w:val="0"/>
      <w:marTop w:val="0"/>
      <w:marBottom w:val="0"/>
      <w:divBdr>
        <w:top w:val="none" w:sz="0" w:space="0" w:color="auto"/>
        <w:left w:val="none" w:sz="0" w:space="0" w:color="auto"/>
        <w:bottom w:val="none" w:sz="0" w:space="0" w:color="auto"/>
        <w:right w:val="none" w:sz="0" w:space="0" w:color="auto"/>
      </w:divBdr>
    </w:div>
    <w:div w:id="1719277422">
      <w:bodyDiv w:val="1"/>
      <w:marLeft w:val="0"/>
      <w:marRight w:val="0"/>
      <w:marTop w:val="0"/>
      <w:marBottom w:val="0"/>
      <w:divBdr>
        <w:top w:val="none" w:sz="0" w:space="0" w:color="auto"/>
        <w:left w:val="none" w:sz="0" w:space="0" w:color="auto"/>
        <w:bottom w:val="none" w:sz="0" w:space="0" w:color="auto"/>
        <w:right w:val="none" w:sz="0" w:space="0" w:color="auto"/>
      </w:divBdr>
    </w:div>
    <w:div w:id="1723754065">
      <w:bodyDiv w:val="1"/>
      <w:marLeft w:val="0"/>
      <w:marRight w:val="0"/>
      <w:marTop w:val="0"/>
      <w:marBottom w:val="0"/>
      <w:divBdr>
        <w:top w:val="none" w:sz="0" w:space="0" w:color="auto"/>
        <w:left w:val="none" w:sz="0" w:space="0" w:color="auto"/>
        <w:bottom w:val="none" w:sz="0" w:space="0" w:color="auto"/>
        <w:right w:val="none" w:sz="0" w:space="0" w:color="auto"/>
      </w:divBdr>
    </w:div>
    <w:div w:id="1731731387">
      <w:bodyDiv w:val="1"/>
      <w:marLeft w:val="0"/>
      <w:marRight w:val="0"/>
      <w:marTop w:val="0"/>
      <w:marBottom w:val="0"/>
      <w:divBdr>
        <w:top w:val="none" w:sz="0" w:space="0" w:color="auto"/>
        <w:left w:val="none" w:sz="0" w:space="0" w:color="auto"/>
        <w:bottom w:val="none" w:sz="0" w:space="0" w:color="auto"/>
        <w:right w:val="none" w:sz="0" w:space="0" w:color="auto"/>
      </w:divBdr>
    </w:div>
    <w:div w:id="1775977762">
      <w:bodyDiv w:val="1"/>
      <w:marLeft w:val="0"/>
      <w:marRight w:val="0"/>
      <w:marTop w:val="0"/>
      <w:marBottom w:val="0"/>
      <w:divBdr>
        <w:top w:val="none" w:sz="0" w:space="0" w:color="auto"/>
        <w:left w:val="none" w:sz="0" w:space="0" w:color="auto"/>
        <w:bottom w:val="none" w:sz="0" w:space="0" w:color="auto"/>
        <w:right w:val="none" w:sz="0" w:space="0" w:color="auto"/>
      </w:divBdr>
    </w:div>
    <w:div w:id="1780177742">
      <w:bodyDiv w:val="1"/>
      <w:marLeft w:val="0"/>
      <w:marRight w:val="0"/>
      <w:marTop w:val="0"/>
      <w:marBottom w:val="0"/>
      <w:divBdr>
        <w:top w:val="none" w:sz="0" w:space="0" w:color="auto"/>
        <w:left w:val="none" w:sz="0" w:space="0" w:color="auto"/>
        <w:bottom w:val="none" w:sz="0" w:space="0" w:color="auto"/>
        <w:right w:val="none" w:sz="0" w:space="0" w:color="auto"/>
      </w:divBdr>
    </w:div>
    <w:div w:id="1792940360">
      <w:bodyDiv w:val="1"/>
      <w:marLeft w:val="0"/>
      <w:marRight w:val="0"/>
      <w:marTop w:val="0"/>
      <w:marBottom w:val="0"/>
      <w:divBdr>
        <w:top w:val="none" w:sz="0" w:space="0" w:color="auto"/>
        <w:left w:val="none" w:sz="0" w:space="0" w:color="auto"/>
        <w:bottom w:val="none" w:sz="0" w:space="0" w:color="auto"/>
        <w:right w:val="none" w:sz="0" w:space="0" w:color="auto"/>
      </w:divBdr>
    </w:div>
    <w:div w:id="1829635174">
      <w:bodyDiv w:val="1"/>
      <w:marLeft w:val="0"/>
      <w:marRight w:val="0"/>
      <w:marTop w:val="0"/>
      <w:marBottom w:val="0"/>
      <w:divBdr>
        <w:top w:val="none" w:sz="0" w:space="0" w:color="auto"/>
        <w:left w:val="none" w:sz="0" w:space="0" w:color="auto"/>
        <w:bottom w:val="none" w:sz="0" w:space="0" w:color="auto"/>
        <w:right w:val="none" w:sz="0" w:space="0" w:color="auto"/>
      </w:divBdr>
    </w:div>
    <w:div w:id="1835342193">
      <w:bodyDiv w:val="1"/>
      <w:marLeft w:val="0"/>
      <w:marRight w:val="0"/>
      <w:marTop w:val="0"/>
      <w:marBottom w:val="0"/>
      <w:divBdr>
        <w:top w:val="none" w:sz="0" w:space="0" w:color="auto"/>
        <w:left w:val="none" w:sz="0" w:space="0" w:color="auto"/>
        <w:bottom w:val="none" w:sz="0" w:space="0" w:color="auto"/>
        <w:right w:val="none" w:sz="0" w:space="0" w:color="auto"/>
      </w:divBdr>
    </w:div>
    <w:div w:id="1857384680">
      <w:bodyDiv w:val="1"/>
      <w:marLeft w:val="0"/>
      <w:marRight w:val="0"/>
      <w:marTop w:val="0"/>
      <w:marBottom w:val="0"/>
      <w:divBdr>
        <w:top w:val="none" w:sz="0" w:space="0" w:color="auto"/>
        <w:left w:val="none" w:sz="0" w:space="0" w:color="auto"/>
        <w:bottom w:val="none" w:sz="0" w:space="0" w:color="auto"/>
        <w:right w:val="none" w:sz="0" w:space="0" w:color="auto"/>
      </w:divBdr>
    </w:div>
    <w:div w:id="1873609181">
      <w:bodyDiv w:val="1"/>
      <w:marLeft w:val="0"/>
      <w:marRight w:val="0"/>
      <w:marTop w:val="0"/>
      <w:marBottom w:val="0"/>
      <w:divBdr>
        <w:top w:val="none" w:sz="0" w:space="0" w:color="auto"/>
        <w:left w:val="none" w:sz="0" w:space="0" w:color="auto"/>
        <w:bottom w:val="none" w:sz="0" w:space="0" w:color="auto"/>
        <w:right w:val="none" w:sz="0" w:space="0" w:color="auto"/>
      </w:divBdr>
    </w:div>
    <w:div w:id="1880630762">
      <w:bodyDiv w:val="1"/>
      <w:marLeft w:val="0"/>
      <w:marRight w:val="0"/>
      <w:marTop w:val="0"/>
      <w:marBottom w:val="0"/>
      <w:divBdr>
        <w:top w:val="none" w:sz="0" w:space="0" w:color="auto"/>
        <w:left w:val="none" w:sz="0" w:space="0" w:color="auto"/>
        <w:bottom w:val="none" w:sz="0" w:space="0" w:color="auto"/>
        <w:right w:val="none" w:sz="0" w:space="0" w:color="auto"/>
      </w:divBdr>
    </w:div>
    <w:div w:id="1887839568">
      <w:bodyDiv w:val="1"/>
      <w:marLeft w:val="0"/>
      <w:marRight w:val="0"/>
      <w:marTop w:val="0"/>
      <w:marBottom w:val="0"/>
      <w:divBdr>
        <w:top w:val="none" w:sz="0" w:space="0" w:color="auto"/>
        <w:left w:val="none" w:sz="0" w:space="0" w:color="auto"/>
        <w:bottom w:val="none" w:sz="0" w:space="0" w:color="auto"/>
        <w:right w:val="none" w:sz="0" w:space="0" w:color="auto"/>
      </w:divBdr>
    </w:div>
    <w:div w:id="1897233366">
      <w:bodyDiv w:val="1"/>
      <w:marLeft w:val="0"/>
      <w:marRight w:val="0"/>
      <w:marTop w:val="0"/>
      <w:marBottom w:val="0"/>
      <w:divBdr>
        <w:top w:val="none" w:sz="0" w:space="0" w:color="auto"/>
        <w:left w:val="none" w:sz="0" w:space="0" w:color="auto"/>
        <w:bottom w:val="none" w:sz="0" w:space="0" w:color="auto"/>
        <w:right w:val="none" w:sz="0" w:space="0" w:color="auto"/>
      </w:divBdr>
    </w:div>
    <w:div w:id="1934779440">
      <w:bodyDiv w:val="1"/>
      <w:marLeft w:val="0"/>
      <w:marRight w:val="0"/>
      <w:marTop w:val="0"/>
      <w:marBottom w:val="0"/>
      <w:divBdr>
        <w:top w:val="none" w:sz="0" w:space="0" w:color="auto"/>
        <w:left w:val="none" w:sz="0" w:space="0" w:color="auto"/>
        <w:bottom w:val="none" w:sz="0" w:space="0" w:color="auto"/>
        <w:right w:val="none" w:sz="0" w:space="0" w:color="auto"/>
      </w:divBdr>
    </w:div>
    <w:div w:id="1942100146">
      <w:bodyDiv w:val="1"/>
      <w:marLeft w:val="0"/>
      <w:marRight w:val="0"/>
      <w:marTop w:val="0"/>
      <w:marBottom w:val="0"/>
      <w:divBdr>
        <w:top w:val="none" w:sz="0" w:space="0" w:color="auto"/>
        <w:left w:val="none" w:sz="0" w:space="0" w:color="auto"/>
        <w:bottom w:val="none" w:sz="0" w:space="0" w:color="auto"/>
        <w:right w:val="none" w:sz="0" w:space="0" w:color="auto"/>
      </w:divBdr>
    </w:div>
    <w:div w:id="1968780653">
      <w:bodyDiv w:val="1"/>
      <w:marLeft w:val="0"/>
      <w:marRight w:val="0"/>
      <w:marTop w:val="0"/>
      <w:marBottom w:val="0"/>
      <w:divBdr>
        <w:top w:val="none" w:sz="0" w:space="0" w:color="auto"/>
        <w:left w:val="none" w:sz="0" w:space="0" w:color="auto"/>
        <w:bottom w:val="none" w:sz="0" w:space="0" w:color="auto"/>
        <w:right w:val="none" w:sz="0" w:space="0" w:color="auto"/>
      </w:divBdr>
    </w:div>
    <w:div w:id="2027829463">
      <w:bodyDiv w:val="1"/>
      <w:marLeft w:val="0"/>
      <w:marRight w:val="0"/>
      <w:marTop w:val="0"/>
      <w:marBottom w:val="0"/>
      <w:divBdr>
        <w:top w:val="none" w:sz="0" w:space="0" w:color="auto"/>
        <w:left w:val="none" w:sz="0" w:space="0" w:color="auto"/>
        <w:bottom w:val="none" w:sz="0" w:space="0" w:color="auto"/>
        <w:right w:val="none" w:sz="0" w:space="0" w:color="auto"/>
      </w:divBdr>
    </w:div>
    <w:div w:id="2037849970">
      <w:bodyDiv w:val="1"/>
      <w:marLeft w:val="0"/>
      <w:marRight w:val="0"/>
      <w:marTop w:val="0"/>
      <w:marBottom w:val="0"/>
      <w:divBdr>
        <w:top w:val="none" w:sz="0" w:space="0" w:color="auto"/>
        <w:left w:val="none" w:sz="0" w:space="0" w:color="auto"/>
        <w:bottom w:val="none" w:sz="0" w:space="0" w:color="auto"/>
        <w:right w:val="none" w:sz="0" w:space="0" w:color="auto"/>
      </w:divBdr>
    </w:div>
    <w:div w:id="2040548639">
      <w:bodyDiv w:val="1"/>
      <w:marLeft w:val="0"/>
      <w:marRight w:val="0"/>
      <w:marTop w:val="0"/>
      <w:marBottom w:val="0"/>
      <w:divBdr>
        <w:top w:val="none" w:sz="0" w:space="0" w:color="auto"/>
        <w:left w:val="none" w:sz="0" w:space="0" w:color="auto"/>
        <w:bottom w:val="none" w:sz="0" w:space="0" w:color="auto"/>
        <w:right w:val="none" w:sz="0" w:space="0" w:color="auto"/>
      </w:divBdr>
      <w:divsChild>
        <w:div w:id="1139959601">
          <w:marLeft w:val="0"/>
          <w:marRight w:val="0"/>
          <w:marTop w:val="0"/>
          <w:marBottom w:val="0"/>
          <w:divBdr>
            <w:top w:val="none" w:sz="0" w:space="0" w:color="auto"/>
            <w:left w:val="none" w:sz="0" w:space="0" w:color="auto"/>
            <w:bottom w:val="none" w:sz="0" w:space="0" w:color="auto"/>
            <w:right w:val="none" w:sz="0" w:space="0" w:color="auto"/>
          </w:divBdr>
        </w:div>
      </w:divsChild>
    </w:div>
    <w:div w:id="2064939490">
      <w:bodyDiv w:val="1"/>
      <w:marLeft w:val="0"/>
      <w:marRight w:val="0"/>
      <w:marTop w:val="0"/>
      <w:marBottom w:val="0"/>
      <w:divBdr>
        <w:top w:val="none" w:sz="0" w:space="0" w:color="auto"/>
        <w:left w:val="none" w:sz="0" w:space="0" w:color="auto"/>
        <w:bottom w:val="none" w:sz="0" w:space="0" w:color="auto"/>
        <w:right w:val="none" w:sz="0" w:space="0" w:color="auto"/>
      </w:divBdr>
    </w:div>
    <w:div w:id="2100903200">
      <w:bodyDiv w:val="1"/>
      <w:marLeft w:val="0"/>
      <w:marRight w:val="0"/>
      <w:marTop w:val="0"/>
      <w:marBottom w:val="0"/>
      <w:divBdr>
        <w:top w:val="none" w:sz="0" w:space="0" w:color="auto"/>
        <w:left w:val="none" w:sz="0" w:space="0" w:color="auto"/>
        <w:bottom w:val="none" w:sz="0" w:space="0" w:color="auto"/>
        <w:right w:val="none" w:sz="0" w:space="0" w:color="auto"/>
      </w:divBdr>
    </w:div>
    <w:div w:id="2112314205">
      <w:bodyDiv w:val="1"/>
      <w:marLeft w:val="0"/>
      <w:marRight w:val="0"/>
      <w:marTop w:val="0"/>
      <w:marBottom w:val="0"/>
      <w:divBdr>
        <w:top w:val="none" w:sz="0" w:space="0" w:color="auto"/>
        <w:left w:val="none" w:sz="0" w:space="0" w:color="auto"/>
        <w:bottom w:val="none" w:sz="0" w:space="0" w:color="auto"/>
        <w:right w:val="none" w:sz="0" w:space="0" w:color="auto"/>
      </w:divBdr>
    </w:div>
    <w:div w:id="2123841766">
      <w:bodyDiv w:val="1"/>
      <w:marLeft w:val="0"/>
      <w:marRight w:val="0"/>
      <w:marTop w:val="0"/>
      <w:marBottom w:val="0"/>
      <w:divBdr>
        <w:top w:val="none" w:sz="0" w:space="0" w:color="auto"/>
        <w:left w:val="none" w:sz="0" w:space="0" w:color="auto"/>
        <w:bottom w:val="none" w:sz="0" w:space="0" w:color="auto"/>
        <w:right w:val="none" w:sz="0" w:space="0" w:color="auto"/>
      </w:divBdr>
    </w:div>
    <w:div w:id="213065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321389/ce9537a598c41eedce29d39eb069ee6fdf7f09d4/" TargetMode="External"/><Relationship Id="rId117" Type="http://schemas.openxmlformats.org/officeDocument/2006/relationships/hyperlink" Target="http://www.consultant.ru/document/cons_doc_LAW_321389/ce9537a598c41eedce29d39eb069ee6fdf7f09d4/" TargetMode="External"/><Relationship Id="rId21" Type="http://schemas.openxmlformats.org/officeDocument/2006/relationships/hyperlink" Target="http://www.consultant.ru/document/cons_doc_LAW_321389/ce9537a598c41eedce29d39eb069ee6fdf7f09d4/" TargetMode="External"/><Relationship Id="rId42" Type="http://schemas.openxmlformats.org/officeDocument/2006/relationships/hyperlink" Target="http://www.consultant.ru/document/cons_doc_LAW_321389/ce9537a598c41eedce29d39eb069ee6fdf7f09d4/" TargetMode="External"/><Relationship Id="rId47" Type="http://schemas.openxmlformats.org/officeDocument/2006/relationships/hyperlink" Target="http://www.consultant.ru/document/cons_doc_LAW_321389/ce9537a598c41eedce29d39eb069ee6fdf7f09d4/" TargetMode="External"/><Relationship Id="rId63" Type="http://schemas.openxmlformats.org/officeDocument/2006/relationships/hyperlink" Target="http://www.consultant.ru/document/cons_doc_LAW_321389/ce9537a598c41eedce29d39eb069ee6fdf7f09d4/" TargetMode="External"/><Relationship Id="rId68" Type="http://schemas.openxmlformats.org/officeDocument/2006/relationships/hyperlink" Target="http://www.consultant.ru/document/cons_doc_LAW_321389/ce9537a598c41eedce29d39eb069ee6fdf7f09d4/" TargetMode="External"/><Relationship Id="rId84" Type="http://schemas.openxmlformats.org/officeDocument/2006/relationships/hyperlink" Target="http://www.consultant.ru/document/cons_doc_LAW_321389/ce9537a598c41eedce29d39eb069ee6fdf7f09d4/" TargetMode="External"/><Relationship Id="rId89" Type="http://schemas.openxmlformats.org/officeDocument/2006/relationships/hyperlink" Target="http://www.consultant.ru/document/cons_doc_LAW_321389/ce9537a598c41eedce29d39eb069ee6fdf7f09d4/" TargetMode="External"/><Relationship Id="rId112" Type="http://schemas.openxmlformats.org/officeDocument/2006/relationships/hyperlink" Target="http://www.consultant.ru/document/cons_doc_LAW_321389/ce9537a598c41eedce29d39eb069ee6fdf7f09d4/" TargetMode="External"/><Relationship Id="rId16" Type="http://schemas.openxmlformats.org/officeDocument/2006/relationships/hyperlink" Target="http://www.consultant.ru/document/cons_doc_LAW_321389/ce9537a598c41eedce29d39eb069ee6fdf7f09d4/" TargetMode="External"/><Relationship Id="rId107" Type="http://schemas.openxmlformats.org/officeDocument/2006/relationships/hyperlink" Target="http://www.consultant.ru/document/cons_doc_LAW_321389/ce9537a598c41eedce29d39eb069ee6fdf7f09d4/" TargetMode="External"/><Relationship Id="rId11" Type="http://schemas.openxmlformats.org/officeDocument/2006/relationships/hyperlink" Target="consultantplus://offline/ref=407E098712569CA621926456070D86FC48CBF8C961B68027F02F7153AA607C18B5B9876B7D4764C1XDoCO" TargetMode="External"/><Relationship Id="rId32" Type="http://schemas.openxmlformats.org/officeDocument/2006/relationships/hyperlink" Target="http://www.consultant.ru/document/cons_doc_LAW_321389/ce9537a598c41eedce29d39eb069ee6fdf7f09d4/" TargetMode="External"/><Relationship Id="rId37" Type="http://schemas.openxmlformats.org/officeDocument/2006/relationships/hyperlink" Target="http://www.consultant.ru/document/cons_doc_LAW_321389/ce9537a598c41eedce29d39eb069ee6fdf7f09d4/" TargetMode="External"/><Relationship Id="rId53" Type="http://schemas.openxmlformats.org/officeDocument/2006/relationships/hyperlink" Target="http://www.consultant.ru/document/cons_doc_LAW_321389/ce9537a598c41eedce29d39eb069ee6fdf7f09d4/" TargetMode="External"/><Relationship Id="rId58" Type="http://schemas.openxmlformats.org/officeDocument/2006/relationships/hyperlink" Target="http://www.consultant.ru/document/cons_doc_LAW_321389/ce9537a598c41eedce29d39eb069ee6fdf7f09d4/" TargetMode="External"/><Relationship Id="rId74" Type="http://schemas.openxmlformats.org/officeDocument/2006/relationships/hyperlink" Target="http://www.consultant.ru/document/cons_doc_LAW_321389/ce9537a598c41eedce29d39eb069ee6fdf7f09d4/" TargetMode="External"/><Relationship Id="rId79" Type="http://schemas.openxmlformats.org/officeDocument/2006/relationships/hyperlink" Target="http://www.consultant.ru/document/cons_doc_LAW_321389/ce9537a598c41eedce29d39eb069ee6fdf7f09d4/" TargetMode="External"/><Relationship Id="rId102" Type="http://schemas.openxmlformats.org/officeDocument/2006/relationships/hyperlink" Target="http://www.consultant.ru/document/cons_doc_LAW_321389/ce9537a598c41eedce29d39eb069ee6fdf7f09d4/" TargetMode="External"/><Relationship Id="rId123" Type="http://schemas.openxmlformats.org/officeDocument/2006/relationships/hyperlink" Target="http://www.consultant.ru/document/cons_doc_LAW_321389/ce9537a598c41eedce29d39eb069ee6fdf7f09d4/" TargetMode="External"/><Relationship Id="rId128" Type="http://schemas.openxmlformats.org/officeDocument/2006/relationships/hyperlink" Target="http://www.consultant.ru/document/cons_doc_LAW_321389/ce9537a598c41eedce29d39eb069ee6fdf7f09d4/" TargetMode="External"/><Relationship Id="rId5" Type="http://schemas.openxmlformats.org/officeDocument/2006/relationships/settings" Target="settings.xml"/><Relationship Id="rId90" Type="http://schemas.openxmlformats.org/officeDocument/2006/relationships/hyperlink" Target="http://www.consultant.ru/document/cons_doc_LAW_321389/ce9537a598c41eedce29d39eb069ee6fdf7f09d4/" TargetMode="External"/><Relationship Id="rId95" Type="http://schemas.openxmlformats.org/officeDocument/2006/relationships/hyperlink" Target="http://www.consultant.ru/document/cons_doc_LAW_321389/ce9537a598c41eedce29d39eb069ee6fdf7f09d4/" TargetMode="External"/><Relationship Id="rId19" Type="http://schemas.openxmlformats.org/officeDocument/2006/relationships/hyperlink" Target="http://www.consultant.ru/document/cons_doc_LAW_321389/ce9537a598c41eedce29d39eb069ee6fdf7f09d4/" TargetMode="External"/><Relationship Id="rId14" Type="http://schemas.openxmlformats.org/officeDocument/2006/relationships/hyperlink" Target="consultantplus://offline/ref=1B1CC9D4CAD3A8922A2B4014BCDDD66F0A348E939186F3B8FC48C72D887C678353EFD254D5Q4bBD" TargetMode="External"/><Relationship Id="rId22" Type="http://schemas.openxmlformats.org/officeDocument/2006/relationships/hyperlink" Target="http://www.consultant.ru/document/cons_doc_LAW_321389/ce9537a598c41eedce29d39eb069ee6fdf7f09d4/" TargetMode="External"/><Relationship Id="rId27" Type="http://schemas.openxmlformats.org/officeDocument/2006/relationships/hyperlink" Target="http://www.consultant.ru/document/cons_doc_LAW_321389/ce9537a598c41eedce29d39eb069ee6fdf7f09d4/" TargetMode="External"/><Relationship Id="rId30" Type="http://schemas.openxmlformats.org/officeDocument/2006/relationships/hyperlink" Target="http://www.consultant.ru/document/cons_doc_LAW_321389/ce9537a598c41eedce29d39eb069ee6fdf7f09d4/" TargetMode="External"/><Relationship Id="rId35" Type="http://schemas.openxmlformats.org/officeDocument/2006/relationships/hyperlink" Target="http://www.consultant.ru/document/cons_doc_LAW_321389/ce9537a598c41eedce29d39eb069ee6fdf7f09d4/" TargetMode="External"/><Relationship Id="rId43" Type="http://schemas.openxmlformats.org/officeDocument/2006/relationships/hyperlink" Target="http://www.consultant.ru/document/cons_doc_LAW_321389/ce9537a598c41eedce29d39eb069ee6fdf7f09d4/" TargetMode="External"/><Relationship Id="rId48" Type="http://schemas.openxmlformats.org/officeDocument/2006/relationships/hyperlink" Target="http://www.consultant.ru/document/cons_doc_LAW_321389/ce9537a598c41eedce29d39eb069ee6fdf7f09d4/" TargetMode="External"/><Relationship Id="rId56" Type="http://schemas.openxmlformats.org/officeDocument/2006/relationships/hyperlink" Target="http://www.consultant.ru/document/cons_doc_LAW_321389/ce9537a598c41eedce29d39eb069ee6fdf7f09d4/" TargetMode="External"/><Relationship Id="rId64" Type="http://schemas.openxmlformats.org/officeDocument/2006/relationships/hyperlink" Target="http://www.consultant.ru/document/cons_doc_LAW_321389/ce9537a598c41eedce29d39eb069ee6fdf7f09d4/" TargetMode="External"/><Relationship Id="rId69" Type="http://schemas.openxmlformats.org/officeDocument/2006/relationships/hyperlink" Target="http://www.consultant.ru/document/cons_doc_LAW_321389/ce9537a598c41eedce29d39eb069ee6fdf7f09d4/" TargetMode="External"/><Relationship Id="rId77" Type="http://schemas.openxmlformats.org/officeDocument/2006/relationships/hyperlink" Target="http://www.consultant.ru/document/cons_doc_LAW_321389/ce9537a598c41eedce29d39eb069ee6fdf7f09d4/" TargetMode="External"/><Relationship Id="rId100" Type="http://schemas.openxmlformats.org/officeDocument/2006/relationships/hyperlink" Target="http://www.consultant.ru/document/cons_doc_LAW_321389/ce9537a598c41eedce29d39eb069ee6fdf7f09d4/" TargetMode="External"/><Relationship Id="rId105" Type="http://schemas.openxmlformats.org/officeDocument/2006/relationships/hyperlink" Target="http://www.consultant.ru/document/cons_doc_LAW_321389/ce9537a598c41eedce29d39eb069ee6fdf7f09d4/" TargetMode="External"/><Relationship Id="rId113" Type="http://schemas.openxmlformats.org/officeDocument/2006/relationships/hyperlink" Target="http://www.consultant.ru/document/cons_doc_LAW_321389/ce9537a598c41eedce29d39eb069ee6fdf7f09d4/" TargetMode="External"/><Relationship Id="rId118" Type="http://schemas.openxmlformats.org/officeDocument/2006/relationships/hyperlink" Target="http://www.consultant.ru/document/cons_doc_LAW_321389/ce9537a598c41eedce29d39eb069ee6fdf7f09d4/" TargetMode="External"/><Relationship Id="rId126" Type="http://schemas.openxmlformats.org/officeDocument/2006/relationships/hyperlink" Target="http://www.consultant.ru/document/cons_doc_LAW_321389/ce9537a598c41eedce29d39eb069ee6fdf7f09d4/" TargetMode="External"/><Relationship Id="rId8" Type="http://schemas.openxmlformats.org/officeDocument/2006/relationships/endnotes" Target="endnotes.xml"/><Relationship Id="rId51" Type="http://schemas.openxmlformats.org/officeDocument/2006/relationships/hyperlink" Target="http://www.consultant.ru/document/cons_doc_LAW_321389/ce9537a598c41eedce29d39eb069ee6fdf7f09d4/" TargetMode="External"/><Relationship Id="rId72" Type="http://schemas.openxmlformats.org/officeDocument/2006/relationships/hyperlink" Target="http://www.consultant.ru/document/cons_doc_LAW_321389/ce9537a598c41eedce29d39eb069ee6fdf7f09d4/" TargetMode="External"/><Relationship Id="rId80" Type="http://schemas.openxmlformats.org/officeDocument/2006/relationships/hyperlink" Target="http://www.consultant.ru/document/cons_doc_LAW_321389/ce9537a598c41eedce29d39eb069ee6fdf7f09d4/" TargetMode="External"/><Relationship Id="rId85" Type="http://schemas.openxmlformats.org/officeDocument/2006/relationships/hyperlink" Target="http://www.consultant.ru/document/cons_doc_LAW_321389/ce9537a598c41eedce29d39eb069ee6fdf7f09d4/" TargetMode="External"/><Relationship Id="rId93" Type="http://schemas.openxmlformats.org/officeDocument/2006/relationships/hyperlink" Target="http://www.consultant.ru/document/cons_doc_LAW_321389/ce9537a598c41eedce29d39eb069ee6fdf7f09d4/" TargetMode="External"/><Relationship Id="rId98" Type="http://schemas.openxmlformats.org/officeDocument/2006/relationships/hyperlink" Target="http://www.consultant.ru/document/cons_doc_LAW_321389/ce9537a598c41eedce29d39eb069ee6fdf7f09d4/" TargetMode="External"/><Relationship Id="rId121" Type="http://schemas.openxmlformats.org/officeDocument/2006/relationships/hyperlink" Target="http://www.consultant.ru/document/cons_doc_LAW_321389/ce9537a598c41eedce29d39eb069ee6fdf7f09d4/" TargetMode="External"/><Relationship Id="rId3" Type="http://schemas.openxmlformats.org/officeDocument/2006/relationships/styles" Target="styles.xml"/><Relationship Id="rId12" Type="http://schemas.openxmlformats.org/officeDocument/2006/relationships/hyperlink" Target="consultantplus://offline/main?base=LAW;n=112001;fld=134;dst=49" TargetMode="External"/><Relationship Id="rId17" Type="http://schemas.openxmlformats.org/officeDocument/2006/relationships/hyperlink" Target="http://www.consultant.ru/document/cons_doc_LAW_321389/ce9537a598c41eedce29d39eb069ee6fdf7f09d4/" TargetMode="External"/><Relationship Id="rId25" Type="http://schemas.openxmlformats.org/officeDocument/2006/relationships/hyperlink" Target="http://www.consultant.ru/document/cons_doc_LAW_321389/ce9537a598c41eedce29d39eb069ee6fdf7f09d4/" TargetMode="External"/><Relationship Id="rId33" Type="http://schemas.openxmlformats.org/officeDocument/2006/relationships/hyperlink" Target="http://www.consultant.ru/document/cons_doc_LAW_321389/ce9537a598c41eedce29d39eb069ee6fdf7f09d4/" TargetMode="External"/><Relationship Id="rId38" Type="http://schemas.openxmlformats.org/officeDocument/2006/relationships/hyperlink" Target="http://www.consultant.ru/document/cons_doc_LAW_321389/ce9537a598c41eedce29d39eb069ee6fdf7f09d4/" TargetMode="External"/><Relationship Id="rId46" Type="http://schemas.openxmlformats.org/officeDocument/2006/relationships/hyperlink" Target="http://www.consultant.ru/document/cons_doc_LAW_321389/ce9537a598c41eedce29d39eb069ee6fdf7f09d4/" TargetMode="External"/><Relationship Id="rId59" Type="http://schemas.openxmlformats.org/officeDocument/2006/relationships/hyperlink" Target="http://www.consultant.ru/document/cons_doc_LAW_321389/ce9537a598c41eedce29d39eb069ee6fdf7f09d4/" TargetMode="External"/><Relationship Id="rId67" Type="http://schemas.openxmlformats.org/officeDocument/2006/relationships/hyperlink" Target="http://www.consultant.ru/document/cons_doc_LAW_321389/ce9537a598c41eedce29d39eb069ee6fdf7f09d4/" TargetMode="External"/><Relationship Id="rId103" Type="http://schemas.openxmlformats.org/officeDocument/2006/relationships/hyperlink" Target="http://www.consultant.ru/document/cons_doc_LAW_321389/ce9537a598c41eedce29d39eb069ee6fdf7f09d4/" TargetMode="External"/><Relationship Id="rId108" Type="http://schemas.openxmlformats.org/officeDocument/2006/relationships/hyperlink" Target="http://www.consultant.ru/document/cons_doc_LAW_321389/ce9537a598c41eedce29d39eb069ee6fdf7f09d4/" TargetMode="External"/><Relationship Id="rId116" Type="http://schemas.openxmlformats.org/officeDocument/2006/relationships/hyperlink" Target="http://www.consultant.ru/document/cons_doc_LAW_321389/ce9537a598c41eedce29d39eb069ee6fdf7f09d4/" TargetMode="External"/><Relationship Id="rId124" Type="http://schemas.openxmlformats.org/officeDocument/2006/relationships/hyperlink" Target="http://www.consultant.ru/document/cons_doc_LAW_321389/ce9537a598c41eedce29d39eb069ee6fdf7f09d4/" TargetMode="External"/><Relationship Id="rId129" Type="http://schemas.openxmlformats.org/officeDocument/2006/relationships/fontTable" Target="fontTable.xml"/><Relationship Id="rId20" Type="http://schemas.openxmlformats.org/officeDocument/2006/relationships/hyperlink" Target="http://www.consultant.ru/document/cons_doc_LAW_321389/ce9537a598c41eedce29d39eb069ee6fdf7f09d4/" TargetMode="External"/><Relationship Id="rId41" Type="http://schemas.openxmlformats.org/officeDocument/2006/relationships/hyperlink" Target="http://www.consultant.ru/document/cons_doc_LAW_321389/ce9537a598c41eedce29d39eb069ee6fdf7f09d4/" TargetMode="External"/><Relationship Id="rId54" Type="http://schemas.openxmlformats.org/officeDocument/2006/relationships/hyperlink" Target="http://www.consultant.ru/document/cons_doc_LAW_321389/ce9537a598c41eedce29d39eb069ee6fdf7f09d4/" TargetMode="External"/><Relationship Id="rId62" Type="http://schemas.openxmlformats.org/officeDocument/2006/relationships/hyperlink" Target="http://www.consultant.ru/document/cons_doc_LAW_321389/ce9537a598c41eedce29d39eb069ee6fdf7f09d4/" TargetMode="External"/><Relationship Id="rId70" Type="http://schemas.openxmlformats.org/officeDocument/2006/relationships/hyperlink" Target="http://www.consultant.ru/document/cons_doc_LAW_321389/ce9537a598c41eedce29d39eb069ee6fdf7f09d4/" TargetMode="External"/><Relationship Id="rId75" Type="http://schemas.openxmlformats.org/officeDocument/2006/relationships/hyperlink" Target="http://www.consultant.ru/document/cons_doc_LAW_321389/ce9537a598c41eedce29d39eb069ee6fdf7f09d4/" TargetMode="External"/><Relationship Id="rId83" Type="http://schemas.openxmlformats.org/officeDocument/2006/relationships/hyperlink" Target="http://www.consultant.ru/document/cons_doc_LAW_321389/ce9537a598c41eedce29d39eb069ee6fdf7f09d4/" TargetMode="External"/><Relationship Id="rId88" Type="http://schemas.openxmlformats.org/officeDocument/2006/relationships/hyperlink" Target="http://www.consultant.ru/document/cons_doc_LAW_321389/ce9537a598c41eedce29d39eb069ee6fdf7f09d4/" TargetMode="External"/><Relationship Id="rId91" Type="http://schemas.openxmlformats.org/officeDocument/2006/relationships/hyperlink" Target="http://www.consultant.ru/document/cons_doc_LAW_321389/ce9537a598c41eedce29d39eb069ee6fdf7f09d4/" TargetMode="External"/><Relationship Id="rId96" Type="http://schemas.openxmlformats.org/officeDocument/2006/relationships/hyperlink" Target="http://www.consultant.ru/document/cons_doc_LAW_321389/ce9537a598c41eedce29d39eb069ee6fdf7f09d4/" TargetMode="External"/><Relationship Id="rId111" Type="http://schemas.openxmlformats.org/officeDocument/2006/relationships/hyperlink" Target="file:///C:\Documents%20and%20Settings\&#1055;&#1086;&#1083;&#1100;&#1079;&#1086;&#1074;&#1072;&#1090;&#1077;&#1083;&#1100;.PC3\&#1052;&#1086;&#1080;%20&#1076;&#1086;&#1082;&#1091;&#1084;&#1077;&#1085;&#1090;&#1099;\&#1047;&#1072;&#1075;&#1088;&#1091;&#1079;&#1082;&#1080;\&#1055;&#1086;&#1089;&#1090;&#1072;&#1085;&#1086;&#1074;&#1083;&#1077;&#1085;&#1080;&#1077;%20&#1055;&#1088;&#1072;&#1074;&#1080;&#1090;&#1077;&#1083;&#1100;&#1089;&#1090;&#1074;&#1072;%20&#1056;&#1060;%20&#1086;&#1090;%205%20&#1084;&#1072;&#1103;%202014%20&#1075;.%20N%20405%20_&#1054;&#1073;%20&#1091;&#1089;.rtf"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main?base=RLAW256;n=29699;fld=134;dst=100328" TargetMode="External"/><Relationship Id="rId23" Type="http://schemas.openxmlformats.org/officeDocument/2006/relationships/hyperlink" Target="http://www.consultant.ru/document/cons_doc_LAW_321389/ce9537a598c41eedce29d39eb069ee6fdf7f09d4/" TargetMode="External"/><Relationship Id="rId28" Type="http://schemas.openxmlformats.org/officeDocument/2006/relationships/hyperlink" Target="http://www.consultant.ru/document/cons_doc_LAW_321389/ce9537a598c41eedce29d39eb069ee6fdf7f09d4/" TargetMode="External"/><Relationship Id="rId36" Type="http://schemas.openxmlformats.org/officeDocument/2006/relationships/hyperlink" Target="http://www.consultant.ru/document/cons_doc_LAW_321389/ce9537a598c41eedce29d39eb069ee6fdf7f09d4/" TargetMode="External"/><Relationship Id="rId49" Type="http://schemas.openxmlformats.org/officeDocument/2006/relationships/hyperlink" Target="http://www.consultant.ru/document/cons_doc_LAW_321389/ce9537a598c41eedce29d39eb069ee6fdf7f09d4/" TargetMode="External"/><Relationship Id="rId57" Type="http://schemas.openxmlformats.org/officeDocument/2006/relationships/hyperlink" Target="http://www.consultant.ru/document/cons_doc_LAW_321389/ce9537a598c41eedce29d39eb069ee6fdf7f09d4/" TargetMode="External"/><Relationship Id="rId106" Type="http://schemas.openxmlformats.org/officeDocument/2006/relationships/hyperlink" Target="http://www.consultant.ru/document/cons_doc_LAW_321389/ce9537a598c41eedce29d39eb069ee6fdf7f09d4/" TargetMode="External"/><Relationship Id="rId114" Type="http://schemas.openxmlformats.org/officeDocument/2006/relationships/hyperlink" Target="http://www.consultant.ru/document/cons_doc_LAW_321389/ce9537a598c41eedce29d39eb069ee6fdf7f09d4/" TargetMode="External"/><Relationship Id="rId119" Type="http://schemas.openxmlformats.org/officeDocument/2006/relationships/hyperlink" Target="http://www.consultant.ru/document/cons_doc_LAW_321389/ce9537a598c41eedce29d39eb069ee6fdf7f09d4/" TargetMode="External"/><Relationship Id="rId127" Type="http://schemas.openxmlformats.org/officeDocument/2006/relationships/hyperlink" Target="http://www.consultant.ru/document/cons_doc_LAW_321389/ce9537a598c41eedce29d39eb069ee6fdf7f09d4/" TargetMode="External"/><Relationship Id="rId10" Type="http://schemas.openxmlformats.org/officeDocument/2006/relationships/footer" Target="footer1.xml"/><Relationship Id="rId31" Type="http://schemas.openxmlformats.org/officeDocument/2006/relationships/hyperlink" Target="http://www.consultant.ru/document/cons_doc_LAW_321389/ce9537a598c41eedce29d39eb069ee6fdf7f09d4/" TargetMode="External"/><Relationship Id="rId44" Type="http://schemas.openxmlformats.org/officeDocument/2006/relationships/hyperlink" Target="http://www.consultant.ru/document/cons_doc_LAW_321389/ce9537a598c41eedce29d39eb069ee6fdf7f09d4/" TargetMode="External"/><Relationship Id="rId52" Type="http://schemas.openxmlformats.org/officeDocument/2006/relationships/hyperlink" Target="http://www.consultant.ru/document/cons_doc_LAW_321389/ce9537a598c41eedce29d39eb069ee6fdf7f09d4/" TargetMode="External"/><Relationship Id="rId60" Type="http://schemas.openxmlformats.org/officeDocument/2006/relationships/hyperlink" Target="http://www.consultant.ru/document/cons_doc_LAW_321389/ce9537a598c41eedce29d39eb069ee6fdf7f09d4/" TargetMode="External"/><Relationship Id="rId65" Type="http://schemas.openxmlformats.org/officeDocument/2006/relationships/hyperlink" Target="http://www.consultant.ru/document/cons_doc_LAW_321389/ce9537a598c41eedce29d39eb069ee6fdf7f09d4/" TargetMode="External"/><Relationship Id="rId73" Type="http://schemas.openxmlformats.org/officeDocument/2006/relationships/hyperlink" Target="http://www.consultant.ru/document/cons_doc_LAW_321389/ce9537a598c41eedce29d39eb069ee6fdf7f09d4/" TargetMode="External"/><Relationship Id="rId78" Type="http://schemas.openxmlformats.org/officeDocument/2006/relationships/hyperlink" Target="http://www.consultant.ru/document/cons_doc_LAW_321389/ce9537a598c41eedce29d39eb069ee6fdf7f09d4/" TargetMode="External"/><Relationship Id="rId81" Type="http://schemas.openxmlformats.org/officeDocument/2006/relationships/hyperlink" Target="http://www.consultant.ru/document/cons_doc_LAW_321389/ce9537a598c41eedce29d39eb069ee6fdf7f09d4/" TargetMode="External"/><Relationship Id="rId86" Type="http://schemas.openxmlformats.org/officeDocument/2006/relationships/hyperlink" Target="http://www.consultant.ru/document/cons_doc_LAW_321389/ce9537a598c41eedce29d39eb069ee6fdf7f09d4/" TargetMode="External"/><Relationship Id="rId94" Type="http://schemas.openxmlformats.org/officeDocument/2006/relationships/hyperlink" Target="http://www.consultant.ru/document/cons_doc_LAW_321389/ce9537a598c41eedce29d39eb069ee6fdf7f09d4/" TargetMode="External"/><Relationship Id="rId99" Type="http://schemas.openxmlformats.org/officeDocument/2006/relationships/hyperlink" Target="http://www.consultant.ru/document/cons_doc_LAW_321389/ce9537a598c41eedce29d39eb069ee6fdf7f09d4/" TargetMode="External"/><Relationship Id="rId101" Type="http://schemas.openxmlformats.org/officeDocument/2006/relationships/hyperlink" Target="http://www.consultant.ru/document/cons_doc_LAW_321389/ce9537a598c41eedce29d39eb069ee6fdf7f09d4/" TargetMode="External"/><Relationship Id="rId122" Type="http://schemas.openxmlformats.org/officeDocument/2006/relationships/hyperlink" Target="http://www.consultant.ru/document/cons_doc_LAW_321389/ce9537a598c41eedce29d39eb069ee6fdf7f09d4/" TargetMode="External"/><Relationship Id="rId13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yperlink" Target="consultantplus://offline/ref=1B1CC9D4CAD3A8922A2B4014BCDDD66F0A348E939186F3B8FC48C72D887C678353EFD254D5Q4bAD" TargetMode="External"/><Relationship Id="rId18" Type="http://schemas.openxmlformats.org/officeDocument/2006/relationships/hyperlink" Target="http://www.consultant.ru/document/cons_doc_LAW_321389/ce9537a598c41eedce29d39eb069ee6fdf7f09d4/" TargetMode="External"/><Relationship Id="rId39" Type="http://schemas.openxmlformats.org/officeDocument/2006/relationships/hyperlink" Target="http://www.consultant.ru/document/cons_doc_LAW_321389/ce9537a598c41eedce29d39eb069ee6fdf7f09d4/" TargetMode="External"/><Relationship Id="rId109" Type="http://schemas.openxmlformats.org/officeDocument/2006/relationships/hyperlink" Target="consultantplus://offline/main?base=LAW;n=83795;fld=134;dst=100008" TargetMode="External"/><Relationship Id="rId34" Type="http://schemas.openxmlformats.org/officeDocument/2006/relationships/hyperlink" Target="http://www.consultant.ru/document/cons_doc_LAW_321389/ce9537a598c41eedce29d39eb069ee6fdf7f09d4/" TargetMode="External"/><Relationship Id="rId50" Type="http://schemas.openxmlformats.org/officeDocument/2006/relationships/hyperlink" Target="http://www.consultant.ru/document/cons_doc_LAW_321389/ce9537a598c41eedce29d39eb069ee6fdf7f09d4/" TargetMode="External"/><Relationship Id="rId55" Type="http://schemas.openxmlformats.org/officeDocument/2006/relationships/hyperlink" Target="http://www.consultant.ru/document/cons_doc_LAW_321389/ce9537a598c41eedce29d39eb069ee6fdf7f09d4/" TargetMode="External"/><Relationship Id="rId76" Type="http://schemas.openxmlformats.org/officeDocument/2006/relationships/hyperlink" Target="http://www.consultant.ru/document/cons_doc_LAW_321389/ce9537a598c41eedce29d39eb069ee6fdf7f09d4/" TargetMode="External"/><Relationship Id="rId97" Type="http://schemas.openxmlformats.org/officeDocument/2006/relationships/hyperlink" Target="http://www.consultant.ru/document/cons_doc_LAW_321389/ce9537a598c41eedce29d39eb069ee6fdf7f09d4/" TargetMode="External"/><Relationship Id="rId104" Type="http://schemas.openxmlformats.org/officeDocument/2006/relationships/hyperlink" Target="http://www.consultant.ru/document/cons_doc_LAW_321389/ce9537a598c41eedce29d39eb069ee6fdf7f09d4/" TargetMode="External"/><Relationship Id="rId120" Type="http://schemas.openxmlformats.org/officeDocument/2006/relationships/hyperlink" Target="http://www.consultant.ru/document/cons_doc_LAW_321389/ce9537a598c41eedce29d39eb069ee6fdf7f09d4/" TargetMode="External"/><Relationship Id="rId125" Type="http://schemas.openxmlformats.org/officeDocument/2006/relationships/hyperlink" Target="http://www.consultant.ru/document/cons_doc_LAW_321389/ce9537a598c41eedce29d39eb069ee6fdf7f09d4/" TargetMode="External"/><Relationship Id="rId7" Type="http://schemas.openxmlformats.org/officeDocument/2006/relationships/footnotes" Target="footnotes.xml"/><Relationship Id="rId71" Type="http://schemas.openxmlformats.org/officeDocument/2006/relationships/hyperlink" Target="http://www.consultant.ru/document/cons_doc_LAW_321389/ce9537a598c41eedce29d39eb069ee6fdf7f09d4/" TargetMode="External"/><Relationship Id="rId92" Type="http://schemas.openxmlformats.org/officeDocument/2006/relationships/hyperlink" Target="http://www.consultant.ru/document/cons_doc_LAW_321389/ce9537a598c41eedce29d39eb069ee6fdf7f09d4/" TargetMode="External"/><Relationship Id="rId2" Type="http://schemas.openxmlformats.org/officeDocument/2006/relationships/numbering" Target="numbering.xml"/><Relationship Id="rId29" Type="http://schemas.openxmlformats.org/officeDocument/2006/relationships/hyperlink" Target="http://www.consultant.ru/document/cons_doc_LAW_321389/ce9537a598c41eedce29d39eb069ee6fdf7f09d4/" TargetMode="External"/><Relationship Id="rId24" Type="http://schemas.openxmlformats.org/officeDocument/2006/relationships/hyperlink" Target="http://www.consultant.ru/document/cons_doc_LAW_321389/ce9537a598c41eedce29d39eb069ee6fdf7f09d4/" TargetMode="External"/><Relationship Id="rId40" Type="http://schemas.openxmlformats.org/officeDocument/2006/relationships/hyperlink" Target="http://www.consultant.ru/document/cons_doc_LAW_321389/ce9537a598c41eedce29d39eb069ee6fdf7f09d4/" TargetMode="External"/><Relationship Id="rId45" Type="http://schemas.openxmlformats.org/officeDocument/2006/relationships/hyperlink" Target="http://www.consultant.ru/document/cons_doc_LAW_321389/ce9537a598c41eedce29d39eb069ee6fdf7f09d4/" TargetMode="External"/><Relationship Id="rId66" Type="http://schemas.openxmlformats.org/officeDocument/2006/relationships/hyperlink" Target="http://www.consultant.ru/document/cons_doc_LAW_321389/ce9537a598c41eedce29d39eb069ee6fdf7f09d4/" TargetMode="External"/><Relationship Id="rId87" Type="http://schemas.openxmlformats.org/officeDocument/2006/relationships/hyperlink" Target="http://www.consultant.ru/document/cons_doc_LAW_321389/ce9537a598c41eedce29d39eb069ee6fdf7f09d4/" TargetMode="External"/><Relationship Id="rId110" Type="http://schemas.openxmlformats.org/officeDocument/2006/relationships/hyperlink" Target="consultantplus://offline/ref=1F2DD3A93042F73C038BCDD6BB48EBCF9A670BD94AC20E3451E213E5DB3AD6828F09981B49068456dEY8G" TargetMode="External"/><Relationship Id="rId115" Type="http://schemas.openxmlformats.org/officeDocument/2006/relationships/hyperlink" Target="http://www.consultant.ru/document/cons_doc_LAW_321389/ce9537a598c41eedce29d39eb069ee6fdf7f09d4/" TargetMode="External"/><Relationship Id="rId61" Type="http://schemas.openxmlformats.org/officeDocument/2006/relationships/hyperlink" Target="http://www.consultant.ru/document/cons_doc_LAW_321389/ce9537a598c41eedce29d39eb069ee6fdf7f09d4/" TargetMode="External"/><Relationship Id="rId82" Type="http://schemas.openxmlformats.org/officeDocument/2006/relationships/hyperlink" Target="http://www.consultant.ru/document/cons_doc_LAW_321389/ce9537a598c41eedce29d39eb069ee6fdf7f09d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9B642-3C84-45F6-AB5B-9987742BB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1665</TotalTime>
  <Pages>1</Pages>
  <Words>114510</Words>
  <Characters>652711</Characters>
  <Application>Microsoft Office Word</Application>
  <DocSecurity>0</DocSecurity>
  <Lines>5439</Lines>
  <Paragraphs>1531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Olga1</dc:creator>
  <cp:lastModifiedBy>user</cp:lastModifiedBy>
  <cp:revision>59</cp:revision>
  <cp:lastPrinted>2023-09-29T10:41:00Z</cp:lastPrinted>
  <dcterms:created xsi:type="dcterms:W3CDTF">2023-09-08T14:01:00Z</dcterms:created>
  <dcterms:modified xsi:type="dcterms:W3CDTF">2023-09-29T10:41:00Z</dcterms:modified>
</cp:coreProperties>
</file>