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412" w:rsidRPr="00597412" w:rsidRDefault="00597412" w:rsidP="0059741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597412">
        <w:rPr>
          <w:rFonts w:ascii="Times New Roman" w:hAnsi="Times New Roman" w:cs="Times New Roman"/>
          <w:sz w:val="28"/>
          <w:szCs w:val="28"/>
        </w:rPr>
        <w:t>Приложение</w:t>
      </w:r>
    </w:p>
    <w:p w:rsidR="00597412" w:rsidRPr="00597412" w:rsidRDefault="00597412" w:rsidP="0059741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597412">
        <w:rPr>
          <w:rFonts w:ascii="Times New Roman" w:hAnsi="Times New Roman" w:cs="Times New Roman"/>
          <w:sz w:val="28"/>
          <w:szCs w:val="28"/>
        </w:rPr>
        <w:t>к решению Джанкойского</w:t>
      </w:r>
    </w:p>
    <w:p w:rsidR="00597412" w:rsidRPr="00597412" w:rsidRDefault="00597412" w:rsidP="0059741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597412">
        <w:rPr>
          <w:rFonts w:ascii="Times New Roman" w:hAnsi="Times New Roman" w:cs="Times New Roman"/>
          <w:sz w:val="28"/>
          <w:szCs w:val="28"/>
        </w:rPr>
        <w:t>городского совета</w:t>
      </w:r>
    </w:p>
    <w:p w:rsidR="00597412" w:rsidRPr="00597412" w:rsidRDefault="003E60CB" w:rsidP="0059741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28.02.2020 № 87</w:t>
      </w:r>
    </w:p>
    <w:p w:rsidR="00597412" w:rsidRPr="00597412" w:rsidRDefault="00597412" w:rsidP="00597412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97412">
        <w:rPr>
          <w:rFonts w:ascii="Times New Roman" w:hAnsi="Times New Roman" w:cs="Times New Roman"/>
          <w:sz w:val="28"/>
          <w:szCs w:val="28"/>
          <w:u w:val="single"/>
        </w:rPr>
        <w:t>ОТЧЕТ</w:t>
      </w:r>
    </w:p>
    <w:p w:rsidR="00597412" w:rsidRDefault="00597412" w:rsidP="00597412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главы администрации города Джанкоя о результатах своей деятельности и деятельности администрации города Джанкоя в 2019 году</w:t>
      </w:r>
    </w:p>
    <w:p w:rsidR="00597412" w:rsidRPr="00597412" w:rsidRDefault="00597412" w:rsidP="00597412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826BC" w:rsidRPr="001C5E08" w:rsidRDefault="00E826BC" w:rsidP="003B49C2">
      <w:pPr>
        <w:shd w:val="clear" w:color="auto" w:fill="FFFFFF"/>
        <w:tabs>
          <w:tab w:val="left" w:pos="397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</w:p>
    <w:p w:rsidR="003B49C2" w:rsidRPr="001C5E08" w:rsidRDefault="003B49C2" w:rsidP="003B49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5E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Для полноценной реализации полномочий органов местного самоуправления необходима прочная </w:t>
      </w:r>
      <w:r w:rsidRPr="003B66C4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финансовая основа.</w:t>
      </w:r>
      <w:r w:rsidRPr="001C5E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Поэтому выполнение бюджетных обязательств, наполнение городского бюджета и рациональное его использование является для нас наиважнейшей задачей. </w:t>
      </w:r>
      <w:r w:rsidRPr="001C5E08">
        <w:rPr>
          <w:rFonts w:ascii="Times New Roman" w:hAnsi="Times New Roman" w:cs="Times New Roman"/>
          <w:sz w:val="28"/>
          <w:szCs w:val="28"/>
        </w:rPr>
        <w:t>Несмотря на все корректировки бюджета, его социальная направленность сохранялась как важнейший приоритет.</w:t>
      </w:r>
    </w:p>
    <w:p w:rsidR="003B49C2" w:rsidRDefault="003B49C2" w:rsidP="003B49C2">
      <w:pPr>
        <w:tabs>
          <w:tab w:val="left" w:pos="54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E08">
        <w:rPr>
          <w:rFonts w:ascii="Times New Roman" w:eastAsia="Calibri" w:hAnsi="Times New Roman" w:cs="Times New Roman"/>
          <w:sz w:val="28"/>
          <w:szCs w:val="28"/>
        </w:rPr>
        <w:t xml:space="preserve">Бюджет городского округа на 2019 год, с учетом всех утвержденных изменений, составил по доходам </w:t>
      </w:r>
      <w:r w:rsidR="005C00BE">
        <w:rPr>
          <w:rFonts w:ascii="Times New Roman" w:eastAsia="Calibri" w:hAnsi="Times New Roman" w:cs="Times New Roman"/>
          <w:sz w:val="28"/>
          <w:szCs w:val="28"/>
        </w:rPr>
        <w:t xml:space="preserve"> почти 817</w:t>
      </w:r>
      <w:r w:rsidRPr="001C5E08">
        <w:rPr>
          <w:rFonts w:ascii="Times New Roman" w:eastAsia="Calibri" w:hAnsi="Times New Roman" w:cs="Times New Roman"/>
          <w:sz w:val="28"/>
          <w:szCs w:val="28"/>
        </w:rPr>
        <w:t xml:space="preserve"> млн.руб. и расходам </w:t>
      </w:r>
      <w:r w:rsidR="005C00BE">
        <w:rPr>
          <w:rFonts w:ascii="Times New Roman" w:eastAsia="Calibri" w:hAnsi="Times New Roman" w:cs="Times New Roman"/>
          <w:sz w:val="28"/>
          <w:szCs w:val="28"/>
        </w:rPr>
        <w:t>около 826</w:t>
      </w:r>
      <w:r w:rsidRPr="001C5E08">
        <w:rPr>
          <w:rFonts w:ascii="Times New Roman" w:eastAsia="Calibri" w:hAnsi="Times New Roman" w:cs="Times New Roman"/>
          <w:sz w:val="28"/>
          <w:szCs w:val="28"/>
        </w:rPr>
        <w:t xml:space="preserve"> млн.руб. Дефицит бюджета в сумме 8,8 млн.руб. полностью покрыт за счет свободного остатка бюджетных средств на начало года. Сумма межбюд</w:t>
      </w:r>
      <w:r w:rsidR="005C00BE">
        <w:rPr>
          <w:rFonts w:ascii="Times New Roman" w:eastAsia="Calibri" w:hAnsi="Times New Roman" w:cs="Times New Roman"/>
          <w:sz w:val="28"/>
          <w:szCs w:val="28"/>
        </w:rPr>
        <w:t xml:space="preserve">жетных трансфертов занимает 67 </w:t>
      </w:r>
      <w:r w:rsidRPr="001C5E08">
        <w:rPr>
          <w:rFonts w:ascii="Times New Roman" w:eastAsia="Calibri" w:hAnsi="Times New Roman" w:cs="Times New Roman"/>
          <w:sz w:val="28"/>
          <w:szCs w:val="28"/>
        </w:rPr>
        <w:t xml:space="preserve">% бюджетных средств и составила </w:t>
      </w:r>
      <w:r w:rsidR="005C00BE">
        <w:rPr>
          <w:rFonts w:ascii="Times New Roman" w:eastAsia="Calibri" w:hAnsi="Times New Roman" w:cs="Times New Roman"/>
          <w:sz w:val="28"/>
          <w:szCs w:val="28"/>
        </w:rPr>
        <w:t>547</w:t>
      </w:r>
      <w:r w:rsidRPr="001C5E08">
        <w:rPr>
          <w:rFonts w:ascii="Times New Roman" w:eastAsia="Calibri" w:hAnsi="Times New Roman" w:cs="Times New Roman"/>
          <w:sz w:val="28"/>
          <w:szCs w:val="28"/>
        </w:rPr>
        <w:t xml:space="preserve"> млн.руб.</w:t>
      </w:r>
    </w:p>
    <w:p w:rsidR="003B66C4" w:rsidRPr="001C5E08" w:rsidRDefault="003B66C4" w:rsidP="003B49C2">
      <w:pPr>
        <w:tabs>
          <w:tab w:val="left" w:pos="54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27A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</w:t>
      </w:r>
      <w:r w:rsidR="009F0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ует отметить, что по итогам </w:t>
      </w:r>
      <w:r w:rsidRPr="009127A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обеспечено выполнение  консолидированного бюджета по всем налоговым и  неналоговым доходным источникам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49C2" w:rsidRPr="001C5E08" w:rsidRDefault="005C00BE" w:rsidP="003B49C2">
      <w:pPr>
        <w:tabs>
          <w:tab w:val="left" w:pos="54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 отчетный год</w:t>
      </w:r>
      <w:r w:rsidR="003B49C2" w:rsidRPr="001C5E08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>
        <w:rPr>
          <w:rFonts w:ascii="Times New Roman" w:eastAsia="Calibri" w:hAnsi="Times New Roman" w:cs="Times New Roman"/>
          <w:sz w:val="28"/>
          <w:szCs w:val="28"/>
        </w:rPr>
        <w:t>бюджет города поступило доходов  свыше 809</w:t>
      </w:r>
      <w:r w:rsidR="003B49C2" w:rsidRPr="001C5E08">
        <w:rPr>
          <w:rFonts w:ascii="Times New Roman" w:eastAsia="Calibri" w:hAnsi="Times New Roman" w:cs="Times New Roman"/>
          <w:sz w:val="28"/>
          <w:szCs w:val="28"/>
        </w:rPr>
        <w:t xml:space="preserve"> млн.</w:t>
      </w:r>
      <w:r w:rsidR="00E74FBA">
        <w:rPr>
          <w:rFonts w:ascii="Times New Roman" w:eastAsia="Calibri" w:hAnsi="Times New Roman" w:cs="Times New Roman"/>
          <w:sz w:val="28"/>
          <w:szCs w:val="28"/>
        </w:rPr>
        <w:t>руб., в том числе</w:t>
      </w:r>
      <w:r w:rsidR="003B49C2" w:rsidRPr="001C5E08">
        <w:rPr>
          <w:rFonts w:ascii="Times New Roman" w:eastAsia="Calibri" w:hAnsi="Times New Roman" w:cs="Times New Roman"/>
          <w:sz w:val="28"/>
          <w:szCs w:val="28"/>
        </w:rPr>
        <w:t xml:space="preserve"> налоговых и неналоговых доходов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почти 274</w:t>
      </w:r>
      <w:r w:rsidR="003B49C2" w:rsidRPr="001C5E08">
        <w:rPr>
          <w:rFonts w:ascii="Times New Roman" w:eastAsia="Calibri" w:hAnsi="Times New Roman" w:cs="Times New Roman"/>
          <w:sz w:val="28"/>
          <w:szCs w:val="28"/>
        </w:rPr>
        <w:t xml:space="preserve"> млн.руб. или 33,8% от общей суммы доходов. Из бюджета Республики Крым были получены дотации, су</w:t>
      </w:r>
      <w:r>
        <w:rPr>
          <w:rFonts w:ascii="Times New Roman" w:eastAsia="Calibri" w:hAnsi="Times New Roman" w:cs="Times New Roman"/>
          <w:sz w:val="28"/>
          <w:szCs w:val="28"/>
        </w:rPr>
        <w:t>бсидии, субвенции в сумме  536</w:t>
      </w:r>
      <w:r w:rsidR="003B49C2" w:rsidRPr="001C5E08">
        <w:rPr>
          <w:rFonts w:ascii="Times New Roman" w:eastAsia="Calibri" w:hAnsi="Times New Roman" w:cs="Times New Roman"/>
          <w:sz w:val="28"/>
          <w:szCs w:val="28"/>
        </w:rPr>
        <w:t xml:space="preserve"> млн.руб.</w:t>
      </w:r>
    </w:p>
    <w:p w:rsidR="003B49C2" w:rsidRPr="001C5E08" w:rsidRDefault="003B49C2" w:rsidP="003B49C2">
      <w:pPr>
        <w:tabs>
          <w:tab w:val="left" w:pos="54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E08">
        <w:rPr>
          <w:rFonts w:ascii="Times New Roman" w:eastAsia="Calibri" w:hAnsi="Times New Roman" w:cs="Times New Roman"/>
          <w:sz w:val="28"/>
          <w:szCs w:val="28"/>
        </w:rPr>
        <w:t>Основными доходными</w:t>
      </w:r>
      <w:r w:rsidR="005C00BE">
        <w:rPr>
          <w:rFonts w:ascii="Times New Roman" w:eastAsia="Calibri" w:hAnsi="Times New Roman" w:cs="Times New Roman"/>
          <w:sz w:val="28"/>
          <w:szCs w:val="28"/>
        </w:rPr>
        <w:t xml:space="preserve"> источниками бюджета</w:t>
      </w:r>
      <w:r w:rsidRPr="001C5E08">
        <w:rPr>
          <w:rFonts w:ascii="Times New Roman" w:eastAsia="Calibri" w:hAnsi="Times New Roman" w:cs="Times New Roman"/>
          <w:sz w:val="28"/>
          <w:szCs w:val="28"/>
        </w:rPr>
        <w:t xml:space="preserve">, обеспечившими </w:t>
      </w:r>
      <w:r w:rsidR="009F0FFD">
        <w:rPr>
          <w:rFonts w:ascii="Times New Roman" w:eastAsia="Calibri" w:hAnsi="Times New Roman" w:cs="Times New Roman"/>
          <w:sz w:val="28"/>
          <w:szCs w:val="28"/>
        </w:rPr>
        <w:t>почти 86</w:t>
      </w:r>
      <w:r w:rsidRPr="001C5E08">
        <w:rPr>
          <w:rFonts w:ascii="Times New Roman" w:eastAsia="Calibri" w:hAnsi="Times New Roman" w:cs="Times New Roman"/>
          <w:sz w:val="28"/>
          <w:szCs w:val="28"/>
        </w:rPr>
        <w:t>% поступлений собственных доходов, являются:</w:t>
      </w:r>
    </w:p>
    <w:p w:rsidR="003B49C2" w:rsidRPr="001C5E08" w:rsidRDefault="003B49C2" w:rsidP="003B49C2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E08">
        <w:rPr>
          <w:rFonts w:ascii="Times New Roman" w:eastAsia="Calibri" w:hAnsi="Times New Roman" w:cs="Times New Roman"/>
          <w:sz w:val="28"/>
          <w:szCs w:val="28"/>
        </w:rPr>
        <w:t>- налог на доходы физичес</w:t>
      </w:r>
      <w:r w:rsidR="005C00BE">
        <w:rPr>
          <w:rFonts w:ascii="Times New Roman" w:eastAsia="Calibri" w:hAnsi="Times New Roman" w:cs="Times New Roman"/>
          <w:sz w:val="28"/>
          <w:szCs w:val="28"/>
        </w:rPr>
        <w:t>ких лиц – 61</w:t>
      </w:r>
      <w:r w:rsidR="003B66C4">
        <w:rPr>
          <w:rFonts w:ascii="Times New Roman" w:eastAsia="Calibri" w:hAnsi="Times New Roman" w:cs="Times New Roman"/>
          <w:sz w:val="28"/>
          <w:szCs w:val="28"/>
        </w:rPr>
        <w:t>% (поступило 167</w:t>
      </w:r>
      <w:r w:rsidRPr="001C5E08">
        <w:rPr>
          <w:rFonts w:ascii="Times New Roman" w:eastAsia="Calibri" w:hAnsi="Times New Roman" w:cs="Times New Roman"/>
          <w:sz w:val="28"/>
          <w:szCs w:val="28"/>
        </w:rPr>
        <w:t xml:space="preserve"> млн.руб.</w:t>
      </w:r>
      <w:r w:rsidRPr="001C5E08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 w:rsidRPr="001C5E08">
        <w:rPr>
          <w:rFonts w:ascii="Times New Roman" w:eastAsia="Calibri" w:hAnsi="Times New Roman" w:cs="Times New Roman"/>
          <w:sz w:val="28"/>
          <w:szCs w:val="28"/>
        </w:rPr>
        <w:t>,</w:t>
      </w:r>
    </w:p>
    <w:p w:rsidR="003B49C2" w:rsidRPr="001C5E08" w:rsidRDefault="003B49C2" w:rsidP="003B49C2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E08">
        <w:rPr>
          <w:rFonts w:ascii="Times New Roman" w:eastAsia="Calibri" w:hAnsi="Times New Roman" w:cs="Times New Roman"/>
          <w:sz w:val="28"/>
          <w:szCs w:val="28"/>
        </w:rPr>
        <w:t>- доходы от исполь</w:t>
      </w:r>
      <w:r w:rsidR="003B66C4">
        <w:rPr>
          <w:rFonts w:ascii="Times New Roman" w:eastAsia="Calibri" w:hAnsi="Times New Roman" w:cs="Times New Roman"/>
          <w:sz w:val="28"/>
          <w:szCs w:val="28"/>
        </w:rPr>
        <w:t xml:space="preserve">зования имущества – </w:t>
      </w:r>
      <w:r w:rsidR="005C00BE">
        <w:rPr>
          <w:rFonts w:ascii="Times New Roman" w:eastAsia="Calibri" w:hAnsi="Times New Roman" w:cs="Times New Roman"/>
          <w:sz w:val="28"/>
          <w:szCs w:val="28"/>
        </w:rPr>
        <w:t xml:space="preserve">почти 14 </w:t>
      </w:r>
      <w:r w:rsidR="003B66C4">
        <w:rPr>
          <w:rFonts w:ascii="Times New Roman" w:eastAsia="Calibri" w:hAnsi="Times New Roman" w:cs="Times New Roman"/>
          <w:sz w:val="28"/>
          <w:szCs w:val="28"/>
        </w:rPr>
        <w:t>% (37</w:t>
      </w:r>
      <w:r w:rsidRPr="001C5E08">
        <w:rPr>
          <w:rFonts w:ascii="Times New Roman" w:eastAsia="Calibri" w:hAnsi="Times New Roman" w:cs="Times New Roman"/>
          <w:sz w:val="28"/>
          <w:szCs w:val="28"/>
        </w:rPr>
        <w:t>млн.руб.),</w:t>
      </w:r>
    </w:p>
    <w:p w:rsidR="003B49C2" w:rsidRPr="001C5E08" w:rsidRDefault="003B49C2" w:rsidP="003B49C2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E08">
        <w:rPr>
          <w:rFonts w:ascii="Times New Roman" w:eastAsia="Calibri" w:hAnsi="Times New Roman" w:cs="Times New Roman"/>
          <w:sz w:val="28"/>
          <w:szCs w:val="28"/>
        </w:rPr>
        <w:t>- н</w:t>
      </w:r>
      <w:r w:rsidR="005C00BE">
        <w:rPr>
          <w:rFonts w:ascii="Times New Roman" w:eastAsia="Calibri" w:hAnsi="Times New Roman" w:cs="Times New Roman"/>
          <w:sz w:val="28"/>
          <w:szCs w:val="28"/>
        </w:rPr>
        <w:t xml:space="preserve">алоги на совокупный доход – 11 </w:t>
      </w:r>
      <w:r w:rsidRPr="001C5E08">
        <w:rPr>
          <w:rFonts w:ascii="Times New Roman" w:eastAsia="Calibri" w:hAnsi="Times New Roman" w:cs="Times New Roman"/>
          <w:sz w:val="28"/>
          <w:szCs w:val="28"/>
        </w:rPr>
        <w:t>% (</w:t>
      </w:r>
      <w:r w:rsidR="003B66C4">
        <w:rPr>
          <w:rFonts w:ascii="Times New Roman" w:eastAsia="Calibri" w:hAnsi="Times New Roman" w:cs="Times New Roman"/>
          <w:sz w:val="28"/>
          <w:szCs w:val="28"/>
        </w:rPr>
        <w:t>свыше 30</w:t>
      </w:r>
      <w:r w:rsidRPr="001C5E08">
        <w:rPr>
          <w:rFonts w:ascii="Times New Roman" w:eastAsia="Calibri" w:hAnsi="Times New Roman" w:cs="Times New Roman"/>
          <w:sz w:val="28"/>
          <w:szCs w:val="28"/>
          <w:lang w:val="uk-UA"/>
        </w:rPr>
        <w:t>млн.руб</w:t>
      </w:r>
      <w:r w:rsidRPr="001C5E08">
        <w:rPr>
          <w:rFonts w:ascii="Times New Roman" w:eastAsia="Calibri" w:hAnsi="Times New Roman" w:cs="Times New Roman"/>
          <w:sz w:val="28"/>
          <w:szCs w:val="28"/>
        </w:rPr>
        <w:t>.)</w:t>
      </w:r>
    </w:p>
    <w:p w:rsidR="00EE4378" w:rsidRDefault="003B49C2" w:rsidP="009A4317">
      <w:pPr>
        <w:tabs>
          <w:tab w:val="left" w:pos="54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E08">
        <w:rPr>
          <w:rFonts w:ascii="Times New Roman" w:eastAsia="Calibri" w:hAnsi="Times New Roman" w:cs="Times New Roman"/>
          <w:sz w:val="28"/>
          <w:szCs w:val="28"/>
        </w:rPr>
        <w:t xml:space="preserve">Поступление налоговых и </w:t>
      </w:r>
      <w:r w:rsidR="005C00BE">
        <w:rPr>
          <w:rFonts w:ascii="Times New Roman" w:eastAsia="Calibri" w:hAnsi="Times New Roman" w:cs="Times New Roman"/>
          <w:sz w:val="28"/>
          <w:szCs w:val="28"/>
        </w:rPr>
        <w:t xml:space="preserve">неналоговых доходов </w:t>
      </w:r>
      <w:r w:rsidRPr="001C5E08">
        <w:rPr>
          <w:rFonts w:ascii="Times New Roman" w:eastAsia="Calibri" w:hAnsi="Times New Roman" w:cs="Times New Roman"/>
          <w:sz w:val="28"/>
          <w:szCs w:val="28"/>
        </w:rPr>
        <w:t xml:space="preserve"> превысило утвержденные плановые показатели на 3,7 млн.руб. или на 101,4%. </w:t>
      </w:r>
    </w:p>
    <w:p w:rsidR="003B49C2" w:rsidRPr="001C5E08" w:rsidRDefault="003B49C2" w:rsidP="009A4317">
      <w:pPr>
        <w:tabs>
          <w:tab w:val="left" w:pos="54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E08">
        <w:rPr>
          <w:rFonts w:ascii="Times New Roman" w:eastAsia="Calibri" w:hAnsi="Times New Roman" w:cs="Times New Roman"/>
          <w:sz w:val="28"/>
          <w:szCs w:val="28"/>
          <w:u w:val="single"/>
        </w:rPr>
        <w:t>Налоговых доходов</w:t>
      </w:r>
      <w:r w:rsidRPr="001C5E08">
        <w:rPr>
          <w:rFonts w:ascii="Times New Roman" w:eastAsia="Calibri" w:hAnsi="Times New Roman" w:cs="Times New Roman"/>
          <w:sz w:val="28"/>
          <w:szCs w:val="28"/>
        </w:rPr>
        <w:t xml:space="preserve"> поступило свыше 212 млн.руб. или </w:t>
      </w:r>
      <w:r w:rsidR="005C00BE">
        <w:rPr>
          <w:rFonts w:ascii="Times New Roman" w:eastAsia="Calibri" w:hAnsi="Times New Roman" w:cs="Times New Roman"/>
          <w:sz w:val="28"/>
          <w:szCs w:val="28"/>
        </w:rPr>
        <w:t xml:space="preserve"> почти 101 </w:t>
      </w:r>
      <w:r w:rsidRPr="001C5E08">
        <w:rPr>
          <w:rFonts w:ascii="Times New Roman" w:eastAsia="Calibri" w:hAnsi="Times New Roman" w:cs="Times New Roman"/>
          <w:sz w:val="28"/>
          <w:szCs w:val="28"/>
        </w:rPr>
        <w:t xml:space="preserve">% к плану на год. </w:t>
      </w:r>
      <w:r w:rsidRPr="001C5E08">
        <w:rPr>
          <w:rFonts w:ascii="Times New Roman" w:eastAsia="Calibri" w:hAnsi="Times New Roman" w:cs="Times New Roman"/>
          <w:sz w:val="28"/>
          <w:szCs w:val="28"/>
          <w:u w:val="single"/>
        </w:rPr>
        <w:t>Неналоговые доходы</w:t>
      </w:r>
      <w:r w:rsidR="009A4317">
        <w:rPr>
          <w:rFonts w:ascii="Times New Roman" w:eastAsia="Calibri" w:hAnsi="Times New Roman" w:cs="Times New Roman"/>
          <w:sz w:val="28"/>
          <w:szCs w:val="28"/>
        </w:rPr>
        <w:t xml:space="preserve"> поступили </w:t>
      </w:r>
      <w:r w:rsidRPr="001C5E08">
        <w:rPr>
          <w:rFonts w:ascii="Times New Roman" w:eastAsia="Calibri" w:hAnsi="Times New Roman" w:cs="Times New Roman"/>
          <w:sz w:val="28"/>
          <w:szCs w:val="28"/>
        </w:rPr>
        <w:t xml:space="preserve"> в сумме свыше 61 млн.руб. или </w:t>
      </w:r>
      <w:r w:rsidR="005C00BE">
        <w:rPr>
          <w:rFonts w:ascii="Times New Roman" w:eastAsia="Calibri" w:hAnsi="Times New Roman" w:cs="Times New Roman"/>
          <w:sz w:val="28"/>
          <w:szCs w:val="28"/>
        </w:rPr>
        <w:t xml:space="preserve">104 </w:t>
      </w:r>
      <w:r w:rsidRPr="001C5E08">
        <w:rPr>
          <w:rFonts w:ascii="Times New Roman" w:eastAsia="Calibri" w:hAnsi="Times New Roman" w:cs="Times New Roman"/>
          <w:sz w:val="28"/>
          <w:szCs w:val="28"/>
        </w:rPr>
        <w:t>% к годовому плану. Р</w:t>
      </w:r>
      <w:r w:rsidR="005C00BE">
        <w:rPr>
          <w:rFonts w:ascii="Times New Roman" w:eastAsia="Calibri" w:hAnsi="Times New Roman" w:cs="Times New Roman"/>
          <w:sz w:val="28"/>
          <w:szCs w:val="28"/>
        </w:rPr>
        <w:t xml:space="preserve">ост неналоговых доходов на 109 </w:t>
      </w:r>
      <w:r w:rsidRPr="001C5E08">
        <w:rPr>
          <w:rFonts w:ascii="Times New Roman" w:eastAsia="Calibri" w:hAnsi="Times New Roman" w:cs="Times New Roman"/>
          <w:sz w:val="28"/>
          <w:szCs w:val="28"/>
        </w:rPr>
        <w:t>% к уровню прошлого года обеспечен за счет увеличения количества заключенных договоров</w:t>
      </w:r>
      <w:r w:rsidR="006E195D">
        <w:rPr>
          <w:rFonts w:ascii="Times New Roman" w:eastAsia="Calibri" w:hAnsi="Times New Roman" w:cs="Times New Roman"/>
          <w:sz w:val="28"/>
          <w:szCs w:val="28"/>
        </w:rPr>
        <w:t xml:space="preserve"> аренды за землю и НТО</w:t>
      </w:r>
      <w:r w:rsidRPr="001C5E0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B49C2" w:rsidRPr="001C5E08" w:rsidRDefault="003B49C2" w:rsidP="00AF4CA8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C5E08">
        <w:rPr>
          <w:rFonts w:ascii="Times New Roman" w:hAnsi="Times New Roman" w:cs="Times New Roman"/>
          <w:sz w:val="28"/>
          <w:szCs w:val="28"/>
        </w:rPr>
        <w:t>Исполнение расходной части бюджета города за 2019 год составил</w:t>
      </w:r>
      <w:r w:rsidR="00592CD4">
        <w:rPr>
          <w:rFonts w:ascii="Times New Roman" w:hAnsi="Times New Roman" w:cs="Times New Roman"/>
          <w:sz w:val="28"/>
          <w:szCs w:val="28"/>
        </w:rPr>
        <w:t>о 81</w:t>
      </w:r>
      <w:r w:rsidR="00EE4378">
        <w:rPr>
          <w:rFonts w:ascii="Times New Roman" w:hAnsi="Times New Roman" w:cs="Times New Roman"/>
          <w:sz w:val="28"/>
          <w:szCs w:val="28"/>
        </w:rPr>
        <w:t>3</w:t>
      </w:r>
      <w:r w:rsidRPr="001C5E08">
        <w:rPr>
          <w:rFonts w:ascii="Times New Roman" w:hAnsi="Times New Roman" w:cs="Times New Roman"/>
          <w:sz w:val="28"/>
          <w:szCs w:val="28"/>
        </w:rPr>
        <w:t xml:space="preserve"> млн.руб. или 98,5% к плановым показателям на год</w:t>
      </w:r>
      <w:r w:rsidR="00AF4CA8">
        <w:rPr>
          <w:rFonts w:ascii="Times New Roman" w:hAnsi="Times New Roman" w:cs="Times New Roman"/>
          <w:sz w:val="28"/>
          <w:szCs w:val="28"/>
        </w:rPr>
        <w:t>.</w:t>
      </w:r>
    </w:p>
    <w:p w:rsidR="003B49C2" w:rsidRPr="001C5E08" w:rsidRDefault="003B49C2" w:rsidP="003B49C2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C5E08">
        <w:rPr>
          <w:rFonts w:ascii="Times New Roman" w:hAnsi="Times New Roman" w:cs="Times New Roman"/>
          <w:sz w:val="28"/>
          <w:szCs w:val="28"/>
        </w:rPr>
        <w:t>Основные направления расходования бюджетных средств в отчётном периоде:</w:t>
      </w:r>
    </w:p>
    <w:p w:rsidR="003B49C2" w:rsidRPr="001C5E08" w:rsidRDefault="003B49C2" w:rsidP="003B49C2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C5E08">
        <w:rPr>
          <w:rFonts w:ascii="Times New Roman" w:eastAsia="Calibri" w:hAnsi="Times New Roman" w:cs="Times New Roman"/>
          <w:sz w:val="28"/>
          <w:szCs w:val="28"/>
          <w:lang w:eastAsia="ar-SA"/>
        </w:rPr>
        <w:t>- финансовое обеспечение заработной платы работников бюджетной сферы;</w:t>
      </w:r>
    </w:p>
    <w:p w:rsidR="003B49C2" w:rsidRPr="001C5E08" w:rsidRDefault="003B49C2" w:rsidP="003B49C2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C5E08">
        <w:rPr>
          <w:rFonts w:ascii="Times New Roman" w:eastAsia="Calibri" w:hAnsi="Times New Roman" w:cs="Times New Roman"/>
          <w:sz w:val="28"/>
          <w:szCs w:val="28"/>
          <w:lang w:eastAsia="ar-SA"/>
        </w:rPr>
        <w:t>- энергоносители;</w:t>
      </w:r>
    </w:p>
    <w:p w:rsidR="003B49C2" w:rsidRPr="001C5E08" w:rsidRDefault="003B49C2" w:rsidP="003B49C2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C5E08">
        <w:rPr>
          <w:rFonts w:ascii="Times New Roman" w:eastAsia="Calibri" w:hAnsi="Times New Roman" w:cs="Times New Roman"/>
          <w:sz w:val="28"/>
          <w:szCs w:val="28"/>
          <w:lang w:eastAsia="ar-SA"/>
        </w:rPr>
        <w:t>- расходы на организацию питания в образовательных учреждениях;</w:t>
      </w:r>
    </w:p>
    <w:p w:rsidR="003B49C2" w:rsidRPr="001C5E08" w:rsidRDefault="003B49C2" w:rsidP="003B49C2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C5E08">
        <w:rPr>
          <w:rFonts w:ascii="Times New Roman" w:eastAsia="Calibri" w:hAnsi="Times New Roman" w:cs="Times New Roman"/>
          <w:sz w:val="28"/>
          <w:szCs w:val="28"/>
          <w:lang w:eastAsia="ar-SA"/>
        </w:rPr>
        <w:t>- расходы социальной сферы;</w:t>
      </w:r>
    </w:p>
    <w:p w:rsidR="003B49C2" w:rsidRPr="001C5E08" w:rsidRDefault="003B49C2" w:rsidP="003B49C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C5E08">
        <w:rPr>
          <w:rFonts w:ascii="Times New Roman" w:eastAsia="Calibri" w:hAnsi="Times New Roman" w:cs="Times New Roman"/>
          <w:sz w:val="28"/>
          <w:szCs w:val="28"/>
          <w:lang w:eastAsia="ar-SA"/>
        </w:rPr>
        <w:t>- жилищно-коммунальное хозяйство и благоустройство:</w:t>
      </w:r>
    </w:p>
    <w:p w:rsidR="003B49C2" w:rsidRPr="001C5E08" w:rsidRDefault="003B49C2" w:rsidP="003B49C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C5E08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В разрезе отраслей наибольший удельный вес составля</w:t>
      </w:r>
      <w:r w:rsidR="00592CD4">
        <w:rPr>
          <w:rFonts w:ascii="Times New Roman" w:eastAsia="Calibri" w:hAnsi="Times New Roman" w:cs="Times New Roman"/>
          <w:sz w:val="28"/>
          <w:szCs w:val="28"/>
          <w:lang w:eastAsia="ar-SA"/>
        </w:rPr>
        <w:t>ют расходы по образованию – почти 64%, социальной политике – 13</w:t>
      </w:r>
      <w:r w:rsidRPr="001C5E0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%, общегосударственным вопросам </w:t>
      </w:r>
      <w:r w:rsidR="00592CD4">
        <w:rPr>
          <w:rFonts w:ascii="Times New Roman" w:eastAsia="Calibri" w:hAnsi="Times New Roman" w:cs="Times New Roman"/>
          <w:sz w:val="28"/>
          <w:szCs w:val="28"/>
          <w:lang w:eastAsia="ar-SA"/>
        </w:rPr>
        <w:t>– свыше 8</w:t>
      </w:r>
      <w:r w:rsidRPr="001C5E0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%, жилищно-коммунальному хозяйству- </w:t>
      </w:r>
      <w:r w:rsidR="00592CD4">
        <w:rPr>
          <w:rFonts w:ascii="Times New Roman" w:eastAsia="Calibri" w:hAnsi="Times New Roman" w:cs="Times New Roman"/>
          <w:sz w:val="28"/>
          <w:szCs w:val="28"/>
          <w:lang w:eastAsia="ar-SA"/>
        </w:rPr>
        <w:t>7%, национальной экономике – свыше</w:t>
      </w:r>
      <w:proofErr w:type="gramStart"/>
      <w:r w:rsidR="00592CD4">
        <w:rPr>
          <w:rFonts w:ascii="Times New Roman" w:eastAsia="Calibri" w:hAnsi="Times New Roman" w:cs="Times New Roman"/>
          <w:sz w:val="28"/>
          <w:szCs w:val="28"/>
          <w:lang w:eastAsia="ar-SA"/>
        </w:rPr>
        <w:t>4</w:t>
      </w:r>
      <w:proofErr w:type="gramEnd"/>
      <w:r w:rsidRPr="001C5E08">
        <w:rPr>
          <w:rFonts w:ascii="Times New Roman" w:eastAsia="Calibri" w:hAnsi="Times New Roman" w:cs="Times New Roman"/>
          <w:sz w:val="28"/>
          <w:szCs w:val="28"/>
          <w:lang w:eastAsia="ar-SA"/>
        </w:rPr>
        <w:t>%.</w:t>
      </w:r>
    </w:p>
    <w:p w:rsidR="003B49C2" w:rsidRPr="001C5E08" w:rsidRDefault="003B49C2" w:rsidP="003B4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8">
        <w:rPr>
          <w:rFonts w:ascii="Times New Roman" w:hAnsi="Times New Roman" w:cs="Times New Roman"/>
          <w:sz w:val="28"/>
          <w:szCs w:val="28"/>
        </w:rPr>
        <w:t>Бюджет сформирован по программно-целевому принципу, финансирование осуществлялось по 17 муниципальным программам, имеющим отраслевую направленность. В общих расходах про</w:t>
      </w:r>
      <w:r w:rsidR="00AF4CA8">
        <w:rPr>
          <w:rFonts w:ascii="Times New Roman" w:hAnsi="Times New Roman" w:cs="Times New Roman"/>
          <w:sz w:val="28"/>
          <w:szCs w:val="28"/>
        </w:rPr>
        <w:t xml:space="preserve">граммы занимают 99,6 </w:t>
      </w:r>
      <w:r w:rsidR="00592CD4">
        <w:rPr>
          <w:rFonts w:ascii="Times New Roman" w:hAnsi="Times New Roman" w:cs="Times New Roman"/>
          <w:sz w:val="28"/>
          <w:szCs w:val="28"/>
        </w:rPr>
        <w:t>% или 810</w:t>
      </w:r>
      <w:r w:rsidRPr="001C5E08">
        <w:rPr>
          <w:rFonts w:ascii="Times New Roman" w:hAnsi="Times New Roman" w:cs="Times New Roman"/>
          <w:sz w:val="28"/>
          <w:szCs w:val="28"/>
        </w:rPr>
        <w:t xml:space="preserve"> млн.руб.</w:t>
      </w:r>
    </w:p>
    <w:p w:rsidR="003B49C2" w:rsidRDefault="003B49C2" w:rsidP="003B49C2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C5E08">
        <w:rPr>
          <w:rFonts w:ascii="Times New Roman" w:eastAsia="Calibri" w:hAnsi="Times New Roman" w:cs="Times New Roman"/>
          <w:sz w:val="28"/>
          <w:szCs w:val="28"/>
          <w:lang w:eastAsia="ar-SA"/>
        </w:rPr>
        <w:t>Основная доля расходов приходится на муниципальные программы «Развитие образования и нау</w:t>
      </w:r>
      <w:r w:rsidR="00E74FBA">
        <w:rPr>
          <w:rFonts w:ascii="Times New Roman" w:eastAsia="Calibri" w:hAnsi="Times New Roman" w:cs="Times New Roman"/>
          <w:sz w:val="28"/>
          <w:szCs w:val="28"/>
          <w:lang w:eastAsia="ar-SA"/>
        </w:rPr>
        <w:t>ки, физической культуры</w:t>
      </w:r>
      <w:r w:rsidR="00592CD4">
        <w:rPr>
          <w:rFonts w:ascii="Times New Roman" w:eastAsia="Calibri" w:hAnsi="Times New Roman" w:cs="Times New Roman"/>
          <w:sz w:val="28"/>
          <w:szCs w:val="28"/>
          <w:lang w:eastAsia="ar-SA"/>
        </w:rPr>
        <w:t>» - 65</w:t>
      </w:r>
      <w:r w:rsidRPr="001C5E08">
        <w:rPr>
          <w:rFonts w:ascii="Times New Roman" w:eastAsia="Calibri" w:hAnsi="Times New Roman" w:cs="Times New Roman"/>
          <w:sz w:val="28"/>
          <w:szCs w:val="28"/>
          <w:lang w:eastAsia="ar-SA"/>
        </w:rPr>
        <w:t>%, «Социальная поддержка отде</w:t>
      </w:r>
      <w:r w:rsidR="00E74FBA">
        <w:rPr>
          <w:rFonts w:ascii="Times New Roman" w:eastAsia="Calibri" w:hAnsi="Times New Roman" w:cs="Times New Roman"/>
          <w:sz w:val="28"/>
          <w:szCs w:val="28"/>
          <w:lang w:eastAsia="ar-SA"/>
        </w:rPr>
        <w:t>льных категорий населения</w:t>
      </w:r>
      <w:r w:rsidR="00592CD4">
        <w:rPr>
          <w:rFonts w:ascii="Times New Roman" w:eastAsia="Calibri" w:hAnsi="Times New Roman" w:cs="Times New Roman"/>
          <w:sz w:val="28"/>
          <w:szCs w:val="28"/>
          <w:lang w:eastAsia="ar-SA"/>
        </w:rPr>
        <w:t>» - около 10</w:t>
      </w:r>
      <w:r w:rsidRPr="001C5E08">
        <w:rPr>
          <w:rFonts w:ascii="Times New Roman" w:eastAsia="Calibri" w:hAnsi="Times New Roman" w:cs="Times New Roman"/>
          <w:sz w:val="28"/>
          <w:szCs w:val="28"/>
          <w:lang w:eastAsia="ar-SA"/>
        </w:rPr>
        <w:t>%, «Благоус</w:t>
      </w:r>
      <w:r w:rsidR="00E74FBA">
        <w:rPr>
          <w:rFonts w:ascii="Times New Roman" w:eastAsia="Calibri" w:hAnsi="Times New Roman" w:cs="Times New Roman"/>
          <w:sz w:val="28"/>
          <w:szCs w:val="28"/>
          <w:lang w:eastAsia="ar-SA"/>
        </w:rPr>
        <w:t>тройство города Джанкоя</w:t>
      </w:r>
      <w:r w:rsidR="00592CD4">
        <w:rPr>
          <w:rFonts w:ascii="Times New Roman" w:eastAsia="Calibri" w:hAnsi="Times New Roman" w:cs="Times New Roman"/>
          <w:sz w:val="28"/>
          <w:szCs w:val="28"/>
          <w:lang w:eastAsia="ar-SA"/>
        </w:rPr>
        <w:t>» - почти 9</w:t>
      </w:r>
      <w:r w:rsidRPr="001C5E08">
        <w:rPr>
          <w:rFonts w:ascii="Times New Roman" w:eastAsia="Calibri" w:hAnsi="Times New Roman" w:cs="Times New Roman"/>
          <w:sz w:val="28"/>
          <w:szCs w:val="28"/>
          <w:lang w:eastAsia="ar-SA"/>
        </w:rPr>
        <w:t>% и «Муниципальное упр</w:t>
      </w:r>
      <w:r w:rsidR="00592CD4">
        <w:rPr>
          <w:rFonts w:ascii="Times New Roman" w:eastAsia="Calibri" w:hAnsi="Times New Roman" w:cs="Times New Roman"/>
          <w:sz w:val="28"/>
          <w:szCs w:val="28"/>
          <w:lang w:eastAsia="ar-SA"/>
        </w:rPr>
        <w:t>авлени</w:t>
      </w:r>
      <w:r w:rsidR="00E74FBA">
        <w:rPr>
          <w:rFonts w:ascii="Times New Roman" w:eastAsia="Calibri" w:hAnsi="Times New Roman" w:cs="Times New Roman"/>
          <w:sz w:val="28"/>
          <w:szCs w:val="28"/>
          <w:lang w:eastAsia="ar-SA"/>
        </w:rPr>
        <w:t>е</w:t>
      </w:r>
      <w:r w:rsidR="00592CD4">
        <w:rPr>
          <w:rFonts w:ascii="Times New Roman" w:eastAsia="Calibri" w:hAnsi="Times New Roman" w:cs="Times New Roman"/>
          <w:sz w:val="28"/>
          <w:szCs w:val="28"/>
          <w:lang w:eastAsia="ar-SA"/>
        </w:rPr>
        <w:t>» - 9</w:t>
      </w:r>
      <w:r w:rsidRPr="001C5E08">
        <w:rPr>
          <w:rFonts w:ascii="Times New Roman" w:eastAsia="Calibri" w:hAnsi="Times New Roman" w:cs="Times New Roman"/>
          <w:sz w:val="28"/>
          <w:szCs w:val="28"/>
          <w:lang w:eastAsia="ar-SA"/>
        </w:rPr>
        <w:t>%.</w:t>
      </w:r>
    </w:p>
    <w:p w:rsidR="003B49C2" w:rsidRPr="00B61D4D" w:rsidRDefault="003B49C2" w:rsidP="003B4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9C2">
        <w:rPr>
          <w:rFonts w:ascii="Times New Roman" w:hAnsi="Times New Roman" w:cs="Times New Roman"/>
          <w:sz w:val="28"/>
          <w:szCs w:val="28"/>
        </w:rPr>
        <w:t xml:space="preserve">Для дальнейшего роста наполняемости бюджета, повышения уровня собственных доходов необходимо продолжить совместную работу всех структур, направленную на укрепление налоговой дисциплины в части </w:t>
      </w:r>
      <w:r w:rsidRPr="00B61D4D">
        <w:rPr>
          <w:rFonts w:ascii="Times New Roman" w:hAnsi="Times New Roman" w:cs="Times New Roman"/>
          <w:sz w:val="28"/>
          <w:szCs w:val="28"/>
        </w:rPr>
        <w:t>уплаты налоговых и неналоговых доходов всеми хозяйствующими субъектами.</w:t>
      </w:r>
    </w:p>
    <w:p w:rsidR="003B49C2" w:rsidRPr="001C5E08" w:rsidRDefault="003B49C2" w:rsidP="003B49C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5E0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Существенный вклад в развитие экономики города вносят  предприятия малого бизнеса</w:t>
      </w:r>
      <w:r w:rsidRPr="001C5E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C5E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3B49C2" w:rsidRPr="001C5E08" w:rsidRDefault="003B49C2" w:rsidP="003B49C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C5E08">
        <w:rPr>
          <w:rFonts w:ascii="Times New Roman" w:eastAsia="Calibri" w:hAnsi="Times New Roman" w:cs="Times New Roman"/>
          <w:bCs/>
          <w:sz w:val="28"/>
          <w:szCs w:val="28"/>
        </w:rPr>
        <w:t>По итогам 2019 года количество зарегистрированных на территории города субъектов предпринимательской деятельности составляет 1852, из них 1639 индивидуальных предпринимателей и 213 юридических лиц.</w:t>
      </w:r>
    </w:p>
    <w:p w:rsidR="003B49C2" w:rsidRPr="006E195D" w:rsidRDefault="003B49C2" w:rsidP="003B49C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195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Важнейшим сектором экономики города является потребительский рынок, представляющий собой разветвленную сеть предприятий торговли, общественного питания и сферы услуг.</w:t>
      </w:r>
    </w:p>
    <w:p w:rsidR="003B49C2" w:rsidRPr="001C5E08" w:rsidRDefault="003B49C2" w:rsidP="003B49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5E08">
        <w:rPr>
          <w:rFonts w:ascii="Times New Roman" w:eastAsia="Calibri" w:hAnsi="Times New Roman" w:cs="Times New Roman"/>
          <w:sz w:val="28"/>
          <w:szCs w:val="28"/>
        </w:rPr>
        <w:t xml:space="preserve">На территории </w:t>
      </w:r>
      <w:r w:rsidR="00FF09C0">
        <w:rPr>
          <w:rFonts w:ascii="Times New Roman" w:eastAsia="Calibri" w:hAnsi="Times New Roman" w:cs="Times New Roman"/>
          <w:sz w:val="28"/>
          <w:szCs w:val="28"/>
        </w:rPr>
        <w:t xml:space="preserve">  Джанкоя</w:t>
      </w:r>
      <w:r w:rsidRPr="001C5E08">
        <w:rPr>
          <w:rFonts w:ascii="Times New Roman" w:eastAsia="Calibri" w:hAnsi="Times New Roman" w:cs="Times New Roman"/>
          <w:sz w:val="28"/>
          <w:szCs w:val="28"/>
        </w:rPr>
        <w:t xml:space="preserve"> организовано 3 рынка, на которых предусмотрено 927 торговых мест (из них занято 804, свободно 123). </w:t>
      </w:r>
      <w:r w:rsidRPr="001C5E08">
        <w:rPr>
          <w:rFonts w:ascii="Times New Roman" w:eastAsia="Times New Roman" w:hAnsi="Times New Roman" w:cs="Times New Roman"/>
          <w:sz w:val="28"/>
          <w:szCs w:val="28"/>
        </w:rPr>
        <w:t xml:space="preserve">За 2019 год в городе проведено 942 постоянно </w:t>
      </w:r>
      <w:proofErr w:type="gramStart"/>
      <w:r w:rsidRPr="001C5E08">
        <w:rPr>
          <w:rFonts w:ascii="Times New Roman" w:eastAsia="Times New Roman" w:hAnsi="Times New Roman" w:cs="Times New Roman"/>
          <w:sz w:val="28"/>
          <w:szCs w:val="28"/>
        </w:rPr>
        <w:t>действующих</w:t>
      </w:r>
      <w:proofErr w:type="gramEnd"/>
      <w:r w:rsidRPr="001C5E08">
        <w:rPr>
          <w:rFonts w:ascii="Times New Roman" w:eastAsia="Times New Roman" w:hAnsi="Times New Roman" w:cs="Times New Roman"/>
          <w:sz w:val="28"/>
          <w:szCs w:val="28"/>
        </w:rPr>
        <w:t xml:space="preserve"> и 3 праздничные сельскохозяйственные ярмарки. </w:t>
      </w:r>
    </w:p>
    <w:p w:rsidR="003B49C2" w:rsidRPr="001C5E08" w:rsidRDefault="003B49C2" w:rsidP="003B49C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E08">
        <w:rPr>
          <w:rFonts w:ascii="Times New Roman" w:eastAsia="Calibri" w:hAnsi="Times New Roman" w:cs="Times New Roman"/>
          <w:sz w:val="28"/>
          <w:szCs w:val="28"/>
        </w:rPr>
        <w:t xml:space="preserve">На особом контроле находится проведение мероприятий по недопущению незаконной торговли. За </w:t>
      </w:r>
      <w:r w:rsidR="00FF09C0">
        <w:rPr>
          <w:rFonts w:ascii="Times New Roman" w:eastAsia="Calibri" w:hAnsi="Times New Roman" w:cs="Times New Roman"/>
          <w:sz w:val="28"/>
          <w:szCs w:val="28"/>
        </w:rPr>
        <w:t xml:space="preserve">прошедший </w:t>
      </w:r>
      <w:r w:rsidR="006E195D">
        <w:rPr>
          <w:rFonts w:ascii="Times New Roman" w:eastAsia="Calibri" w:hAnsi="Times New Roman" w:cs="Times New Roman"/>
          <w:sz w:val="28"/>
          <w:szCs w:val="28"/>
        </w:rPr>
        <w:t xml:space="preserve"> год проведено 245 рейдов</w:t>
      </w:r>
      <w:r w:rsidRPr="001C5E08">
        <w:rPr>
          <w:rFonts w:ascii="Times New Roman" w:eastAsia="Calibri" w:hAnsi="Times New Roman" w:cs="Times New Roman"/>
          <w:sz w:val="28"/>
          <w:szCs w:val="28"/>
        </w:rPr>
        <w:t xml:space="preserve">, составлено 89 протоколов об административных правонарушениях, совершенных физическими лицами </w:t>
      </w:r>
      <w:r w:rsidR="00FF09C0">
        <w:rPr>
          <w:rFonts w:ascii="Times New Roman" w:eastAsia="Calibri" w:hAnsi="Times New Roman" w:cs="Times New Roman"/>
          <w:sz w:val="28"/>
          <w:szCs w:val="28"/>
        </w:rPr>
        <w:t>за р</w:t>
      </w:r>
      <w:r w:rsidR="00AC074A">
        <w:rPr>
          <w:rFonts w:ascii="Times New Roman" w:eastAsia="Calibri" w:hAnsi="Times New Roman" w:cs="Times New Roman"/>
          <w:sz w:val="28"/>
          <w:szCs w:val="28"/>
        </w:rPr>
        <w:t>еализацию</w:t>
      </w:r>
      <w:r w:rsidRPr="001C5E08">
        <w:rPr>
          <w:rFonts w:ascii="Times New Roman" w:eastAsia="Calibri" w:hAnsi="Times New Roman" w:cs="Times New Roman"/>
          <w:sz w:val="28"/>
          <w:szCs w:val="28"/>
        </w:rPr>
        <w:t xml:space="preserve"> товаров в </w:t>
      </w:r>
      <w:r w:rsidR="00FF09C0">
        <w:rPr>
          <w:rFonts w:ascii="Times New Roman" w:eastAsia="Calibri" w:hAnsi="Times New Roman" w:cs="Times New Roman"/>
          <w:sz w:val="28"/>
          <w:szCs w:val="28"/>
        </w:rPr>
        <w:t xml:space="preserve">неустановленных </w:t>
      </w:r>
      <w:r w:rsidRPr="001C5E08">
        <w:rPr>
          <w:rFonts w:ascii="Times New Roman" w:eastAsia="Calibri" w:hAnsi="Times New Roman" w:cs="Times New Roman"/>
          <w:sz w:val="28"/>
          <w:szCs w:val="28"/>
        </w:rPr>
        <w:t xml:space="preserve">местах и выписана сумма штрафов на сумму </w:t>
      </w:r>
      <w:r w:rsidRPr="001C5E0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256 </w:t>
      </w:r>
      <w:r w:rsidRPr="001C5E08">
        <w:rPr>
          <w:rFonts w:ascii="Times New Roman" w:eastAsia="Calibri" w:hAnsi="Times New Roman" w:cs="Times New Roman"/>
          <w:sz w:val="28"/>
          <w:szCs w:val="28"/>
        </w:rPr>
        <w:t xml:space="preserve">тыс. руб., из которых оплачено </w:t>
      </w:r>
      <w:r w:rsidRPr="001C5E0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164 </w:t>
      </w:r>
      <w:r w:rsidRPr="001C5E08">
        <w:rPr>
          <w:rFonts w:ascii="Times New Roman" w:eastAsia="Calibri" w:hAnsi="Times New Roman" w:cs="Times New Roman"/>
          <w:sz w:val="28"/>
          <w:szCs w:val="28"/>
        </w:rPr>
        <w:t>тыс. руб.</w:t>
      </w:r>
    </w:p>
    <w:p w:rsidR="003B49C2" w:rsidRPr="001C5E08" w:rsidRDefault="003B49C2" w:rsidP="003B49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C5E0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Вопросам управления и распоряжения муниципальным имуществом и земельными ресурсами, находящимися в муниципальной собственности, уделяется постоянное внимание.</w:t>
      </w:r>
    </w:p>
    <w:p w:rsidR="003B49C2" w:rsidRPr="001C5E08" w:rsidRDefault="003B49C2" w:rsidP="00FF09C0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C5E08">
        <w:rPr>
          <w:rFonts w:ascii="Times New Roman" w:hAnsi="Times New Roman" w:cs="Times New Roman"/>
          <w:sz w:val="28"/>
          <w:szCs w:val="28"/>
        </w:rPr>
        <w:t>В муниципальной собственности находится 968 объектов недвижимого имущества, в том числе 767 жилых и 201 нежилое помещение. В 2019 году на 201 объект зарегистрировано право муниципальн</w:t>
      </w:r>
      <w:r w:rsidR="00FF09C0">
        <w:rPr>
          <w:rFonts w:ascii="Times New Roman" w:hAnsi="Times New Roman" w:cs="Times New Roman"/>
          <w:sz w:val="28"/>
          <w:szCs w:val="28"/>
        </w:rPr>
        <w:t>ой собственности, на 726 объектов</w:t>
      </w:r>
      <w:r w:rsidRPr="001C5E08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 изготовлены технические планы для регистрации права муниципальной</w:t>
      </w:r>
      <w:r w:rsidR="006E195D">
        <w:rPr>
          <w:rFonts w:ascii="Times New Roman" w:hAnsi="Times New Roman" w:cs="Times New Roman"/>
          <w:sz w:val="28"/>
          <w:szCs w:val="28"/>
        </w:rPr>
        <w:t xml:space="preserve"> собственности</w:t>
      </w:r>
      <w:r w:rsidRPr="001C5E08">
        <w:rPr>
          <w:rFonts w:ascii="Times New Roman" w:hAnsi="Times New Roman" w:cs="Times New Roman"/>
          <w:sz w:val="28"/>
          <w:szCs w:val="28"/>
        </w:rPr>
        <w:t>.</w:t>
      </w:r>
    </w:p>
    <w:p w:rsidR="003B49C2" w:rsidRPr="001C5E08" w:rsidRDefault="003B49C2" w:rsidP="003B49C2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C5E08">
        <w:rPr>
          <w:rFonts w:ascii="Times New Roman" w:hAnsi="Times New Roman" w:cs="Times New Roman"/>
          <w:sz w:val="28"/>
          <w:szCs w:val="28"/>
        </w:rPr>
        <w:t xml:space="preserve">В целях эффективного использования муниципального имущества  действуют  56 договоров аренды муниципального имущества, в 2019 году заключено 33 новых договора. В </w:t>
      </w:r>
      <w:r w:rsidR="00FF09C0"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Pr="001C5E08">
        <w:rPr>
          <w:rFonts w:ascii="Times New Roman" w:hAnsi="Times New Roman" w:cs="Times New Roman"/>
          <w:sz w:val="28"/>
          <w:szCs w:val="28"/>
        </w:rPr>
        <w:t>бюджет  от</w:t>
      </w:r>
      <w:r>
        <w:rPr>
          <w:rFonts w:ascii="Times New Roman" w:hAnsi="Times New Roman" w:cs="Times New Roman"/>
          <w:sz w:val="28"/>
          <w:szCs w:val="28"/>
        </w:rPr>
        <w:t xml:space="preserve"> аренды имущества поступило почти 14</w:t>
      </w:r>
      <w:r w:rsidRPr="001C5E08">
        <w:rPr>
          <w:rFonts w:ascii="Times New Roman" w:hAnsi="Times New Roman" w:cs="Times New Roman"/>
          <w:sz w:val="28"/>
          <w:szCs w:val="28"/>
        </w:rPr>
        <w:t xml:space="preserve"> млн.руб., что на </w:t>
      </w:r>
      <w:r w:rsidR="00AC074A">
        <w:rPr>
          <w:rFonts w:ascii="Times New Roman" w:hAnsi="Times New Roman" w:cs="Times New Roman"/>
          <w:sz w:val="28"/>
          <w:szCs w:val="28"/>
        </w:rPr>
        <w:t>600 тыс.</w:t>
      </w:r>
      <w:r w:rsidRPr="001C5E08">
        <w:rPr>
          <w:rFonts w:ascii="Times New Roman" w:hAnsi="Times New Roman" w:cs="Times New Roman"/>
          <w:sz w:val="28"/>
          <w:szCs w:val="28"/>
        </w:rPr>
        <w:t xml:space="preserve">руб. больше, чем в 2018 году. В рамках программы приватизации проданы 2 объекта муниципальной собственности на сумму </w:t>
      </w:r>
      <w:r w:rsidR="00AC074A">
        <w:rPr>
          <w:rFonts w:ascii="Times New Roman" w:hAnsi="Times New Roman" w:cs="Times New Roman"/>
          <w:sz w:val="28"/>
          <w:szCs w:val="28"/>
        </w:rPr>
        <w:t>600 тыс.</w:t>
      </w:r>
      <w:r w:rsidRPr="001C5E08">
        <w:rPr>
          <w:rFonts w:ascii="Times New Roman" w:hAnsi="Times New Roman" w:cs="Times New Roman"/>
          <w:sz w:val="28"/>
          <w:szCs w:val="28"/>
        </w:rPr>
        <w:t>руб.</w:t>
      </w:r>
    </w:p>
    <w:p w:rsidR="003B49C2" w:rsidRPr="001C5E08" w:rsidRDefault="003B49C2" w:rsidP="003B49C2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1C5E08">
        <w:rPr>
          <w:rFonts w:ascii="Times New Roman" w:hAnsi="Times New Roman" w:cs="Times New Roman"/>
          <w:sz w:val="28"/>
          <w:szCs w:val="28"/>
        </w:rPr>
        <w:t>В сфере земельных отношений было подготовлено и вынесе</w:t>
      </w:r>
      <w:r w:rsidR="006E195D">
        <w:rPr>
          <w:rFonts w:ascii="Times New Roman" w:hAnsi="Times New Roman" w:cs="Times New Roman"/>
          <w:sz w:val="28"/>
          <w:szCs w:val="28"/>
        </w:rPr>
        <w:t>но на рассмотрение</w:t>
      </w:r>
      <w:r w:rsidRPr="001C5E08">
        <w:rPr>
          <w:rFonts w:ascii="Times New Roman" w:hAnsi="Times New Roman" w:cs="Times New Roman"/>
          <w:sz w:val="28"/>
          <w:szCs w:val="28"/>
        </w:rPr>
        <w:t xml:space="preserve"> городского совета 65 проектов решений и </w:t>
      </w:r>
      <w:r w:rsidR="006E195D">
        <w:rPr>
          <w:rFonts w:ascii="Times New Roman" w:hAnsi="Times New Roman" w:cs="Times New Roman"/>
          <w:sz w:val="28"/>
          <w:szCs w:val="28"/>
        </w:rPr>
        <w:t xml:space="preserve">издано </w:t>
      </w:r>
      <w:r w:rsidRPr="001C5E08">
        <w:rPr>
          <w:rFonts w:ascii="Times New Roman" w:hAnsi="Times New Roman" w:cs="Times New Roman"/>
          <w:sz w:val="28"/>
          <w:szCs w:val="28"/>
        </w:rPr>
        <w:t>24 постановле</w:t>
      </w:r>
      <w:r w:rsidR="00FF09C0">
        <w:rPr>
          <w:rFonts w:ascii="Times New Roman" w:hAnsi="Times New Roman" w:cs="Times New Roman"/>
          <w:sz w:val="28"/>
          <w:szCs w:val="28"/>
        </w:rPr>
        <w:t>ния администрации города</w:t>
      </w:r>
      <w:r w:rsidRPr="001C5E08">
        <w:rPr>
          <w:rFonts w:ascii="Times New Roman" w:hAnsi="Times New Roman" w:cs="Times New Roman"/>
          <w:sz w:val="28"/>
          <w:szCs w:val="28"/>
        </w:rPr>
        <w:t xml:space="preserve"> по 986 обращениям физических и юридических лиц. В </w:t>
      </w:r>
      <w:r w:rsidRPr="001C5E08">
        <w:rPr>
          <w:rFonts w:ascii="Times New Roman" w:hAnsi="Times New Roman" w:cs="Times New Roman"/>
          <w:sz w:val="28"/>
          <w:szCs w:val="28"/>
        </w:rPr>
        <w:lastRenderedPageBreak/>
        <w:t>результате принятых решений 236 со</w:t>
      </w:r>
      <w:r w:rsidR="00FF09C0">
        <w:rPr>
          <w:rFonts w:ascii="Times New Roman" w:hAnsi="Times New Roman" w:cs="Times New Roman"/>
          <w:sz w:val="28"/>
          <w:szCs w:val="28"/>
        </w:rPr>
        <w:t xml:space="preserve">бственников </w:t>
      </w:r>
      <w:r w:rsidRPr="001C5E08">
        <w:rPr>
          <w:rFonts w:ascii="Times New Roman" w:hAnsi="Times New Roman" w:cs="Times New Roman"/>
          <w:sz w:val="28"/>
          <w:szCs w:val="28"/>
        </w:rPr>
        <w:t xml:space="preserve"> жилых домов и объектов недвижимого имущества получили возможность оформить в собственность  земельные участки, заключено 52 новых договора аренды.</w:t>
      </w:r>
    </w:p>
    <w:p w:rsidR="003B49C2" w:rsidRPr="001C5E08" w:rsidRDefault="003B49C2" w:rsidP="003B49C2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1C5E08">
        <w:rPr>
          <w:rFonts w:ascii="Times New Roman" w:hAnsi="Times New Roman" w:cs="Times New Roman"/>
          <w:sz w:val="28"/>
          <w:szCs w:val="28"/>
        </w:rPr>
        <w:t xml:space="preserve">От аренды земельных участков по 464 действующим договорам  в бюджет </w:t>
      </w:r>
      <w:r w:rsidR="00FF09C0">
        <w:rPr>
          <w:rFonts w:ascii="Times New Roman" w:hAnsi="Times New Roman" w:cs="Times New Roman"/>
          <w:sz w:val="28"/>
          <w:szCs w:val="28"/>
        </w:rPr>
        <w:t>города</w:t>
      </w:r>
      <w:r w:rsidRPr="001C5E08">
        <w:rPr>
          <w:rFonts w:ascii="Times New Roman" w:hAnsi="Times New Roman" w:cs="Times New Roman"/>
          <w:sz w:val="28"/>
          <w:szCs w:val="28"/>
        </w:rPr>
        <w:t xml:space="preserve">   поступило</w:t>
      </w:r>
      <w:r w:rsidRPr="00FF09C0">
        <w:rPr>
          <w:rFonts w:ascii="Times New Roman" w:hAnsi="Times New Roman" w:cs="Times New Roman"/>
          <w:sz w:val="28"/>
          <w:szCs w:val="28"/>
        </w:rPr>
        <w:t>свыше 21 млн. руб.,</w:t>
      </w:r>
      <w:r w:rsidRPr="001C5E08">
        <w:rPr>
          <w:rFonts w:ascii="Times New Roman" w:hAnsi="Times New Roman" w:cs="Times New Roman"/>
          <w:sz w:val="28"/>
          <w:szCs w:val="28"/>
        </w:rPr>
        <w:t xml:space="preserve"> что на 1,1 млн.руб. больше, чем в  2018 году; произведена продажа 19  земельных участков на сумму 4,5 млн.руб</w:t>
      </w:r>
      <w:r w:rsidR="00FF09C0">
        <w:rPr>
          <w:rFonts w:ascii="Times New Roman" w:hAnsi="Times New Roman" w:cs="Times New Roman"/>
          <w:sz w:val="28"/>
          <w:szCs w:val="28"/>
        </w:rPr>
        <w:t>.</w:t>
      </w:r>
    </w:p>
    <w:p w:rsidR="003B49C2" w:rsidRPr="001C5E08" w:rsidRDefault="003B49C2" w:rsidP="003B49C2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C5E08">
        <w:rPr>
          <w:rFonts w:ascii="Times New Roman" w:hAnsi="Times New Roman" w:cs="Times New Roman"/>
          <w:sz w:val="28"/>
          <w:szCs w:val="28"/>
        </w:rPr>
        <w:t>В связи с  применением на территории Республики Крым с 2020 года результатов государственной кадастровой оценки земельных участков,  разработан и утвержден новый порядок определения размера арендной платы за земельные участки с учетом «равновесных» ставок, которые позволят не допустить  существенного роста платежей для субъектов малого и среднего  бизнеса,  но вместе с тем  и не приведут к снижению поступлений в местный бюджет.</w:t>
      </w:r>
    </w:p>
    <w:p w:rsidR="003B49C2" w:rsidRPr="001C5E08" w:rsidRDefault="003B49C2" w:rsidP="003B49C2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C5E08">
        <w:rPr>
          <w:rFonts w:ascii="Times New Roman" w:hAnsi="Times New Roman" w:cs="Times New Roman"/>
          <w:sz w:val="28"/>
          <w:szCs w:val="28"/>
        </w:rPr>
        <w:t>В 2019 году проведены работы по изготовлению 93 проектов межевания земельных участков под многоквартирными жилыми домами, что позволит в дальнейшем оформить земельные участки в общедолевую соб</w:t>
      </w:r>
      <w:r w:rsidR="009A4317">
        <w:rPr>
          <w:rFonts w:ascii="Times New Roman" w:hAnsi="Times New Roman" w:cs="Times New Roman"/>
          <w:sz w:val="28"/>
          <w:szCs w:val="28"/>
        </w:rPr>
        <w:t>ственность</w:t>
      </w:r>
      <w:r w:rsidRPr="001C5E08">
        <w:rPr>
          <w:rFonts w:ascii="Times New Roman" w:hAnsi="Times New Roman" w:cs="Times New Roman"/>
          <w:sz w:val="28"/>
          <w:szCs w:val="28"/>
        </w:rPr>
        <w:t>.</w:t>
      </w:r>
    </w:p>
    <w:p w:rsidR="003B49C2" w:rsidRPr="001C5E08" w:rsidRDefault="003B49C2" w:rsidP="00FF0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5E08">
        <w:rPr>
          <w:rFonts w:ascii="Times New Roman" w:hAnsi="Times New Roman" w:cs="Times New Roman"/>
          <w:sz w:val="28"/>
          <w:szCs w:val="28"/>
        </w:rPr>
        <w:t xml:space="preserve">В </w:t>
      </w:r>
      <w:r w:rsidR="00FF09C0">
        <w:rPr>
          <w:rFonts w:ascii="Times New Roman" w:hAnsi="Times New Roman" w:cs="Times New Roman"/>
          <w:sz w:val="28"/>
          <w:szCs w:val="28"/>
        </w:rPr>
        <w:t xml:space="preserve">отчетном </w:t>
      </w:r>
      <w:r w:rsidR="00AC074A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1C5E08">
        <w:rPr>
          <w:rFonts w:ascii="Times New Roman" w:hAnsi="Times New Roman" w:cs="Times New Roman"/>
          <w:sz w:val="28"/>
          <w:szCs w:val="28"/>
        </w:rPr>
        <w:t xml:space="preserve"> перечислено ежемесячных взносов </w:t>
      </w:r>
      <w:r w:rsidR="00FF09C0" w:rsidRPr="001C5E08">
        <w:rPr>
          <w:rFonts w:ascii="Times New Roman" w:hAnsi="Times New Roman" w:cs="Times New Roman"/>
          <w:sz w:val="28"/>
          <w:szCs w:val="28"/>
        </w:rPr>
        <w:t xml:space="preserve">в сумме   1,6  млн.руб. </w:t>
      </w:r>
      <w:r w:rsidRPr="001C5E08">
        <w:rPr>
          <w:rFonts w:ascii="Times New Roman" w:hAnsi="Times New Roman" w:cs="Times New Roman"/>
          <w:sz w:val="28"/>
          <w:szCs w:val="28"/>
        </w:rPr>
        <w:t xml:space="preserve"> на капитальный ремонт общего имущес</w:t>
      </w:r>
      <w:r w:rsidR="00FF09C0">
        <w:rPr>
          <w:rFonts w:ascii="Times New Roman" w:hAnsi="Times New Roman" w:cs="Times New Roman"/>
          <w:sz w:val="28"/>
          <w:szCs w:val="28"/>
        </w:rPr>
        <w:t>тва в многоквартирных домах,</w:t>
      </w:r>
      <w:r w:rsidRPr="001C5E08">
        <w:rPr>
          <w:rFonts w:ascii="Times New Roman" w:hAnsi="Times New Roman" w:cs="Times New Roman"/>
          <w:sz w:val="28"/>
          <w:szCs w:val="28"/>
        </w:rPr>
        <w:t xml:space="preserve"> за жилые и нежилые помещения, находящиеся в муниципальной собственности, </w:t>
      </w:r>
    </w:p>
    <w:p w:rsidR="003B49C2" w:rsidRPr="001C5E08" w:rsidRDefault="003B49C2" w:rsidP="003B49C2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C5E08">
        <w:rPr>
          <w:rFonts w:ascii="Times New Roman" w:hAnsi="Times New Roman" w:cs="Times New Roman"/>
          <w:sz w:val="28"/>
          <w:szCs w:val="28"/>
        </w:rPr>
        <w:t>Схемой размещения НТО на территории города Джанкоя предусмотрено 194 места для размещения НТО,  из них 42 места сезонных (зима, лето).</w:t>
      </w:r>
    </w:p>
    <w:p w:rsidR="003B49C2" w:rsidRPr="001C5E08" w:rsidRDefault="003B49C2" w:rsidP="003B49C2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C5E08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FF09C0">
        <w:rPr>
          <w:rFonts w:ascii="Times New Roman" w:hAnsi="Times New Roman" w:cs="Times New Roman"/>
          <w:sz w:val="28"/>
          <w:szCs w:val="28"/>
        </w:rPr>
        <w:t>конец 2019</w:t>
      </w:r>
      <w:r w:rsidRPr="001C5E08">
        <w:rPr>
          <w:rFonts w:ascii="Times New Roman" w:hAnsi="Times New Roman" w:cs="Times New Roman"/>
          <w:sz w:val="28"/>
          <w:szCs w:val="28"/>
        </w:rPr>
        <w:t xml:space="preserve"> года действующих  договоров на размещение нестационарных торговых объектов - </w:t>
      </w:r>
      <w:r w:rsidRPr="00FF09C0">
        <w:rPr>
          <w:rFonts w:ascii="Times New Roman" w:hAnsi="Times New Roman" w:cs="Times New Roman"/>
          <w:sz w:val="28"/>
          <w:szCs w:val="28"/>
        </w:rPr>
        <w:t>135,</w:t>
      </w:r>
      <w:r w:rsidRPr="001C5E08">
        <w:rPr>
          <w:rFonts w:ascii="Times New Roman" w:hAnsi="Times New Roman" w:cs="Times New Roman"/>
          <w:sz w:val="28"/>
          <w:szCs w:val="28"/>
        </w:rPr>
        <w:t xml:space="preserve"> в 2019 году заключено</w:t>
      </w:r>
      <w:r w:rsidRPr="00FF09C0">
        <w:rPr>
          <w:rFonts w:ascii="Times New Roman" w:hAnsi="Times New Roman" w:cs="Times New Roman"/>
          <w:sz w:val="28"/>
          <w:szCs w:val="28"/>
        </w:rPr>
        <w:t xml:space="preserve">58 </w:t>
      </w:r>
      <w:r w:rsidRPr="001C5E08">
        <w:rPr>
          <w:rFonts w:ascii="Times New Roman" w:hAnsi="Times New Roman" w:cs="Times New Roman"/>
          <w:sz w:val="28"/>
          <w:szCs w:val="28"/>
        </w:rPr>
        <w:t xml:space="preserve">новых договоров  и </w:t>
      </w:r>
      <w:r w:rsidRPr="00FF09C0">
        <w:rPr>
          <w:rFonts w:ascii="Times New Roman" w:hAnsi="Times New Roman" w:cs="Times New Roman"/>
          <w:sz w:val="28"/>
          <w:szCs w:val="28"/>
        </w:rPr>
        <w:t>55</w:t>
      </w:r>
      <w:r w:rsidRPr="001C5E08">
        <w:rPr>
          <w:rFonts w:ascii="Times New Roman" w:hAnsi="Times New Roman" w:cs="Times New Roman"/>
          <w:sz w:val="28"/>
          <w:szCs w:val="28"/>
        </w:rPr>
        <w:t xml:space="preserve"> дополнительных соглашений на продление срока действия действующих договоров. </w:t>
      </w:r>
    </w:p>
    <w:p w:rsidR="003B49C2" w:rsidRPr="001C5E08" w:rsidRDefault="003B49C2" w:rsidP="003B49C2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C5E08">
        <w:rPr>
          <w:rFonts w:ascii="Times New Roman" w:hAnsi="Times New Roman" w:cs="Times New Roman"/>
          <w:sz w:val="28"/>
          <w:szCs w:val="28"/>
        </w:rPr>
        <w:t>В бюджет   по договорам на размещение НТО  поступило</w:t>
      </w:r>
      <w:r w:rsidRPr="00FF09C0">
        <w:rPr>
          <w:rFonts w:ascii="Times New Roman" w:hAnsi="Times New Roman" w:cs="Times New Roman"/>
          <w:sz w:val="28"/>
          <w:szCs w:val="28"/>
        </w:rPr>
        <w:t>11 млн. руб.,</w:t>
      </w:r>
      <w:r w:rsidRPr="001C5E08">
        <w:rPr>
          <w:rFonts w:ascii="Times New Roman" w:hAnsi="Times New Roman" w:cs="Times New Roman"/>
          <w:sz w:val="28"/>
          <w:szCs w:val="28"/>
        </w:rPr>
        <w:t xml:space="preserve"> что на 2,5 млн. руб. больше, чем за 2018 год.</w:t>
      </w:r>
    </w:p>
    <w:p w:rsidR="003B49C2" w:rsidRPr="001C5E08" w:rsidRDefault="003B49C2" w:rsidP="003B49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08">
        <w:rPr>
          <w:rFonts w:ascii="Times New Roman" w:hAnsi="Times New Roman" w:cs="Times New Roman"/>
          <w:sz w:val="28"/>
          <w:szCs w:val="28"/>
        </w:rPr>
        <w:t xml:space="preserve">         Всего в  2019 году в городской бюджет по платежам, администратором которых является управление архитектуры, поступило 51,5 млн. руб., что на </w:t>
      </w:r>
      <w:r w:rsidR="009A4317">
        <w:rPr>
          <w:rFonts w:ascii="Times New Roman" w:hAnsi="Times New Roman" w:cs="Times New Roman"/>
          <w:sz w:val="28"/>
          <w:szCs w:val="28"/>
        </w:rPr>
        <w:t>700 тыс.</w:t>
      </w:r>
      <w:r w:rsidRPr="001C5E08">
        <w:rPr>
          <w:rFonts w:ascii="Times New Roman" w:hAnsi="Times New Roman" w:cs="Times New Roman"/>
          <w:sz w:val="28"/>
          <w:szCs w:val="28"/>
        </w:rPr>
        <w:t xml:space="preserve"> руб. больше, чем в 2018 году.</w:t>
      </w:r>
    </w:p>
    <w:p w:rsidR="003B49C2" w:rsidRPr="001C5E08" w:rsidRDefault="003B49C2" w:rsidP="003B49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0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Главной задачей городской  власти в жилищно-коммунальной сфере по-прежнему остаётся создание комфортных условий проживания граждан в жилых помещениях, предоставление населению качественных коммунальных услуг.</w:t>
      </w:r>
    </w:p>
    <w:p w:rsidR="003B49C2" w:rsidRPr="001C5E08" w:rsidRDefault="003B49C2" w:rsidP="003B49C2">
      <w:pPr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E08">
        <w:rPr>
          <w:rFonts w:ascii="Times New Roman" w:eastAsia="Calibri" w:hAnsi="Times New Roman" w:cs="Times New Roman"/>
          <w:sz w:val="28"/>
          <w:szCs w:val="28"/>
        </w:rPr>
        <w:t xml:space="preserve">Жилищный фонд города Джанкоя составляет 280 многоквартирных домов, 7 общежитий и </w:t>
      </w:r>
      <w:r w:rsidR="009A4317">
        <w:rPr>
          <w:rFonts w:ascii="Times New Roman" w:eastAsia="Calibri" w:hAnsi="Times New Roman" w:cs="Times New Roman"/>
          <w:sz w:val="28"/>
          <w:szCs w:val="28"/>
        </w:rPr>
        <w:t xml:space="preserve">свыше </w:t>
      </w:r>
      <w:r w:rsidRPr="001C5E08">
        <w:rPr>
          <w:rFonts w:ascii="Times New Roman" w:eastAsia="Calibri" w:hAnsi="Times New Roman" w:cs="Times New Roman"/>
          <w:sz w:val="28"/>
          <w:szCs w:val="28"/>
        </w:rPr>
        <w:t xml:space="preserve"> 8</w:t>
      </w:r>
      <w:r w:rsidR="009A4317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Pr="001C5E08">
        <w:rPr>
          <w:rFonts w:ascii="Times New Roman" w:eastAsia="Calibri" w:hAnsi="Times New Roman" w:cs="Times New Roman"/>
          <w:sz w:val="28"/>
          <w:szCs w:val="28"/>
        </w:rPr>
        <w:t xml:space="preserve"> индивидуальных жилых домов. </w:t>
      </w:r>
    </w:p>
    <w:p w:rsidR="003B49C2" w:rsidRPr="001C5E08" w:rsidRDefault="003B49C2" w:rsidP="003B49C2">
      <w:pPr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E08">
        <w:rPr>
          <w:rFonts w:ascii="Times New Roman" w:eastAsia="Calibri" w:hAnsi="Times New Roman" w:cs="Times New Roman"/>
          <w:sz w:val="28"/>
          <w:szCs w:val="28"/>
        </w:rPr>
        <w:t xml:space="preserve">Проблемой города в сфере управления МКД является слабое взаимодействие собственников помещений с управляющими компаниями. Администрация активно принимает участие в налаживании этого взаимодействия. </w:t>
      </w:r>
      <w:r w:rsidR="00AC074A">
        <w:rPr>
          <w:rFonts w:ascii="Times New Roman" w:eastAsia="Calibri" w:hAnsi="Times New Roman" w:cs="Times New Roman"/>
          <w:sz w:val="28"/>
          <w:szCs w:val="28"/>
        </w:rPr>
        <w:t>Наши специалисты</w:t>
      </w:r>
      <w:r w:rsidRPr="001C5E08">
        <w:rPr>
          <w:rFonts w:ascii="Times New Roman" w:eastAsia="Calibri" w:hAnsi="Times New Roman" w:cs="Times New Roman"/>
          <w:sz w:val="28"/>
          <w:szCs w:val="28"/>
        </w:rPr>
        <w:t xml:space="preserve"> принимают участие в отчетно-выборн</w:t>
      </w:r>
      <w:r w:rsidR="009A4317">
        <w:rPr>
          <w:rFonts w:ascii="Times New Roman" w:eastAsia="Calibri" w:hAnsi="Times New Roman" w:cs="Times New Roman"/>
          <w:sz w:val="28"/>
          <w:szCs w:val="28"/>
        </w:rPr>
        <w:t>ых и внеочередных собраниях МКД.  П</w:t>
      </w:r>
      <w:r w:rsidRPr="001C5E08">
        <w:rPr>
          <w:rFonts w:ascii="Times New Roman" w:eastAsia="Calibri" w:hAnsi="Times New Roman" w:cs="Times New Roman"/>
          <w:sz w:val="28"/>
          <w:szCs w:val="28"/>
        </w:rPr>
        <w:t>ри главе администрации города в 2019 году осуществляла работу рабочая группа по вопросам ЖКХ и деятельности управляющих компаний, куда входили активные председатели советов домов. В результате обсуждения актуальных проблемных вопросов на заседаниях рабочей группы находятся пути их решения.</w:t>
      </w:r>
    </w:p>
    <w:p w:rsidR="003B49C2" w:rsidRPr="001C5E08" w:rsidRDefault="003B49C2" w:rsidP="003B49C2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1C5E08">
        <w:rPr>
          <w:sz w:val="28"/>
          <w:szCs w:val="28"/>
        </w:rPr>
        <w:t>В 2019 году поступило 541 обращение по вопросам жилищно-коммунального и жилищного хозяйства.</w:t>
      </w:r>
    </w:p>
    <w:p w:rsidR="003B49C2" w:rsidRPr="001C5E08" w:rsidRDefault="00AC074A" w:rsidP="003B49C2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Основными проблемными вопросами для жителей являются</w:t>
      </w:r>
      <w:r w:rsidR="003B49C2" w:rsidRPr="001C5E08">
        <w:rPr>
          <w:sz w:val="28"/>
          <w:szCs w:val="28"/>
        </w:rPr>
        <w:t>:</w:t>
      </w:r>
    </w:p>
    <w:p w:rsidR="003B49C2" w:rsidRPr="001C5E08" w:rsidRDefault="00AC074A" w:rsidP="003B49C2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</w:t>
      </w:r>
      <w:r w:rsidR="003B49C2" w:rsidRPr="001C5E08">
        <w:rPr>
          <w:sz w:val="28"/>
          <w:szCs w:val="28"/>
        </w:rPr>
        <w:t xml:space="preserve"> капитального ремонта многоквартирных домов и оплаты взносов собственниками помещений многоквартирных домов;</w:t>
      </w:r>
    </w:p>
    <w:p w:rsidR="003B49C2" w:rsidRPr="001C5E08" w:rsidRDefault="00AC074A" w:rsidP="003B49C2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тарифная политика</w:t>
      </w:r>
      <w:r w:rsidR="003B49C2" w:rsidRPr="001C5E08">
        <w:rPr>
          <w:sz w:val="28"/>
          <w:szCs w:val="28"/>
        </w:rPr>
        <w:t xml:space="preserve"> управляющих компаний, невыполнение управляющими компаниями</w:t>
      </w:r>
      <w:r>
        <w:rPr>
          <w:sz w:val="28"/>
          <w:szCs w:val="28"/>
        </w:rPr>
        <w:t xml:space="preserve"> услуг и работ </w:t>
      </w:r>
      <w:r w:rsidR="003B49C2" w:rsidRPr="001C5E08">
        <w:rPr>
          <w:sz w:val="28"/>
          <w:szCs w:val="28"/>
        </w:rPr>
        <w:t xml:space="preserve"> по содержанию общедомового имущества;</w:t>
      </w:r>
    </w:p>
    <w:p w:rsidR="003B49C2" w:rsidRPr="001C5E08" w:rsidRDefault="003B49C2" w:rsidP="003B49C2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1C5E08">
        <w:rPr>
          <w:sz w:val="28"/>
          <w:szCs w:val="28"/>
        </w:rPr>
        <w:t>- обустройство придомовых территори</w:t>
      </w:r>
      <w:r w:rsidR="00AC074A">
        <w:rPr>
          <w:sz w:val="28"/>
          <w:szCs w:val="28"/>
        </w:rPr>
        <w:t>й детскими площадками, включение</w:t>
      </w:r>
      <w:r w:rsidRPr="001C5E08">
        <w:rPr>
          <w:sz w:val="28"/>
          <w:szCs w:val="28"/>
        </w:rPr>
        <w:t xml:space="preserve"> в программу формирование современной г</w:t>
      </w:r>
      <w:r w:rsidR="009A4317">
        <w:rPr>
          <w:sz w:val="28"/>
          <w:szCs w:val="28"/>
        </w:rPr>
        <w:t>ородской среды</w:t>
      </w:r>
      <w:r w:rsidRPr="001C5E08">
        <w:rPr>
          <w:sz w:val="28"/>
          <w:szCs w:val="28"/>
        </w:rPr>
        <w:t>;</w:t>
      </w:r>
    </w:p>
    <w:p w:rsidR="003B49C2" w:rsidRPr="001C5E08" w:rsidRDefault="003B49C2" w:rsidP="003B49C2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1C5E08">
        <w:rPr>
          <w:sz w:val="28"/>
          <w:szCs w:val="28"/>
        </w:rPr>
        <w:t>- снос зеленых насаждений;</w:t>
      </w:r>
    </w:p>
    <w:p w:rsidR="003B49C2" w:rsidRPr="001C5E08" w:rsidRDefault="003B49C2" w:rsidP="003B49C2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1C5E08">
        <w:rPr>
          <w:sz w:val="28"/>
          <w:szCs w:val="28"/>
        </w:rPr>
        <w:t>- принятие мер к безнадзорным животным;</w:t>
      </w:r>
    </w:p>
    <w:p w:rsidR="003B49C2" w:rsidRPr="001C5E08" w:rsidRDefault="003B49C2" w:rsidP="003B49C2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1C5E08">
        <w:rPr>
          <w:sz w:val="28"/>
          <w:szCs w:val="28"/>
        </w:rPr>
        <w:t>- проведение аварийных и плановых земельных работ.</w:t>
      </w:r>
    </w:p>
    <w:p w:rsidR="003B49C2" w:rsidRDefault="003B49C2" w:rsidP="003B49C2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1C5E08">
        <w:rPr>
          <w:sz w:val="28"/>
          <w:szCs w:val="28"/>
        </w:rPr>
        <w:tab/>
        <w:t>Все обращения компетентно рассмотрены с выходом на место, либо личной встречей с заявителями.</w:t>
      </w:r>
    </w:p>
    <w:p w:rsidR="003B49C2" w:rsidRPr="001C5E08" w:rsidRDefault="003B49C2" w:rsidP="003B49C2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1C5E08">
        <w:rPr>
          <w:sz w:val="28"/>
          <w:szCs w:val="28"/>
        </w:rPr>
        <w:t>В 2019 году в рамках п</w:t>
      </w:r>
      <w:r w:rsidR="00B64E5D">
        <w:rPr>
          <w:sz w:val="28"/>
          <w:szCs w:val="28"/>
        </w:rPr>
        <w:t xml:space="preserve">рограммы капитального ремонта  </w:t>
      </w:r>
      <w:r w:rsidRPr="001C5E08">
        <w:rPr>
          <w:sz w:val="28"/>
          <w:szCs w:val="28"/>
        </w:rPr>
        <w:t>выполнен</w:t>
      </w:r>
      <w:r w:rsidR="00B64E5D">
        <w:rPr>
          <w:sz w:val="28"/>
          <w:szCs w:val="28"/>
        </w:rPr>
        <w:t>ы</w:t>
      </w:r>
      <w:r w:rsidRPr="001C5E08">
        <w:rPr>
          <w:sz w:val="28"/>
          <w:szCs w:val="28"/>
        </w:rPr>
        <w:t xml:space="preserve"> капитальный ремонт лифтового оборудования многокв</w:t>
      </w:r>
      <w:r w:rsidR="00B64E5D">
        <w:rPr>
          <w:sz w:val="28"/>
          <w:szCs w:val="28"/>
        </w:rPr>
        <w:t>артирных жилых домов по  ул. Нестерова,37, ул. Нестерова,</w:t>
      </w:r>
      <w:r w:rsidRPr="001C5E08">
        <w:rPr>
          <w:sz w:val="28"/>
          <w:szCs w:val="28"/>
        </w:rPr>
        <w:t>39, ремонт кровли и фасада по ул. Ленина, 50.</w:t>
      </w:r>
    </w:p>
    <w:p w:rsidR="003B49C2" w:rsidRDefault="003B49C2" w:rsidP="003B49C2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C5E08">
        <w:rPr>
          <w:sz w:val="28"/>
          <w:szCs w:val="28"/>
        </w:rPr>
        <w:t xml:space="preserve">одготовлен и направлен в адрес Министерства </w:t>
      </w:r>
      <w:r w:rsidR="00B64E5D">
        <w:rPr>
          <w:sz w:val="28"/>
          <w:szCs w:val="28"/>
        </w:rPr>
        <w:t>жилищно-коммунального хозяйства</w:t>
      </w:r>
      <w:r w:rsidR="009A4317" w:rsidRPr="001C5E08">
        <w:rPr>
          <w:sz w:val="28"/>
          <w:szCs w:val="28"/>
        </w:rPr>
        <w:t xml:space="preserve">необходимый </w:t>
      </w:r>
      <w:r w:rsidR="009A4317">
        <w:rPr>
          <w:sz w:val="28"/>
          <w:szCs w:val="28"/>
        </w:rPr>
        <w:t>пакет</w:t>
      </w:r>
      <w:r w:rsidR="009A4317" w:rsidRPr="001C5E08">
        <w:rPr>
          <w:sz w:val="28"/>
          <w:szCs w:val="28"/>
        </w:rPr>
        <w:t xml:space="preserve"> документов </w:t>
      </w:r>
      <w:r w:rsidR="009A4317">
        <w:rPr>
          <w:sz w:val="28"/>
          <w:szCs w:val="28"/>
        </w:rPr>
        <w:t>по вопрос</w:t>
      </w:r>
      <w:r w:rsidR="00AF58D4">
        <w:rPr>
          <w:sz w:val="28"/>
          <w:szCs w:val="28"/>
        </w:rPr>
        <w:t>у переноса на более ранние сроки</w:t>
      </w:r>
      <w:r w:rsidRPr="001C5E08">
        <w:rPr>
          <w:sz w:val="28"/>
          <w:szCs w:val="28"/>
        </w:rPr>
        <w:t>выполнения работ по капитальному ремонту общего имущества м</w:t>
      </w:r>
      <w:r w:rsidR="00B64E5D">
        <w:rPr>
          <w:sz w:val="28"/>
          <w:szCs w:val="28"/>
        </w:rPr>
        <w:t xml:space="preserve">ногоквартирных домов по </w:t>
      </w:r>
      <w:r w:rsidRPr="001C5E08">
        <w:rPr>
          <w:sz w:val="28"/>
          <w:szCs w:val="28"/>
        </w:rPr>
        <w:t>ул.Нестерова, 31, ул. Московская, 118</w:t>
      </w:r>
      <w:r w:rsidR="00AF58D4">
        <w:rPr>
          <w:sz w:val="28"/>
          <w:szCs w:val="28"/>
        </w:rPr>
        <w:t>.</w:t>
      </w:r>
      <w:r w:rsidRPr="001C5E08">
        <w:rPr>
          <w:sz w:val="28"/>
          <w:szCs w:val="28"/>
        </w:rPr>
        <w:t xml:space="preserve"> По дому по ул. </w:t>
      </w:r>
      <w:proofErr w:type="gramStart"/>
      <w:r w:rsidRPr="001C5E08">
        <w:rPr>
          <w:sz w:val="28"/>
          <w:szCs w:val="28"/>
        </w:rPr>
        <w:t>Московской</w:t>
      </w:r>
      <w:proofErr w:type="gramEnd"/>
      <w:r w:rsidRPr="001C5E08">
        <w:rPr>
          <w:sz w:val="28"/>
          <w:szCs w:val="28"/>
        </w:rPr>
        <w:t xml:space="preserve">, 118 </w:t>
      </w:r>
      <w:r w:rsidR="00B64E5D">
        <w:rPr>
          <w:sz w:val="28"/>
          <w:szCs w:val="28"/>
        </w:rPr>
        <w:t xml:space="preserve">уже </w:t>
      </w:r>
      <w:r w:rsidRPr="001C5E08">
        <w:rPr>
          <w:sz w:val="28"/>
          <w:szCs w:val="28"/>
        </w:rPr>
        <w:t>получено положительное решение.</w:t>
      </w:r>
    </w:p>
    <w:p w:rsidR="00AF4CA8" w:rsidRPr="003B49C2" w:rsidRDefault="00AF4CA8" w:rsidP="00AF4C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E0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Управлению  ЖКХ, предприятиям жилищно-коммунального комплекса необходимо обеспечить стабильный сбор платежей, снижение задолженности за потреблен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ные жилищно-коммунальные услуги, </w:t>
      </w:r>
      <w:r w:rsidRPr="003B49C2">
        <w:rPr>
          <w:rFonts w:ascii="Times New Roman" w:hAnsi="Times New Roman" w:cs="Times New Roman"/>
          <w:sz w:val="28"/>
          <w:szCs w:val="28"/>
        </w:rPr>
        <w:t>информирование жителей домов об их правах и обязанностях при реализации Региональной программы капитального ремонта многоквартирных домов Республики Крым.</w:t>
      </w:r>
    </w:p>
    <w:p w:rsidR="003B49C2" w:rsidRPr="001C5E08" w:rsidRDefault="003B49C2" w:rsidP="003B49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C5E0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Одним из важнейших направлений деятельности муниципалитета является благоустройство территории.</w:t>
      </w:r>
    </w:p>
    <w:p w:rsidR="003B49C2" w:rsidRPr="001C5E08" w:rsidRDefault="003B49C2" w:rsidP="003B49C2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5E08">
        <w:rPr>
          <w:rFonts w:ascii="Times New Roman" w:hAnsi="Times New Roman" w:cs="Times New Roman"/>
          <w:sz w:val="28"/>
          <w:szCs w:val="28"/>
        </w:rPr>
        <w:t>В 2019 в рамках приоритетного проекта «Формирование современной городской среды» заключен муниципальный контракт на разработку проектно-сметной документации для благоустройства 3-х дворовых (ул. Ленина, 36, Советская, 53, Советская, 31,33,35) и 1-й общественной (Строительство сквера «Крымская весна»)  территорий.</w:t>
      </w:r>
    </w:p>
    <w:p w:rsidR="003B49C2" w:rsidRPr="001C5E08" w:rsidRDefault="003B49C2" w:rsidP="003B49C2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5E08">
        <w:rPr>
          <w:rFonts w:ascii="Times New Roman" w:hAnsi="Times New Roman" w:cs="Times New Roman"/>
          <w:sz w:val="28"/>
          <w:szCs w:val="28"/>
        </w:rPr>
        <w:t>Установлена 1 современная детская игровая площадка на общегородской территории по ул. Советской, 53.</w:t>
      </w:r>
    </w:p>
    <w:p w:rsidR="003B49C2" w:rsidRPr="001C5E08" w:rsidRDefault="003B49C2" w:rsidP="003B49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C5E0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Важным направлением в деятельности админи</w:t>
      </w:r>
      <w:r w:rsidR="00B64E5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страции </w:t>
      </w:r>
      <w:r w:rsidRPr="001C5E0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было и остается улучшение жилищных условий граждан.</w:t>
      </w:r>
    </w:p>
    <w:p w:rsidR="003B49C2" w:rsidRPr="001C5E08" w:rsidRDefault="003B49C2" w:rsidP="003B49C2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5E08">
        <w:rPr>
          <w:rFonts w:ascii="Times New Roman" w:hAnsi="Times New Roman" w:cs="Times New Roman"/>
          <w:sz w:val="28"/>
          <w:szCs w:val="28"/>
        </w:rPr>
        <w:t xml:space="preserve">В 2019 году за счет средств бюджета Республики Крым выполнен капитальный ремонт 4 общежитий </w:t>
      </w:r>
      <w:r w:rsidRPr="001C5E08">
        <w:rPr>
          <w:rFonts w:ascii="Times New Roman" w:hAnsi="Times New Roman" w:cs="Times New Roman"/>
          <w:i/>
          <w:sz w:val="28"/>
          <w:szCs w:val="28"/>
        </w:rPr>
        <w:t>(ул. Советская,15; пер. Спортивный,7; ул. Восточная,4; ул. Промышленная,4)</w:t>
      </w:r>
      <w:r w:rsidRPr="001C5E08">
        <w:rPr>
          <w:rFonts w:ascii="Times New Roman" w:hAnsi="Times New Roman" w:cs="Times New Roman"/>
          <w:sz w:val="28"/>
          <w:szCs w:val="28"/>
        </w:rPr>
        <w:t xml:space="preserve"> на сумму свыше 5 млн. руб.</w:t>
      </w:r>
    </w:p>
    <w:p w:rsidR="003B49C2" w:rsidRPr="001C5E08" w:rsidRDefault="003B49C2" w:rsidP="003B49C2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5E08">
        <w:rPr>
          <w:rFonts w:ascii="Times New Roman" w:hAnsi="Times New Roman" w:cs="Times New Roman"/>
          <w:sz w:val="28"/>
          <w:szCs w:val="28"/>
        </w:rPr>
        <w:t xml:space="preserve">На </w:t>
      </w:r>
      <w:smartTag w:uri="urn:schemas-microsoft-com:office:smarttags" w:element="metricconverter">
        <w:smartTagPr>
          <w:attr w:name="ProductID" w:val="2020 г"/>
        </w:smartTagPr>
        <w:r w:rsidRPr="001C5E08">
          <w:rPr>
            <w:rFonts w:ascii="Times New Roman" w:hAnsi="Times New Roman" w:cs="Times New Roman"/>
            <w:sz w:val="28"/>
            <w:szCs w:val="28"/>
          </w:rPr>
          <w:t>2020 г</w:t>
        </w:r>
      </w:smartTag>
      <w:r w:rsidRPr="001C5E08">
        <w:rPr>
          <w:rFonts w:ascii="Times New Roman" w:hAnsi="Times New Roman" w:cs="Times New Roman"/>
          <w:sz w:val="28"/>
          <w:szCs w:val="28"/>
        </w:rPr>
        <w:t xml:space="preserve">. предусмотрены ремонтные работы еще на 2-х общежитиях (ремонт мест общего пользования ул. </w:t>
      </w:r>
      <w:proofErr w:type="gramStart"/>
      <w:r w:rsidRPr="001C5E08">
        <w:rPr>
          <w:rFonts w:ascii="Times New Roman" w:hAnsi="Times New Roman" w:cs="Times New Roman"/>
          <w:sz w:val="28"/>
          <w:szCs w:val="28"/>
        </w:rPr>
        <w:t>Ударная</w:t>
      </w:r>
      <w:proofErr w:type="gramEnd"/>
      <w:r w:rsidRPr="001C5E08">
        <w:rPr>
          <w:rFonts w:ascii="Times New Roman" w:hAnsi="Times New Roman" w:cs="Times New Roman"/>
          <w:sz w:val="28"/>
          <w:szCs w:val="28"/>
        </w:rPr>
        <w:t>, 3, пер. Спортивный, 9).</w:t>
      </w:r>
    </w:p>
    <w:p w:rsidR="003B49C2" w:rsidRPr="001C5E08" w:rsidRDefault="003B49C2" w:rsidP="003B49C2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5E08">
        <w:rPr>
          <w:rFonts w:ascii="Times New Roman" w:hAnsi="Times New Roman" w:cs="Times New Roman"/>
          <w:sz w:val="28"/>
          <w:szCs w:val="28"/>
        </w:rPr>
        <w:t xml:space="preserve">В 2019 приобретены 3  жилых помещения детям сиротам и детям, оставшимся без попечения родителей, лицам из их числа по договорам найма специализированных жилых помещений на общую сумму 4,7 млн. руб., при этом  </w:t>
      </w:r>
      <w:proofErr w:type="spellStart"/>
      <w:r w:rsidRPr="001C5E08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C5E08">
        <w:rPr>
          <w:rFonts w:ascii="Times New Roman" w:hAnsi="Times New Roman" w:cs="Times New Roman"/>
          <w:sz w:val="28"/>
          <w:szCs w:val="28"/>
        </w:rPr>
        <w:t xml:space="preserve"> за счет  средств местного бюджета составило  </w:t>
      </w:r>
      <w:r w:rsidR="00AF4CA8">
        <w:rPr>
          <w:rFonts w:ascii="Times New Roman" w:hAnsi="Times New Roman" w:cs="Times New Roman"/>
          <w:sz w:val="28"/>
          <w:szCs w:val="28"/>
        </w:rPr>
        <w:t xml:space="preserve">700 тыс. </w:t>
      </w:r>
      <w:r w:rsidRPr="001C5E08">
        <w:rPr>
          <w:rFonts w:ascii="Times New Roman" w:hAnsi="Times New Roman" w:cs="Times New Roman"/>
          <w:sz w:val="28"/>
          <w:szCs w:val="28"/>
        </w:rPr>
        <w:t>руб.</w:t>
      </w:r>
      <w:proofErr w:type="gramEnd"/>
    </w:p>
    <w:p w:rsidR="003B49C2" w:rsidRPr="001C5E08" w:rsidRDefault="003B49C2" w:rsidP="003B49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5E08">
        <w:rPr>
          <w:rFonts w:ascii="Times New Roman" w:hAnsi="Times New Roman" w:cs="Times New Roman"/>
          <w:sz w:val="28"/>
          <w:szCs w:val="28"/>
        </w:rPr>
        <w:t>Разработан и утвержден проект планировки территории для строительства газопровода к жилым домам по ул</w:t>
      </w:r>
      <w:proofErr w:type="gramStart"/>
      <w:r w:rsidRPr="001C5E08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1C5E08">
        <w:rPr>
          <w:rFonts w:ascii="Times New Roman" w:hAnsi="Times New Roman" w:cs="Times New Roman"/>
          <w:sz w:val="28"/>
          <w:szCs w:val="28"/>
        </w:rPr>
        <w:t>есная,1,3.</w:t>
      </w:r>
    </w:p>
    <w:p w:rsidR="003B49C2" w:rsidRPr="001C5E08" w:rsidRDefault="003B49C2" w:rsidP="003B49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C5E0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Развитие города невозможно без поддержания в нормальном состоянии автодорог.</w:t>
      </w:r>
    </w:p>
    <w:p w:rsidR="003B49C2" w:rsidRDefault="003B49C2" w:rsidP="003B49C2">
      <w:pPr>
        <w:suppressAutoHyphens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1C5E08">
        <w:rPr>
          <w:rFonts w:ascii="Times New Roman" w:hAnsi="Times New Roman" w:cs="Times New Roman"/>
          <w:sz w:val="28"/>
          <w:szCs w:val="28"/>
          <w:lang w:eastAsia="zh-CN"/>
        </w:rPr>
        <w:lastRenderedPageBreak/>
        <w:t>Более 70% автомобильных дорог города не соответствуют всем нормативным требованиям.</w:t>
      </w:r>
    </w:p>
    <w:p w:rsidR="003B49C2" w:rsidRPr="001C5E08" w:rsidRDefault="003B49C2" w:rsidP="003B49C2">
      <w:pPr>
        <w:suppressAutoHyphens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5E08">
        <w:rPr>
          <w:rFonts w:ascii="Times New Roman" w:hAnsi="Times New Roman" w:cs="Times New Roman"/>
          <w:sz w:val="28"/>
          <w:szCs w:val="28"/>
          <w:lang w:eastAsia="zh-CN"/>
        </w:rPr>
        <w:t xml:space="preserve">В </w:t>
      </w:r>
      <w:r w:rsidR="00B64E5D">
        <w:rPr>
          <w:rFonts w:ascii="Times New Roman" w:hAnsi="Times New Roman" w:cs="Times New Roman"/>
          <w:sz w:val="28"/>
          <w:szCs w:val="28"/>
          <w:lang w:eastAsia="zh-CN"/>
        </w:rPr>
        <w:t>прошедшем</w:t>
      </w:r>
      <w:r w:rsidRPr="001C5E08">
        <w:rPr>
          <w:rFonts w:ascii="Times New Roman" w:hAnsi="Times New Roman" w:cs="Times New Roman"/>
          <w:sz w:val="28"/>
          <w:szCs w:val="28"/>
          <w:lang w:eastAsia="zh-CN"/>
        </w:rPr>
        <w:t xml:space="preserve"> году </w:t>
      </w:r>
      <w:r w:rsidRPr="001C5E08">
        <w:rPr>
          <w:rFonts w:ascii="Times New Roman" w:hAnsi="Times New Roman" w:cs="Times New Roman"/>
          <w:sz w:val="28"/>
          <w:szCs w:val="28"/>
        </w:rPr>
        <w:t xml:space="preserve">за счет средств резервного фонда Президента Российской Федерации завершено выполнение работ по объекту: </w:t>
      </w:r>
      <w:r w:rsidRPr="001C5E08">
        <w:rPr>
          <w:rFonts w:ascii="Times New Roman" w:hAnsi="Times New Roman" w:cs="Times New Roman"/>
          <w:bCs/>
          <w:sz w:val="28"/>
          <w:szCs w:val="28"/>
        </w:rPr>
        <w:t>«Капитальный ремонт ул.Ленина»</w:t>
      </w:r>
      <w:r w:rsidR="00AC074A">
        <w:rPr>
          <w:rFonts w:ascii="Times New Roman" w:hAnsi="Times New Roman" w:cs="Times New Roman"/>
          <w:sz w:val="28"/>
          <w:szCs w:val="28"/>
        </w:rPr>
        <w:t xml:space="preserve"> в размере 117</w:t>
      </w:r>
      <w:r w:rsidRPr="001C5E08">
        <w:rPr>
          <w:rFonts w:ascii="Times New Roman" w:hAnsi="Times New Roman" w:cs="Times New Roman"/>
          <w:sz w:val="28"/>
          <w:szCs w:val="28"/>
        </w:rPr>
        <w:t xml:space="preserve"> млн.руб.</w:t>
      </w:r>
      <w:r w:rsidRPr="001C5E08">
        <w:rPr>
          <w:rFonts w:ascii="Times New Roman" w:hAnsi="Times New Roman" w:cs="Times New Roman"/>
          <w:bCs/>
          <w:sz w:val="28"/>
          <w:szCs w:val="28"/>
        </w:rPr>
        <w:t>;</w:t>
      </w:r>
    </w:p>
    <w:p w:rsidR="003B49C2" w:rsidRPr="001C5E08" w:rsidRDefault="003B49C2" w:rsidP="003B49C2">
      <w:pPr>
        <w:suppressAutoHyphens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5E08">
        <w:rPr>
          <w:rFonts w:ascii="Times New Roman" w:hAnsi="Times New Roman" w:cs="Times New Roman"/>
          <w:sz w:val="28"/>
          <w:szCs w:val="28"/>
          <w:lang w:eastAsia="zh-CN"/>
        </w:rPr>
        <w:t>- з</w:t>
      </w:r>
      <w:r w:rsidRPr="001C5E08">
        <w:rPr>
          <w:rFonts w:ascii="Times New Roman" w:hAnsi="Times New Roman" w:cs="Times New Roman"/>
          <w:sz w:val="28"/>
          <w:szCs w:val="28"/>
        </w:rPr>
        <w:t xml:space="preserve">а счет субсидии из </w:t>
      </w:r>
      <w:r w:rsidRPr="001C5E08">
        <w:rPr>
          <w:rFonts w:ascii="Times New Roman" w:hAnsi="Times New Roman" w:cs="Times New Roman"/>
          <w:bCs/>
          <w:sz w:val="28"/>
          <w:szCs w:val="28"/>
        </w:rPr>
        <w:t>бюджета Республики Крым</w:t>
      </w:r>
      <w:r w:rsidRPr="001C5E08">
        <w:rPr>
          <w:rFonts w:ascii="Times New Roman" w:hAnsi="Times New Roman" w:cs="Times New Roman"/>
          <w:sz w:val="28"/>
          <w:szCs w:val="28"/>
        </w:rPr>
        <w:t xml:space="preserve"> выполнен ремонт ул.Калинина и </w:t>
      </w:r>
      <w:r w:rsidR="00B64E5D">
        <w:rPr>
          <w:rFonts w:ascii="Times New Roman" w:hAnsi="Times New Roman" w:cs="Times New Roman"/>
          <w:sz w:val="28"/>
          <w:szCs w:val="28"/>
        </w:rPr>
        <w:t xml:space="preserve"> ул. </w:t>
      </w:r>
      <w:r w:rsidRPr="001C5E08">
        <w:rPr>
          <w:rFonts w:ascii="Times New Roman" w:hAnsi="Times New Roman" w:cs="Times New Roman"/>
          <w:sz w:val="28"/>
          <w:szCs w:val="28"/>
        </w:rPr>
        <w:t>Р.</w:t>
      </w:r>
      <w:r w:rsidR="00E05DA8">
        <w:rPr>
          <w:rFonts w:ascii="Times New Roman" w:hAnsi="Times New Roman" w:cs="Times New Roman"/>
          <w:sz w:val="28"/>
          <w:szCs w:val="28"/>
        </w:rPr>
        <w:t>Люксембург.</w:t>
      </w:r>
    </w:p>
    <w:p w:rsidR="00E05DA8" w:rsidRPr="003B49C2" w:rsidRDefault="00E05DA8" w:rsidP="00E05D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</w:t>
      </w:r>
      <w:r w:rsidRPr="003B49C2">
        <w:rPr>
          <w:rFonts w:ascii="Times New Roman" w:hAnsi="Times New Roman" w:cs="Times New Roman"/>
          <w:sz w:val="28"/>
          <w:szCs w:val="28"/>
        </w:rPr>
        <w:t xml:space="preserve"> местного бюджета выделены </w:t>
      </w:r>
      <w:r>
        <w:rPr>
          <w:rFonts w:ascii="Times New Roman" w:hAnsi="Times New Roman" w:cs="Times New Roman"/>
          <w:sz w:val="28"/>
          <w:szCs w:val="28"/>
        </w:rPr>
        <w:t xml:space="preserve">целевые </w:t>
      </w:r>
      <w:r w:rsidRPr="003B49C2">
        <w:rPr>
          <w:rFonts w:ascii="Times New Roman" w:hAnsi="Times New Roman" w:cs="Times New Roman"/>
          <w:sz w:val="28"/>
          <w:szCs w:val="28"/>
        </w:rPr>
        <w:t>средства</w:t>
      </w:r>
      <w:r>
        <w:rPr>
          <w:rFonts w:ascii="Times New Roman" w:hAnsi="Times New Roman" w:cs="Times New Roman"/>
          <w:sz w:val="28"/>
          <w:szCs w:val="28"/>
        </w:rPr>
        <w:t xml:space="preserve"> в сумме почти 103</w:t>
      </w:r>
      <w:r w:rsidRPr="003B49C2">
        <w:rPr>
          <w:rFonts w:ascii="Times New Roman" w:hAnsi="Times New Roman" w:cs="Times New Roman"/>
          <w:sz w:val="28"/>
          <w:szCs w:val="28"/>
        </w:rPr>
        <w:t xml:space="preserve"> млн.руб. на реализацию </w:t>
      </w:r>
      <w:r>
        <w:rPr>
          <w:rFonts w:ascii="Times New Roman" w:hAnsi="Times New Roman" w:cs="Times New Roman"/>
          <w:sz w:val="28"/>
          <w:szCs w:val="28"/>
        </w:rPr>
        <w:t xml:space="preserve">плана </w:t>
      </w:r>
      <w:r w:rsidRPr="003B49C2">
        <w:rPr>
          <w:rFonts w:ascii="Times New Roman" w:hAnsi="Times New Roman" w:cs="Times New Roman"/>
          <w:sz w:val="28"/>
          <w:szCs w:val="28"/>
        </w:rPr>
        <w:t>социально-экономического развития гор</w:t>
      </w:r>
      <w:r>
        <w:rPr>
          <w:rFonts w:ascii="Times New Roman" w:hAnsi="Times New Roman" w:cs="Times New Roman"/>
          <w:sz w:val="28"/>
          <w:szCs w:val="28"/>
        </w:rPr>
        <w:t>ода.</w:t>
      </w:r>
      <w:r w:rsidRPr="003B49C2">
        <w:rPr>
          <w:rFonts w:ascii="Times New Roman" w:hAnsi="Times New Roman" w:cs="Times New Roman"/>
          <w:sz w:val="28"/>
          <w:szCs w:val="28"/>
        </w:rPr>
        <w:t xml:space="preserve"> Для обеспечения комфортного проживания </w:t>
      </w:r>
      <w:r>
        <w:rPr>
          <w:rFonts w:ascii="Times New Roman" w:hAnsi="Times New Roman" w:cs="Times New Roman"/>
          <w:sz w:val="28"/>
          <w:szCs w:val="28"/>
        </w:rPr>
        <w:t xml:space="preserve">горожан </w:t>
      </w:r>
      <w:r w:rsidRPr="003B49C2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 xml:space="preserve">эти средства </w:t>
      </w:r>
      <w:r w:rsidRPr="003B49C2">
        <w:rPr>
          <w:rFonts w:ascii="Times New Roman" w:hAnsi="Times New Roman" w:cs="Times New Roman"/>
          <w:sz w:val="28"/>
          <w:szCs w:val="28"/>
        </w:rPr>
        <w:t xml:space="preserve"> реализованы следующие мероприятия:</w:t>
      </w:r>
    </w:p>
    <w:p w:rsidR="00E05DA8" w:rsidRPr="003B49C2" w:rsidRDefault="00E05DA8" w:rsidP="00E05D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9C2">
        <w:rPr>
          <w:rFonts w:ascii="Times New Roman" w:eastAsia="Calibri" w:hAnsi="Times New Roman" w:cs="Times New Roman"/>
          <w:sz w:val="28"/>
          <w:szCs w:val="28"/>
        </w:rPr>
        <w:t>1) на д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орожное хозяйство направлено свыше 8  </w:t>
      </w:r>
      <w:r w:rsidRPr="003B49C2">
        <w:rPr>
          <w:rFonts w:ascii="Times New Roman" w:eastAsia="Calibri" w:hAnsi="Times New Roman" w:cs="Times New Roman"/>
          <w:sz w:val="28"/>
          <w:szCs w:val="28"/>
        </w:rPr>
        <w:t>млн</w:t>
      </w:r>
      <w:proofErr w:type="gramStart"/>
      <w:r w:rsidRPr="003B49C2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3B49C2">
        <w:rPr>
          <w:rFonts w:ascii="Times New Roman" w:eastAsia="Calibri" w:hAnsi="Times New Roman" w:cs="Times New Roman"/>
          <w:sz w:val="28"/>
          <w:szCs w:val="28"/>
        </w:rPr>
        <w:t>уб. (</w:t>
      </w:r>
      <w:r w:rsidRPr="00592CD4">
        <w:rPr>
          <w:rFonts w:ascii="Times New Roman" w:hAnsi="Times New Roman" w:cs="Times New Roman"/>
          <w:i/>
          <w:sz w:val="28"/>
          <w:szCs w:val="28"/>
        </w:rPr>
        <w:t xml:space="preserve">выполнены </w:t>
      </w:r>
      <w:r>
        <w:rPr>
          <w:rFonts w:ascii="Times New Roman" w:hAnsi="Times New Roman" w:cs="Times New Roman"/>
          <w:i/>
          <w:sz w:val="28"/>
          <w:szCs w:val="28"/>
        </w:rPr>
        <w:t xml:space="preserve">работы </w:t>
      </w:r>
      <w:r w:rsidRPr="00592CD4">
        <w:rPr>
          <w:rFonts w:ascii="Times New Roman" w:hAnsi="Times New Roman" w:cs="Times New Roman"/>
          <w:i/>
          <w:sz w:val="28"/>
          <w:szCs w:val="28"/>
        </w:rPr>
        <w:t>по ул. </w:t>
      </w:r>
      <w:proofErr w:type="spellStart"/>
      <w:r w:rsidRPr="00592CD4">
        <w:rPr>
          <w:rFonts w:ascii="Times New Roman" w:hAnsi="Times New Roman" w:cs="Times New Roman"/>
          <w:i/>
          <w:sz w:val="28"/>
          <w:szCs w:val="28"/>
        </w:rPr>
        <w:t>Богатикова</w:t>
      </w:r>
      <w:proofErr w:type="spellEnd"/>
      <w:r w:rsidRPr="00592CD4">
        <w:rPr>
          <w:rFonts w:ascii="Times New Roman" w:hAnsi="Times New Roman" w:cs="Times New Roman"/>
          <w:i/>
          <w:sz w:val="28"/>
          <w:szCs w:val="28"/>
        </w:rPr>
        <w:t>, ул. Беляева, ул. Проезжая, ул. Октябрьская, ул. Карла Маркса, ул. М.Кошевого, ул. Московская, от №16 до №18, от №126 до №128, ул. Заводская)</w:t>
      </w:r>
      <w:r w:rsidRPr="003B49C2">
        <w:rPr>
          <w:rFonts w:ascii="Times New Roman" w:hAnsi="Times New Roman" w:cs="Times New Roman"/>
          <w:sz w:val="28"/>
          <w:szCs w:val="28"/>
        </w:rPr>
        <w:t>;</w:t>
      </w:r>
    </w:p>
    <w:p w:rsidR="00E05DA8" w:rsidRPr="003B49C2" w:rsidRDefault="00E05DA8" w:rsidP="00E05D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9C2">
        <w:rPr>
          <w:rFonts w:ascii="Times New Roman" w:eastAsia="Calibri" w:hAnsi="Times New Roman" w:cs="Times New Roman"/>
          <w:sz w:val="28"/>
          <w:szCs w:val="28"/>
        </w:rPr>
        <w:t>2) на жилищно - коммунальное хозяйство – почти 52 млн.руб.</w:t>
      </w:r>
    </w:p>
    <w:p w:rsidR="00E05DA8" w:rsidRPr="003B49C2" w:rsidRDefault="00E05DA8" w:rsidP="00E05D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9C2">
        <w:rPr>
          <w:rFonts w:ascii="Times New Roman" w:hAnsi="Times New Roman" w:cs="Times New Roman"/>
          <w:sz w:val="28"/>
          <w:szCs w:val="28"/>
        </w:rPr>
        <w:t>3) на благоустройство города - 41 млн.руб.</w:t>
      </w:r>
    </w:p>
    <w:p w:rsidR="003B49C2" w:rsidRPr="001C5E08" w:rsidRDefault="003B49C2" w:rsidP="003B49C2">
      <w:pPr>
        <w:pStyle w:val="a4"/>
        <w:spacing w:before="0" w:beforeAutospacing="0" w:after="0" w:afterAutospacing="0"/>
        <w:ind w:firstLine="540"/>
        <w:contextualSpacing/>
        <w:jc w:val="both"/>
        <w:rPr>
          <w:sz w:val="28"/>
          <w:szCs w:val="28"/>
        </w:rPr>
      </w:pPr>
      <w:r w:rsidRPr="001C5E08">
        <w:rPr>
          <w:sz w:val="28"/>
          <w:szCs w:val="28"/>
        </w:rPr>
        <w:t xml:space="preserve">За счет средств муниципального образования выделена и освоена в полном объеме субсидия на возмещение затрат </w:t>
      </w:r>
      <w:r w:rsidRPr="001C5E08">
        <w:rPr>
          <w:spacing w:val="2"/>
          <w:sz w:val="28"/>
          <w:szCs w:val="28"/>
        </w:rPr>
        <w:t>на ремонт и содержание автомобильных дорог местного значения</w:t>
      </w:r>
      <w:r w:rsidRPr="001C5E08">
        <w:rPr>
          <w:sz w:val="28"/>
          <w:szCs w:val="28"/>
        </w:rPr>
        <w:t xml:space="preserve">, данные средства направлены </w:t>
      </w:r>
      <w:proofErr w:type="gramStart"/>
      <w:r w:rsidRPr="001C5E08">
        <w:rPr>
          <w:sz w:val="28"/>
          <w:szCs w:val="28"/>
        </w:rPr>
        <w:t>на</w:t>
      </w:r>
      <w:proofErr w:type="gramEnd"/>
      <w:r w:rsidRPr="001C5E08">
        <w:rPr>
          <w:sz w:val="28"/>
          <w:szCs w:val="28"/>
        </w:rPr>
        <w:t>:</w:t>
      </w:r>
    </w:p>
    <w:p w:rsidR="003B49C2" w:rsidRPr="001C5E08" w:rsidRDefault="003B49C2" w:rsidP="003B49C2">
      <w:pPr>
        <w:suppressAutoHyphens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 w:rsidRPr="001C5E08">
        <w:rPr>
          <w:rFonts w:ascii="Times New Roman" w:hAnsi="Times New Roman" w:cs="Times New Roman"/>
          <w:sz w:val="28"/>
          <w:szCs w:val="28"/>
          <w:lang w:eastAsia="zh-CN"/>
        </w:rPr>
        <w:t xml:space="preserve">- выполнение работ </w:t>
      </w:r>
      <w:r w:rsidRPr="001C5E08">
        <w:rPr>
          <w:rFonts w:ascii="Times New Roman" w:hAnsi="Times New Roman" w:cs="Times New Roman"/>
          <w:spacing w:val="2"/>
          <w:sz w:val="28"/>
          <w:szCs w:val="28"/>
          <w:lang w:eastAsia="zh-CN"/>
        </w:rPr>
        <w:t>по исправлению профиля грунтово-щебеночного покрытия 28 улиц города;</w:t>
      </w:r>
    </w:p>
    <w:p w:rsidR="003B49C2" w:rsidRPr="001C5E08" w:rsidRDefault="003B49C2" w:rsidP="003B49C2">
      <w:pPr>
        <w:suppressAutoHyphens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1C5E08"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- </w:t>
      </w:r>
      <w:r w:rsidRPr="001C5E08">
        <w:rPr>
          <w:rFonts w:ascii="Times New Roman" w:hAnsi="Times New Roman" w:cs="Times New Roman"/>
          <w:sz w:val="28"/>
          <w:szCs w:val="28"/>
        </w:rPr>
        <w:t xml:space="preserve">нанесение и обновление дорожной разметки </w:t>
      </w:r>
      <w:r w:rsidRPr="001C5E08">
        <w:rPr>
          <w:rFonts w:ascii="Times New Roman" w:hAnsi="Times New Roman" w:cs="Times New Roman"/>
          <w:spacing w:val="2"/>
          <w:sz w:val="28"/>
          <w:szCs w:val="28"/>
          <w:lang w:eastAsia="zh-CN"/>
        </w:rPr>
        <w:t>возле образовательных учреждений (8 школ, 9 садиков);</w:t>
      </w:r>
    </w:p>
    <w:p w:rsidR="003B49C2" w:rsidRPr="001C5E08" w:rsidRDefault="003B49C2" w:rsidP="003B49C2">
      <w:pPr>
        <w:suppressAutoHyphens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1C5E08">
        <w:rPr>
          <w:rFonts w:ascii="Times New Roman" w:hAnsi="Times New Roman" w:cs="Times New Roman"/>
          <w:spacing w:val="2"/>
          <w:sz w:val="28"/>
          <w:szCs w:val="28"/>
          <w:lang w:eastAsia="zh-CN"/>
        </w:rPr>
        <w:t>- установку дорожных знак</w:t>
      </w:r>
      <w:r w:rsidR="000D4BF6">
        <w:rPr>
          <w:rFonts w:ascii="Times New Roman" w:hAnsi="Times New Roman" w:cs="Times New Roman"/>
          <w:spacing w:val="2"/>
          <w:sz w:val="28"/>
          <w:szCs w:val="28"/>
          <w:lang w:eastAsia="zh-CN"/>
        </w:rPr>
        <w:t>ов, установку нового светофорного</w:t>
      </w:r>
      <w:r w:rsidRPr="001C5E08"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 объект</w:t>
      </w:r>
      <w:r w:rsidR="000D4BF6">
        <w:rPr>
          <w:rFonts w:ascii="Times New Roman" w:hAnsi="Times New Roman" w:cs="Times New Roman"/>
          <w:spacing w:val="2"/>
          <w:sz w:val="28"/>
          <w:szCs w:val="28"/>
          <w:lang w:eastAsia="zh-CN"/>
        </w:rPr>
        <w:t>а</w:t>
      </w:r>
      <w:r w:rsidRPr="001C5E08"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 на перекрестке ул.Ленина/М.Кошевого;</w:t>
      </w:r>
    </w:p>
    <w:p w:rsidR="003B49C2" w:rsidRPr="001C5E08" w:rsidRDefault="003B49C2" w:rsidP="003B49C2">
      <w:pPr>
        <w:suppressAutoHyphens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1C5E08">
        <w:rPr>
          <w:rFonts w:ascii="Times New Roman" w:hAnsi="Times New Roman" w:cs="Times New Roman"/>
          <w:spacing w:val="2"/>
          <w:sz w:val="28"/>
          <w:szCs w:val="28"/>
          <w:lang w:eastAsia="zh-CN"/>
        </w:rPr>
        <w:t>- установку пешеходных ограждений по пер. Керченскому, ул</w:t>
      </w:r>
      <w:proofErr w:type="gramStart"/>
      <w:r w:rsidRPr="001C5E08">
        <w:rPr>
          <w:rFonts w:ascii="Times New Roman" w:hAnsi="Times New Roman" w:cs="Times New Roman"/>
          <w:spacing w:val="2"/>
          <w:sz w:val="28"/>
          <w:szCs w:val="28"/>
          <w:lang w:eastAsia="zh-CN"/>
        </w:rPr>
        <w:t>.Ш</w:t>
      </w:r>
      <w:proofErr w:type="gramEnd"/>
      <w:r w:rsidRPr="001C5E08"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мидта, ул.Проезжей, </w:t>
      </w:r>
      <w:proofErr w:type="spellStart"/>
      <w:r w:rsidRPr="001C5E08">
        <w:rPr>
          <w:rFonts w:ascii="Times New Roman" w:hAnsi="Times New Roman" w:cs="Times New Roman"/>
          <w:spacing w:val="2"/>
          <w:sz w:val="28"/>
          <w:szCs w:val="28"/>
          <w:lang w:eastAsia="zh-CN"/>
        </w:rPr>
        <w:t>ул.</w:t>
      </w:r>
      <w:r w:rsidR="00AF58D4">
        <w:rPr>
          <w:rFonts w:ascii="Times New Roman" w:hAnsi="Times New Roman" w:cs="Times New Roman"/>
          <w:spacing w:val="2"/>
          <w:sz w:val="28"/>
          <w:szCs w:val="28"/>
          <w:lang w:eastAsia="zh-CN"/>
        </w:rPr>
        <w:t>Богатикова</w:t>
      </w:r>
      <w:proofErr w:type="spellEnd"/>
      <w:r w:rsidRPr="001C5E08">
        <w:rPr>
          <w:rFonts w:ascii="Times New Roman" w:hAnsi="Times New Roman" w:cs="Times New Roman"/>
          <w:spacing w:val="2"/>
          <w:sz w:val="28"/>
          <w:szCs w:val="28"/>
          <w:lang w:eastAsia="zh-CN"/>
        </w:rPr>
        <w:t>;</w:t>
      </w:r>
    </w:p>
    <w:p w:rsidR="003B49C2" w:rsidRPr="001C5E08" w:rsidRDefault="003B49C2" w:rsidP="003B49C2">
      <w:pPr>
        <w:suppressAutoHyphens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1C5E08">
        <w:rPr>
          <w:rFonts w:ascii="Times New Roman" w:eastAsia="Calibri" w:hAnsi="Times New Roman" w:cs="Times New Roman"/>
          <w:sz w:val="28"/>
          <w:szCs w:val="28"/>
        </w:rPr>
        <w:t>- текущий ремонт и содержание ливневых канализаций;</w:t>
      </w:r>
    </w:p>
    <w:p w:rsidR="003B49C2" w:rsidRPr="001C5E08" w:rsidRDefault="003B49C2" w:rsidP="003B49C2">
      <w:pPr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E08">
        <w:rPr>
          <w:rFonts w:ascii="Times New Roman" w:eastAsia="Calibri" w:hAnsi="Times New Roman" w:cs="Times New Roman"/>
          <w:sz w:val="28"/>
          <w:szCs w:val="28"/>
        </w:rPr>
        <w:t>- ре</w:t>
      </w:r>
      <w:r w:rsidR="000D4BF6">
        <w:rPr>
          <w:rFonts w:ascii="Times New Roman" w:eastAsia="Calibri" w:hAnsi="Times New Roman" w:cs="Times New Roman"/>
          <w:sz w:val="28"/>
          <w:szCs w:val="28"/>
        </w:rPr>
        <w:t>монт тротуаров по ул.М.Кошевого.</w:t>
      </w:r>
    </w:p>
    <w:p w:rsidR="003B49C2" w:rsidRPr="001C5E08" w:rsidRDefault="000D4BF6" w:rsidP="003B49C2">
      <w:pPr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Также </w:t>
      </w:r>
      <w:r w:rsidR="003B49C2" w:rsidRPr="001C5E08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получены положительные заключения </w:t>
      </w:r>
      <w:r w:rsidR="00AF4CA8">
        <w:rPr>
          <w:rFonts w:ascii="Times New Roman" w:eastAsia="Calibri" w:hAnsi="Times New Roman" w:cs="Times New Roman"/>
          <w:spacing w:val="2"/>
          <w:sz w:val="28"/>
          <w:szCs w:val="28"/>
        </w:rPr>
        <w:t>«</w:t>
      </w:r>
      <w:proofErr w:type="spellStart"/>
      <w:r w:rsidR="00AF4CA8">
        <w:rPr>
          <w:rFonts w:ascii="Times New Roman" w:eastAsia="Calibri" w:hAnsi="Times New Roman" w:cs="Times New Roman"/>
          <w:spacing w:val="2"/>
          <w:sz w:val="28"/>
          <w:szCs w:val="28"/>
        </w:rPr>
        <w:t>Госстройэкспертизы</w:t>
      </w:r>
      <w:proofErr w:type="spellEnd"/>
      <w:r w:rsidR="003B49C2" w:rsidRPr="001C5E08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» </w:t>
      </w:r>
      <w:r w:rsidR="00AF58D4">
        <w:rPr>
          <w:rFonts w:ascii="Times New Roman" w:eastAsia="Calibri" w:hAnsi="Times New Roman" w:cs="Times New Roman"/>
          <w:spacing w:val="2"/>
          <w:sz w:val="28"/>
          <w:szCs w:val="28"/>
        </w:rPr>
        <w:t>п</w:t>
      </w:r>
      <w:r w:rsidR="003B49C2" w:rsidRPr="001C5E08">
        <w:rPr>
          <w:rFonts w:ascii="Times New Roman" w:eastAsia="Calibri" w:hAnsi="Times New Roman" w:cs="Times New Roman"/>
          <w:spacing w:val="2"/>
          <w:sz w:val="28"/>
          <w:szCs w:val="28"/>
        </w:rPr>
        <w:t>о проверке сметной стоимости на ремонт дорог по</w:t>
      </w:r>
      <w:r w:rsidR="003B49C2" w:rsidRPr="001C5E08">
        <w:rPr>
          <w:rFonts w:ascii="Times New Roman" w:eastAsia="Calibri" w:hAnsi="Times New Roman" w:cs="Times New Roman"/>
          <w:sz w:val="28"/>
          <w:szCs w:val="28"/>
        </w:rPr>
        <w:t xml:space="preserve"> ул. Садовой, пер</w:t>
      </w:r>
      <w:proofErr w:type="gramStart"/>
      <w:r w:rsidR="003B49C2" w:rsidRPr="001C5E08">
        <w:rPr>
          <w:rFonts w:ascii="Times New Roman" w:eastAsia="Calibri" w:hAnsi="Times New Roman" w:cs="Times New Roman"/>
          <w:sz w:val="28"/>
          <w:szCs w:val="28"/>
        </w:rPr>
        <w:t>.С</w:t>
      </w:r>
      <w:proofErr w:type="gramEnd"/>
      <w:r w:rsidR="003B49C2" w:rsidRPr="001C5E08">
        <w:rPr>
          <w:rFonts w:ascii="Times New Roman" w:eastAsia="Calibri" w:hAnsi="Times New Roman" w:cs="Times New Roman"/>
          <w:sz w:val="28"/>
          <w:szCs w:val="28"/>
        </w:rPr>
        <w:t xml:space="preserve">адовому, пер.Керченский, ул.Полевая, </w:t>
      </w:r>
      <w:r w:rsidR="00B64E5D">
        <w:rPr>
          <w:rFonts w:ascii="Times New Roman" w:eastAsia="Calibri" w:hAnsi="Times New Roman" w:cs="Times New Roman"/>
          <w:sz w:val="28"/>
          <w:szCs w:val="28"/>
        </w:rPr>
        <w:t xml:space="preserve">ул. </w:t>
      </w:r>
      <w:r w:rsidR="003B49C2" w:rsidRPr="001C5E08">
        <w:rPr>
          <w:rFonts w:ascii="Times New Roman" w:eastAsia="Calibri" w:hAnsi="Times New Roman" w:cs="Times New Roman"/>
          <w:sz w:val="28"/>
          <w:szCs w:val="28"/>
        </w:rPr>
        <w:t>Лесная, ул.Комсомольская, ул.Интернациональная, пер.Чехова, пер.Заводской, расходы на выполнение ремонта составят более 39 млн.руб.</w:t>
      </w:r>
    </w:p>
    <w:p w:rsidR="003B49C2" w:rsidRPr="001C5E08" w:rsidRDefault="003B49C2" w:rsidP="003B49C2">
      <w:pPr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E08">
        <w:rPr>
          <w:rFonts w:ascii="Times New Roman" w:hAnsi="Times New Roman" w:cs="Times New Roman"/>
          <w:sz w:val="28"/>
          <w:szCs w:val="28"/>
          <w:lang w:eastAsia="zh-CN"/>
        </w:rPr>
        <w:t xml:space="preserve">В 2020 году </w:t>
      </w:r>
      <w:r w:rsidRPr="001C5E08">
        <w:rPr>
          <w:rFonts w:ascii="Times New Roman" w:eastAsia="Calibri" w:hAnsi="Times New Roman" w:cs="Times New Roman"/>
          <w:sz w:val="28"/>
          <w:szCs w:val="28"/>
        </w:rPr>
        <w:t>за счет средств бюджета Республики Крым планируется выполнить р</w:t>
      </w:r>
      <w:r w:rsidR="00B64E5D">
        <w:rPr>
          <w:rFonts w:ascii="Times New Roman" w:eastAsia="Calibri" w:hAnsi="Times New Roman" w:cs="Times New Roman"/>
          <w:kern w:val="1"/>
          <w:sz w:val="28"/>
          <w:szCs w:val="28"/>
        </w:rPr>
        <w:t>емонт дорог</w:t>
      </w:r>
      <w:r w:rsidRPr="001C5E08">
        <w:rPr>
          <w:rFonts w:ascii="Times New Roman" w:eastAsia="Calibri" w:hAnsi="Times New Roman" w:cs="Times New Roman"/>
          <w:kern w:val="1"/>
          <w:sz w:val="28"/>
          <w:szCs w:val="28"/>
        </w:rPr>
        <w:t xml:space="preserve"> по ул.Садовой, пер.</w:t>
      </w:r>
      <w:r w:rsidR="00B64E5D">
        <w:rPr>
          <w:rFonts w:ascii="Times New Roman" w:eastAsia="Calibri" w:hAnsi="Times New Roman" w:cs="Times New Roman"/>
          <w:kern w:val="1"/>
          <w:sz w:val="28"/>
          <w:szCs w:val="28"/>
        </w:rPr>
        <w:t xml:space="preserve"> Садовому</w:t>
      </w:r>
      <w:r w:rsidRPr="001C5E08">
        <w:rPr>
          <w:rFonts w:ascii="Times New Roman" w:eastAsia="Calibri" w:hAnsi="Times New Roman" w:cs="Times New Roman"/>
          <w:kern w:val="1"/>
          <w:sz w:val="28"/>
          <w:szCs w:val="28"/>
        </w:rPr>
        <w:t>, пер.</w:t>
      </w:r>
      <w:r w:rsidR="00B64E5D">
        <w:rPr>
          <w:rFonts w:ascii="Times New Roman" w:eastAsia="Calibri" w:hAnsi="Times New Roman" w:cs="Times New Roman"/>
          <w:kern w:val="1"/>
          <w:sz w:val="28"/>
          <w:szCs w:val="28"/>
        </w:rPr>
        <w:t xml:space="preserve"> Фабричному.</w:t>
      </w:r>
    </w:p>
    <w:p w:rsidR="003B49C2" w:rsidRPr="001C5E08" w:rsidRDefault="003B49C2" w:rsidP="003B49C2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C5E08">
        <w:rPr>
          <w:rFonts w:ascii="Times New Roman" w:hAnsi="Times New Roman" w:cs="Times New Roman"/>
          <w:sz w:val="28"/>
          <w:szCs w:val="28"/>
          <w:u w:val="single"/>
        </w:rPr>
        <w:t>Еще одно важное направление работы в сфере ЖК</w:t>
      </w:r>
      <w:proofErr w:type="gramStart"/>
      <w:r w:rsidRPr="001C5E08">
        <w:rPr>
          <w:rFonts w:ascii="Times New Roman" w:hAnsi="Times New Roman" w:cs="Times New Roman"/>
          <w:sz w:val="28"/>
          <w:szCs w:val="28"/>
          <w:u w:val="single"/>
        </w:rPr>
        <w:t>Х-</w:t>
      </w:r>
      <w:proofErr w:type="gramEnd"/>
      <w:r w:rsidRPr="001C5E08">
        <w:rPr>
          <w:rFonts w:ascii="Times New Roman" w:hAnsi="Times New Roman" w:cs="Times New Roman"/>
          <w:sz w:val="28"/>
          <w:szCs w:val="28"/>
          <w:u w:val="single"/>
        </w:rPr>
        <w:t xml:space="preserve"> ливневое хозяйство.</w:t>
      </w:r>
    </w:p>
    <w:p w:rsidR="003B49C2" w:rsidRPr="001C5E08" w:rsidRDefault="003B49C2" w:rsidP="003B49C2">
      <w:pPr>
        <w:tabs>
          <w:tab w:val="left" w:pos="900"/>
          <w:tab w:val="left" w:pos="5400"/>
          <w:tab w:val="left" w:pos="5580"/>
        </w:tabs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5E08">
        <w:rPr>
          <w:rFonts w:ascii="Times New Roman" w:hAnsi="Times New Roman" w:cs="Times New Roman"/>
          <w:sz w:val="28"/>
          <w:szCs w:val="28"/>
        </w:rPr>
        <w:t xml:space="preserve">На балансе МУП «Вариант» находятся </w:t>
      </w:r>
      <w:smartTag w:uri="urn:schemas-microsoft-com:office:smarttags" w:element="metricconverter">
        <w:smartTagPr>
          <w:attr w:name="ProductID" w:val="9,6 км"/>
        </w:smartTagPr>
        <w:r w:rsidRPr="001C5E08">
          <w:rPr>
            <w:rFonts w:ascii="Times New Roman" w:hAnsi="Times New Roman" w:cs="Times New Roman"/>
            <w:sz w:val="28"/>
            <w:szCs w:val="28"/>
          </w:rPr>
          <w:t>9,6 км</w:t>
        </w:r>
      </w:smartTag>
      <w:proofErr w:type="gramStart"/>
      <w:r w:rsidRPr="001C5E08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1C5E08">
        <w:rPr>
          <w:rFonts w:ascii="Times New Roman" w:hAnsi="Times New Roman" w:cs="Times New Roman"/>
          <w:sz w:val="28"/>
          <w:szCs w:val="28"/>
        </w:rPr>
        <w:t>ивневых канализаций закрытого типа.</w:t>
      </w:r>
    </w:p>
    <w:p w:rsidR="003B49C2" w:rsidRPr="001C5E08" w:rsidRDefault="003B49C2" w:rsidP="00E05DA8">
      <w:pPr>
        <w:tabs>
          <w:tab w:val="left" w:pos="900"/>
          <w:tab w:val="left" w:pos="5400"/>
          <w:tab w:val="left" w:pos="5580"/>
        </w:tabs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5E08">
        <w:rPr>
          <w:rFonts w:ascii="Times New Roman" w:hAnsi="Times New Roman" w:cs="Times New Roman"/>
          <w:sz w:val="28"/>
          <w:szCs w:val="28"/>
        </w:rPr>
        <w:t>За счёт средств местного бюджета была разработана проектно-сметная документация по строительству, получено положительное заключение Государственной экспертизы по проекту т</w:t>
      </w:r>
      <w:r w:rsidR="00E05DA8">
        <w:rPr>
          <w:rFonts w:ascii="Times New Roman" w:hAnsi="Times New Roman" w:cs="Times New Roman"/>
          <w:sz w:val="28"/>
          <w:szCs w:val="28"/>
        </w:rPr>
        <w:t>рех дренажных и ливневых систем</w:t>
      </w:r>
      <w:r w:rsidRPr="001C5E08">
        <w:rPr>
          <w:rFonts w:ascii="Times New Roman" w:hAnsi="Times New Roman" w:cs="Times New Roman"/>
          <w:sz w:val="28"/>
          <w:szCs w:val="28"/>
        </w:rPr>
        <w:t xml:space="preserve"> в наиболее критичных местах, как по у</w:t>
      </w:r>
      <w:r w:rsidR="00E05DA8">
        <w:rPr>
          <w:rFonts w:ascii="Times New Roman" w:hAnsi="Times New Roman" w:cs="Times New Roman"/>
          <w:sz w:val="28"/>
          <w:szCs w:val="28"/>
        </w:rPr>
        <w:t>ровню подъёма поверхностных вод</w:t>
      </w:r>
      <w:r w:rsidRPr="001C5E08">
        <w:rPr>
          <w:rFonts w:ascii="Times New Roman" w:hAnsi="Times New Roman" w:cs="Times New Roman"/>
          <w:sz w:val="28"/>
          <w:szCs w:val="28"/>
        </w:rPr>
        <w:t xml:space="preserve">, так и по масштабу зоны подтопления частного сектора, а именно </w:t>
      </w:r>
      <w:r w:rsidRPr="000D4BF6">
        <w:rPr>
          <w:rFonts w:ascii="Times New Roman" w:hAnsi="Times New Roman" w:cs="Times New Roman"/>
          <w:sz w:val="28"/>
          <w:szCs w:val="28"/>
          <w:u w:val="single"/>
        </w:rPr>
        <w:t xml:space="preserve">«Строительство дренажных и ливневых систем </w:t>
      </w:r>
      <w:r w:rsidRPr="000D4BF6">
        <w:rPr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r w:rsidRPr="001C5E08">
        <w:rPr>
          <w:rFonts w:ascii="Times New Roman" w:hAnsi="Times New Roman" w:cs="Times New Roman"/>
          <w:sz w:val="28"/>
          <w:szCs w:val="28"/>
        </w:rPr>
        <w:t>(</w:t>
      </w:r>
      <w:r w:rsidRPr="000D4BF6">
        <w:rPr>
          <w:rFonts w:ascii="Times New Roman" w:hAnsi="Times New Roman" w:cs="Times New Roman"/>
          <w:i/>
          <w:sz w:val="28"/>
          <w:szCs w:val="28"/>
        </w:rPr>
        <w:t>ул</w:t>
      </w:r>
      <w:proofErr w:type="gramStart"/>
      <w:r w:rsidRPr="000D4BF6">
        <w:rPr>
          <w:rFonts w:ascii="Times New Roman" w:hAnsi="Times New Roman" w:cs="Times New Roman"/>
          <w:i/>
          <w:sz w:val="28"/>
          <w:szCs w:val="28"/>
        </w:rPr>
        <w:t>.Ю</w:t>
      </w:r>
      <w:proofErr w:type="gramEnd"/>
      <w:r w:rsidRPr="000D4BF6">
        <w:rPr>
          <w:rFonts w:ascii="Times New Roman" w:hAnsi="Times New Roman" w:cs="Times New Roman"/>
          <w:i/>
          <w:sz w:val="28"/>
          <w:szCs w:val="28"/>
        </w:rPr>
        <w:t>жная, ул.Артёма, пер.Нахимова, ул.Чапаева, ул.Титова, ул.Строителей)</w:t>
      </w:r>
      <w:r w:rsidRPr="001C5E08">
        <w:rPr>
          <w:rFonts w:ascii="Times New Roman" w:hAnsi="Times New Roman" w:cs="Times New Roman"/>
          <w:sz w:val="28"/>
          <w:szCs w:val="28"/>
        </w:rPr>
        <w:t xml:space="preserve">, </w:t>
      </w:r>
      <w:r w:rsidRPr="000D4BF6">
        <w:rPr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r w:rsidRPr="000D4BF6">
        <w:rPr>
          <w:rFonts w:ascii="Times New Roman" w:hAnsi="Times New Roman" w:cs="Times New Roman"/>
          <w:sz w:val="28"/>
          <w:szCs w:val="28"/>
          <w:u w:val="single"/>
        </w:rPr>
        <w:t>Х</w:t>
      </w:r>
      <w:r w:rsidRPr="001C5E08">
        <w:rPr>
          <w:rFonts w:ascii="Times New Roman" w:hAnsi="Times New Roman" w:cs="Times New Roman"/>
          <w:sz w:val="28"/>
          <w:szCs w:val="28"/>
        </w:rPr>
        <w:t xml:space="preserve"> (</w:t>
      </w:r>
      <w:r w:rsidRPr="000D4BF6">
        <w:rPr>
          <w:rFonts w:ascii="Times New Roman" w:hAnsi="Times New Roman" w:cs="Times New Roman"/>
          <w:i/>
          <w:sz w:val="28"/>
          <w:szCs w:val="28"/>
        </w:rPr>
        <w:t>ул</w:t>
      </w:r>
      <w:proofErr w:type="gramStart"/>
      <w:r w:rsidRPr="000D4BF6">
        <w:rPr>
          <w:rFonts w:ascii="Times New Roman" w:hAnsi="Times New Roman" w:cs="Times New Roman"/>
          <w:i/>
          <w:sz w:val="28"/>
          <w:szCs w:val="28"/>
        </w:rPr>
        <w:t>.В</w:t>
      </w:r>
      <w:proofErr w:type="gramEnd"/>
      <w:r w:rsidRPr="000D4BF6">
        <w:rPr>
          <w:rFonts w:ascii="Times New Roman" w:hAnsi="Times New Roman" w:cs="Times New Roman"/>
          <w:i/>
          <w:sz w:val="28"/>
          <w:szCs w:val="28"/>
        </w:rPr>
        <w:t>осточная, ул.Фрунзе, ул.Чехова, ул.Чайковского, ул.Островского, ул.Ленина)</w:t>
      </w:r>
      <w:r w:rsidRPr="000D4BF6">
        <w:rPr>
          <w:rFonts w:ascii="Times New Roman" w:hAnsi="Times New Roman" w:cs="Times New Roman"/>
          <w:sz w:val="28"/>
          <w:szCs w:val="28"/>
          <w:u w:val="single"/>
        </w:rPr>
        <w:t>и Х</w:t>
      </w:r>
      <w:r w:rsidRPr="000D4BF6">
        <w:rPr>
          <w:rFonts w:ascii="Times New Roman" w:hAnsi="Times New Roman" w:cs="Times New Roman"/>
          <w:sz w:val="28"/>
          <w:szCs w:val="28"/>
          <w:u w:val="single"/>
          <w:lang w:val="en-US"/>
        </w:rPr>
        <w:t>II</w:t>
      </w:r>
      <w:r w:rsidRPr="001C5E08">
        <w:rPr>
          <w:rFonts w:ascii="Times New Roman" w:hAnsi="Times New Roman" w:cs="Times New Roman"/>
          <w:sz w:val="28"/>
          <w:szCs w:val="28"/>
        </w:rPr>
        <w:t xml:space="preserve"> (</w:t>
      </w:r>
      <w:r w:rsidRPr="000D4BF6">
        <w:rPr>
          <w:rFonts w:ascii="Times New Roman" w:hAnsi="Times New Roman" w:cs="Times New Roman"/>
          <w:i/>
          <w:sz w:val="28"/>
          <w:szCs w:val="28"/>
        </w:rPr>
        <w:t>ул.Крупской, ул.Садовая, ул.Маяковского, ул.Ново-</w:t>
      </w:r>
      <w:r w:rsidRPr="000D4BF6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Садовая, пер.Продольный, </w:t>
      </w:r>
      <w:proofErr w:type="spellStart"/>
      <w:r w:rsidRPr="000D4BF6">
        <w:rPr>
          <w:rFonts w:ascii="Times New Roman" w:hAnsi="Times New Roman" w:cs="Times New Roman"/>
          <w:i/>
          <w:sz w:val="28"/>
          <w:szCs w:val="28"/>
        </w:rPr>
        <w:t>ул.Рюмшина</w:t>
      </w:r>
      <w:proofErr w:type="spellEnd"/>
      <w:r w:rsidRPr="000D4BF6">
        <w:rPr>
          <w:rFonts w:ascii="Times New Roman" w:hAnsi="Times New Roman" w:cs="Times New Roman"/>
          <w:i/>
          <w:sz w:val="28"/>
          <w:szCs w:val="28"/>
        </w:rPr>
        <w:t xml:space="preserve">, ул.Керченская, ул.Зареченская, </w:t>
      </w:r>
      <w:proofErr w:type="spellStart"/>
      <w:r w:rsidRPr="000D4BF6">
        <w:rPr>
          <w:rFonts w:ascii="Times New Roman" w:hAnsi="Times New Roman" w:cs="Times New Roman"/>
          <w:i/>
          <w:sz w:val="28"/>
          <w:szCs w:val="28"/>
        </w:rPr>
        <w:t>пер.Керчанский</w:t>
      </w:r>
      <w:proofErr w:type="spellEnd"/>
      <w:r w:rsidRPr="000D4BF6">
        <w:rPr>
          <w:rFonts w:ascii="Times New Roman" w:hAnsi="Times New Roman" w:cs="Times New Roman"/>
          <w:i/>
          <w:sz w:val="28"/>
          <w:szCs w:val="28"/>
        </w:rPr>
        <w:t>)</w:t>
      </w:r>
      <w:r w:rsidRPr="000D4BF6">
        <w:rPr>
          <w:rFonts w:ascii="Times New Roman" w:hAnsi="Times New Roman" w:cs="Times New Roman"/>
          <w:sz w:val="28"/>
          <w:szCs w:val="28"/>
          <w:u w:val="single"/>
        </w:rPr>
        <w:t>бассейнов в г.Джанкое</w:t>
      </w:r>
      <w:r w:rsidRPr="001C5E08">
        <w:rPr>
          <w:rFonts w:ascii="Times New Roman" w:hAnsi="Times New Roman" w:cs="Times New Roman"/>
          <w:sz w:val="28"/>
          <w:szCs w:val="28"/>
        </w:rPr>
        <w:t xml:space="preserve">». Общая стоимость данных работ составляет 210 млн.рублей.Реализация данных мероприятий позволит защитить от подтопления жилые дома, стабилизировать гидрогеологическую обстановку и быть готовыми к </w:t>
      </w:r>
      <w:r w:rsidR="00B64E5D">
        <w:rPr>
          <w:rFonts w:ascii="Times New Roman" w:hAnsi="Times New Roman" w:cs="Times New Roman"/>
          <w:sz w:val="28"/>
          <w:szCs w:val="28"/>
        </w:rPr>
        <w:t xml:space="preserve">возможным </w:t>
      </w:r>
      <w:r w:rsidRPr="001C5E08">
        <w:rPr>
          <w:rFonts w:ascii="Times New Roman" w:hAnsi="Times New Roman" w:cs="Times New Roman"/>
          <w:sz w:val="28"/>
          <w:szCs w:val="28"/>
        </w:rPr>
        <w:t xml:space="preserve">весенним паводкам и </w:t>
      </w:r>
      <w:r w:rsidR="00B64E5D">
        <w:rPr>
          <w:rFonts w:ascii="Times New Roman" w:hAnsi="Times New Roman" w:cs="Times New Roman"/>
          <w:sz w:val="28"/>
          <w:szCs w:val="28"/>
        </w:rPr>
        <w:t xml:space="preserve"> подтоплениям.</w:t>
      </w:r>
    </w:p>
    <w:p w:rsidR="003B49C2" w:rsidRPr="001C5E08" w:rsidRDefault="00B64E5D" w:rsidP="003B49C2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Администрацией города</w:t>
      </w:r>
      <w:r w:rsidR="003B49C2" w:rsidRPr="001C5E08">
        <w:rPr>
          <w:rFonts w:ascii="Times New Roman" w:hAnsi="Times New Roman" w:cs="Times New Roman"/>
          <w:sz w:val="28"/>
          <w:szCs w:val="28"/>
        </w:rPr>
        <w:t xml:space="preserve"> были направлены в Совет министров Республики Крым, Министерство жилищно-коммунального хозяйства Республики Крым, Государственный комитет по </w:t>
      </w:r>
      <w:proofErr w:type="gramStart"/>
      <w:r w:rsidR="003B49C2" w:rsidRPr="001C5E08">
        <w:rPr>
          <w:rFonts w:ascii="Times New Roman" w:hAnsi="Times New Roman" w:cs="Times New Roman"/>
          <w:sz w:val="28"/>
          <w:szCs w:val="28"/>
        </w:rPr>
        <w:t>водному</w:t>
      </w:r>
      <w:proofErr w:type="gramEnd"/>
      <w:r w:rsidR="003B49C2" w:rsidRPr="001C5E08">
        <w:rPr>
          <w:rFonts w:ascii="Times New Roman" w:hAnsi="Times New Roman" w:cs="Times New Roman"/>
          <w:sz w:val="28"/>
          <w:szCs w:val="28"/>
        </w:rPr>
        <w:t xml:space="preserve"> хозяйства и мелиорации Республики Крым письма с просьбой включить в план </w:t>
      </w:r>
      <w:r w:rsidR="00AC074A">
        <w:rPr>
          <w:rFonts w:ascii="Times New Roman" w:hAnsi="Times New Roman" w:cs="Times New Roman"/>
          <w:sz w:val="28"/>
          <w:szCs w:val="28"/>
        </w:rPr>
        <w:t xml:space="preserve">финансирования </w:t>
      </w:r>
      <w:r>
        <w:rPr>
          <w:rFonts w:ascii="Times New Roman" w:hAnsi="Times New Roman" w:cs="Times New Roman"/>
          <w:sz w:val="28"/>
          <w:szCs w:val="28"/>
        </w:rPr>
        <w:t xml:space="preserve"> эти объекты. Однако,</w:t>
      </w:r>
      <w:r w:rsidR="003B49C2" w:rsidRPr="001C5E08">
        <w:rPr>
          <w:rFonts w:ascii="Times New Roman" w:hAnsi="Times New Roman" w:cs="Times New Roman"/>
          <w:sz w:val="28"/>
          <w:szCs w:val="28"/>
        </w:rPr>
        <w:t xml:space="preserve"> в с</w:t>
      </w:r>
      <w:r>
        <w:rPr>
          <w:rFonts w:ascii="Times New Roman" w:hAnsi="Times New Roman" w:cs="Times New Roman"/>
          <w:sz w:val="28"/>
          <w:szCs w:val="28"/>
        </w:rPr>
        <w:t>вязи с большой стоимостью работ,</w:t>
      </w:r>
      <w:r w:rsidR="003B49C2" w:rsidRPr="001C5E08">
        <w:rPr>
          <w:rFonts w:ascii="Times New Roman" w:hAnsi="Times New Roman" w:cs="Times New Roman"/>
          <w:sz w:val="28"/>
          <w:szCs w:val="28"/>
        </w:rPr>
        <w:t xml:space="preserve"> до настоящего времени вопрос финансирования на проведение </w:t>
      </w:r>
      <w:r>
        <w:rPr>
          <w:rFonts w:ascii="Times New Roman" w:hAnsi="Times New Roman" w:cs="Times New Roman"/>
          <w:sz w:val="28"/>
          <w:szCs w:val="28"/>
        </w:rPr>
        <w:t>этих работ</w:t>
      </w:r>
      <w:r w:rsidR="003B49C2" w:rsidRPr="001C5E08">
        <w:rPr>
          <w:rFonts w:ascii="Times New Roman" w:hAnsi="Times New Roman" w:cs="Times New Roman"/>
          <w:sz w:val="28"/>
          <w:szCs w:val="28"/>
        </w:rPr>
        <w:t xml:space="preserve"> не решился.</w:t>
      </w:r>
    </w:p>
    <w:p w:rsidR="003B49C2" w:rsidRPr="000D4BF6" w:rsidRDefault="000D4BF6" w:rsidP="003B49C2">
      <w:pPr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В отчетном году </w:t>
      </w:r>
      <w:r w:rsidR="003B49C2" w:rsidRPr="001C5E08">
        <w:rPr>
          <w:rFonts w:ascii="Times New Roman" w:hAnsi="Times New Roman" w:cs="Times New Roman"/>
          <w:sz w:val="28"/>
          <w:szCs w:val="28"/>
          <w:u w:val="single"/>
        </w:rPr>
        <w:t>проведена большая работа по выявлению и ликвидации фактов несанкционированного размещения отход</w:t>
      </w:r>
      <w:r w:rsidR="002E14BF">
        <w:rPr>
          <w:rFonts w:ascii="Times New Roman" w:hAnsi="Times New Roman" w:cs="Times New Roman"/>
          <w:sz w:val="28"/>
          <w:szCs w:val="28"/>
          <w:u w:val="single"/>
        </w:rPr>
        <w:t>ов на территории города.</w:t>
      </w:r>
      <w:r w:rsidR="002E14BF">
        <w:rPr>
          <w:rFonts w:ascii="Times New Roman" w:hAnsi="Times New Roman" w:cs="Times New Roman"/>
          <w:sz w:val="28"/>
          <w:szCs w:val="28"/>
        </w:rPr>
        <w:t>П</w:t>
      </w:r>
      <w:r w:rsidR="003B49C2" w:rsidRPr="001C5E08">
        <w:rPr>
          <w:rFonts w:ascii="Times New Roman" w:hAnsi="Times New Roman" w:cs="Times New Roman"/>
          <w:sz w:val="28"/>
          <w:szCs w:val="28"/>
        </w:rPr>
        <w:t xml:space="preserve">утем проведения регулярных рейдов по контролю санитарного состояния города, поступлению обращений граждан о </w:t>
      </w:r>
      <w:r w:rsidR="002E14BF">
        <w:rPr>
          <w:rFonts w:ascii="Times New Roman" w:hAnsi="Times New Roman" w:cs="Times New Roman"/>
          <w:sz w:val="28"/>
          <w:szCs w:val="28"/>
        </w:rPr>
        <w:t>свалках</w:t>
      </w:r>
      <w:r w:rsidR="003B49C2" w:rsidRPr="001C5E08">
        <w:rPr>
          <w:rFonts w:ascii="Times New Roman" w:hAnsi="Times New Roman" w:cs="Times New Roman"/>
          <w:sz w:val="28"/>
          <w:szCs w:val="28"/>
        </w:rPr>
        <w:t>, межведомстве</w:t>
      </w:r>
      <w:r w:rsidR="002E14BF">
        <w:rPr>
          <w:rFonts w:ascii="Times New Roman" w:hAnsi="Times New Roman" w:cs="Times New Roman"/>
          <w:sz w:val="28"/>
          <w:szCs w:val="28"/>
        </w:rPr>
        <w:t>нного взаимодействия</w:t>
      </w:r>
      <w:r w:rsidR="003B49C2" w:rsidRPr="001C5E08">
        <w:rPr>
          <w:rFonts w:ascii="Times New Roman" w:hAnsi="Times New Roman" w:cs="Times New Roman"/>
          <w:sz w:val="28"/>
          <w:szCs w:val="28"/>
        </w:rPr>
        <w:t xml:space="preserve"> на территории Джанкоя выявлено и ликвидировано </w:t>
      </w:r>
      <w:r w:rsidRPr="000D4BF6">
        <w:rPr>
          <w:rStyle w:val="a6"/>
          <w:rFonts w:ascii="Times New Roman" w:hAnsi="Times New Roman" w:cs="Times New Roman"/>
          <w:i w:val="0"/>
          <w:sz w:val="28"/>
          <w:szCs w:val="28"/>
        </w:rPr>
        <w:t>540</w:t>
      </w:r>
      <w:r w:rsidR="003B49C2" w:rsidRPr="000D4BF6">
        <w:rPr>
          <w:rStyle w:val="a6"/>
          <w:rFonts w:ascii="Times New Roman" w:hAnsi="Times New Roman" w:cs="Times New Roman"/>
          <w:i w:val="0"/>
          <w:sz w:val="28"/>
          <w:szCs w:val="28"/>
        </w:rPr>
        <w:t xml:space="preserve"> м.куб. несанкционированных свалок</w:t>
      </w:r>
      <w:r w:rsidR="003B49C2" w:rsidRPr="000D4BF6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3B49C2" w:rsidRPr="001C5E08" w:rsidRDefault="003B49C2" w:rsidP="003B49C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5E08">
        <w:rPr>
          <w:rFonts w:ascii="Times New Roman" w:hAnsi="Times New Roman" w:cs="Times New Roman"/>
          <w:sz w:val="28"/>
          <w:szCs w:val="28"/>
        </w:rPr>
        <w:t xml:space="preserve">Проблемный вопрос возникновения несанкционированных мест размещения крупногабаритных отходов частично удалось решить приобретением автомобиля для транспортировки бункеров и установкой </w:t>
      </w:r>
      <w:r w:rsidR="000D4BF6">
        <w:rPr>
          <w:rFonts w:ascii="Times New Roman" w:hAnsi="Times New Roman" w:cs="Times New Roman"/>
          <w:sz w:val="28"/>
          <w:szCs w:val="28"/>
        </w:rPr>
        <w:t>10 бункеров</w:t>
      </w:r>
      <w:r w:rsidRPr="001C5E08">
        <w:rPr>
          <w:rFonts w:ascii="Times New Roman" w:hAnsi="Times New Roman" w:cs="Times New Roman"/>
          <w:sz w:val="28"/>
          <w:szCs w:val="28"/>
        </w:rPr>
        <w:t xml:space="preserve"> на территории города в местах образования </w:t>
      </w:r>
      <w:r w:rsidR="00B64E5D">
        <w:rPr>
          <w:rFonts w:ascii="Times New Roman" w:hAnsi="Times New Roman" w:cs="Times New Roman"/>
          <w:sz w:val="28"/>
          <w:szCs w:val="28"/>
        </w:rPr>
        <w:t xml:space="preserve"> таких </w:t>
      </w:r>
      <w:r w:rsidR="000D4BF6">
        <w:rPr>
          <w:rFonts w:ascii="Times New Roman" w:hAnsi="Times New Roman" w:cs="Times New Roman"/>
          <w:sz w:val="28"/>
          <w:szCs w:val="28"/>
        </w:rPr>
        <w:t>свалок.</w:t>
      </w:r>
    </w:p>
    <w:p w:rsidR="003B49C2" w:rsidRPr="001C5E08" w:rsidRDefault="003B49C2" w:rsidP="003B49C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5E08">
        <w:rPr>
          <w:rFonts w:ascii="Times New Roman" w:hAnsi="Times New Roman" w:cs="Times New Roman"/>
          <w:sz w:val="28"/>
          <w:szCs w:val="28"/>
        </w:rPr>
        <w:t xml:space="preserve">В 2019 году приобретен </w:t>
      </w:r>
      <w:r w:rsidRPr="001C5E08">
        <w:rPr>
          <w:rFonts w:ascii="Times New Roman" w:hAnsi="Times New Roman" w:cs="Times New Roman"/>
          <w:sz w:val="28"/>
          <w:szCs w:val="28"/>
          <w:shd w:val="clear" w:color="auto" w:fill="FFFFFF"/>
        </w:rPr>
        <w:t>трактор «</w:t>
      </w:r>
      <w:proofErr w:type="spellStart"/>
      <w:r w:rsidRPr="001C5E08">
        <w:rPr>
          <w:rFonts w:ascii="Times New Roman" w:hAnsi="Times New Roman" w:cs="Times New Roman"/>
          <w:sz w:val="28"/>
          <w:szCs w:val="28"/>
          <w:shd w:val="clear" w:color="auto" w:fill="FFFFFF"/>
        </w:rPr>
        <w:t>Беларус</w:t>
      </w:r>
      <w:proofErr w:type="spellEnd"/>
      <w:r w:rsidRPr="001C5E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с навесным оборудованием, который задействован в </w:t>
      </w:r>
      <w:r w:rsidR="002E14BF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работах</w:t>
      </w:r>
      <w:r w:rsidR="002E14BF" w:rsidRPr="001C5E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срезу навало</w:t>
      </w:r>
      <w:r w:rsidR="00F54D74">
        <w:rPr>
          <w:rFonts w:ascii="Times New Roman" w:hAnsi="Times New Roman" w:cs="Times New Roman"/>
          <w:sz w:val="28"/>
          <w:szCs w:val="28"/>
          <w:shd w:val="clear" w:color="auto" w:fill="FFFFFF"/>
        </w:rPr>
        <w:t>в грунта возле обочин улиц,</w:t>
      </w:r>
      <w:r w:rsidRPr="001C5E08">
        <w:rPr>
          <w:rFonts w:ascii="Times New Roman" w:hAnsi="Times New Roman" w:cs="Times New Roman"/>
          <w:sz w:val="28"/>
          <w:szCs w:val="28"/>
          <w:shd w:val="clear" w:color="auto" w:fill="FFFFFF"/>
        </w:rPr>
        <w:t>санитарн</w:t>
      </w:r>
      <w:r w:rsidR="00F54D74">
        <w:rPr>
          <w:rFonts w:ascii="Times New Roman" w:hAnsi="Times New Roman" w:cs="Times New Roman"/>
          <w:sz w:val="28"/>
          <w:szCs w:val="28"/>
          <w:shd w:val="clear" w:color="auto" w:fill="FFFFFF"/>
        </w:rPr>
        <w:t>ой уборке зеленых зон и проезжей части</w:t>
      </w:r>
      <w:r w:rsidRPr="001C5E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улиц. </w:t>
      </w:r>
      <w:r w:rsidR="00B64E5D">
        <w:rPr>
          <w:rFonts w:ascii="Times New Roman" w:hAnsi="Times New Roman" w:cs="Times New Roman"/>
          <w:sz w:val="28"/>
          <w:szCs w:val="28"/>
          <w:shd w:val="clear" w:color="auto" w:fill="FFFFFF"/>
        </w:rPr>
        <w:t>Так</w:t>
      </w:r>
      <w:r w:rsidR="002E14BF">
        <w:rPr>
          <w:rFonts w:ascii="Times New Roman" w:hAnsi="Times New Roman" w:cs="Times New Roman"/>
          <w:sz w:val="28"/>
          <w:szCs w:val="28"/>
          <w:shd w:val="clear" w:color="auto" w:fill="FFFFFF"/>
        </w:rPr>
        <w:t>же приобретены</w:t>
      </w:r>
      <w:r w:rsidRPr="001C5E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уборочно-подметальная щётка с бункером, </w:t>
      </w:r>
      <w:proofErr w:type="spellStart"/>
      <w:r w:rsidRPr="001C5E08">
        <w:rPr>
          <w:rFonts w:ascii="Times New Roman" w:hAnsi="Times New Roman" w:cs="Times New Roman"/>
          <w:sz w:val="28"/>
          <w:szCs w:val="28"/>
          <w:shd w:val="clear" w:color="auto" w:fill="FFFFFF"/>
        </w:rPr>
        <w:t>измельчитель</w:t>
      </w:r>
      <w:proofErr w:type="spellEnd"/>
      <w:r w:rsidRPr="001C5E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веток, щётка ф</w:t>
      </w:r>
      <w:r w:rsidR="002E14BF">
        <w:rPr>
          <w:rFonts w:ascii="Times New Roman" w:hAnsi="Times New Roman" w:cs="Times New Roman"/>
          <w:sz w:val="28"/>
          <w:szCs w:val="28"/>
          <w:shd w:val="clear" w:color="auto" w:fill="FFFFFF"/>
        </w:rPr>
        <w:t>ронтальная совковая с орошением, чтопозволило улучшить</w:t>
      </w:r>
      <w:r w:rsidRPr="001C5E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санитарное состояние и охватить значительную территорию города. </w:t>
      </w:r>
    </w:p>
    <w:p w:rsidR="00F54D74" w:rsidRPr="00E826BC" w:rsidRDefault="003B49C2" w:rsidP="00F54D74">
      <w:pPr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5E08">
        <w:rPr>
          <w:rFonts w:ascii="Times New Roman" w:hAnsi="Times New Roman" w:cs="Times New Roman"/>
          <w:sz w:val="28"/>
          <w:szCs w:val="28"/>
        </w:rPr>
        <w:t xml:space="preserve">На территории города утвержден перечень мест размещения контейнерных площадок для сбора твердых коммунальных отходов. </w:t>
      </w:r>
      <w:r w:rsidR="00F54D74">
        <w:rPr>
          <w:rFonts w:ascii="Times New Roman" w:hAnsi="Times New Roman" w:cs="Times New Roman"/>
          <w:sz w:val="28"/>
          <w:szCs w:val="28"/>
        </w:rPr>
        <w:t>С</w:t>
      </w:r>
      <w:r w:rsidR="00F54D74" w:rsidRPr="001C5E08">
        <w:rPr>
          <w:rFonts w:ascii="Times New Roman" w:hAnsi="Times New Roman" w:cs="Times New Roman"/>
          <w:sz w:val="28"/>
          <w:szCs w:val="28"/>
        </w:rPr>
        <w:t xml:space="preserve">огласно Программе «Охраны и сохранения окружающей среды» </w:t>
      </w:r>
      <w:r w:rsidR="00F54D74">
        <w:rPr>
          <w:rFonts w:ascii="Times New Roman" w:hAnsi="Times New Roman" w:cs="Times New Roman"/>
          <w:sz w:val="28"/>
          <w:szCs w:val="28"/>
        </w:rPr>
        <w:t xml:space="preserve">закуплено 25 </w:t>
      </w:r>
      <w:r w:rsidR="00F54D74" w:rsidRPr="001C5E08">
        <w:rPr>
          <w:rFonts w:ascii="Times New Roman" w:hAnsi="Times New Roman" w:cs="Times New Roman"/>
          <w:sz w:val="28"/>
          <w:szCs w:val="28"/>
        </w:rPr>
        <w:t xml:space="preserve">новых контейнеров для сбора твердых коммунальных отходов </w:t>
      </w:r>
      <w:r w:rsidR="00F54D74" w:rsidRPr="00E826BC">
        <w:rPr>
          <w:rFonts w:ascii="Times New Roman" w:hAnsi="Times New Roman" w:cs="Times New Roman"/>
          <w:i/>
          <w:sz w:val="28"/>
          <w:szCs w:val="28"/>
        </w:rPr>
        <w:t xml:space="preserve">(объемом </w:t>
      </w:r>
      <w:smartTag w:uri="urn:schemas-microsoft-com:office:smarttags" w:element="metricconverter">
        <w:smartTagPr>
          <w:attr w:name="ProductID" w:val="1.1 м"/>
        </w:smartTagPr>
        <w:r w:rsidR="00F54D74" w:rsidRPr="00E826BC">
          <w:rPr>
            <w:rFonts w:ascii="Times New Roman" w:hAnsi="Times New Roman" w:cs="Times New Roman"/>
            <w:i/>
            <w:sz w:val="28"/>
            <w:szCs w:val="28"/>
          </w:rPr>
          <w:t>1.1 м</w:t>
        </w:r>
      </w:smartTag>
      <w:proofErr w:type="gramStart"/>
      <w:r w:rsidR="00F54D74" w:rsidRPr="00E826BC">
        <w:rPr>
          <w:rFonts w:ascii="Times New Roman" w:hAnsi="Times New Roman" w:cs="Times New Roman"/>
          <w:i/>
          <w:sz w:val="28"/>
          <w:szCs w:val="28"/>
        </w:rPr>
        <w:t>.к</w:t>
      </w:r>
      <w:proofErr w:type="gramEnd"/>
      <w:r w:rsidR="00F54D74" w:rsidRPr="00E826BC">
        <w:rPr>
          <w:rFonts w:ascii="Times New Roman" w:hAnsi="Times New Roman" w:cs="Times New Roman"/>
          <w:i/>
          <w:sz w:val="28"/>
          <w:szCs w:val="28"/>
        </w:rPr>
        <w:t>уб) .</w:t>
      </w:r>
    </w:p>
    <w:p w:rsidR="003B49C2" w:rsidRDefault="00F54D74" w:rsidP="000D4BF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1C5E08">
        <w:rPr>
          <w:rFonts w:ascii="Times New Roman" w:hAnsi="Times New Roman" w:cs="Times New Roman"/>
          <w:sz w:val="28"/>
          <w:szCs w:val="28"/>
        </w:rPr>
        <w:t xml:space="preserve">правлением </w:t>
      </w:r>
      <w:r>
        <w:rPr>
          <w:rFonts w:ascii="Times New Roman" w:hAnsi="Times New Roman" w:cs="Times New Roman"/>
          <w:sz w:val="28"/>
          <w:szCs w:val="28"/>
        </w:rPr>
        <w:t xml:space="preserve">ЖКХпо </w:t>
      </w:r>
      <w:r w:rsidR="003B49C2" w:rsidRPr="001C5E08">
        <w:rPr>
          <w:rFonts w:ascii="Times New Roman" w:hAnsi="Times New Roman" w:cs="Times New Roman"/>
          <w:sz w:val="28"/>
          <w:szCs w:val="28"/>
        </w:rPr>
        <w:t>Программе «Благоустройство города Джанкоя Рес</w:t>
      </w:r>
      <w:r>
        <w:rPr>
          <w:rFonts w:ascii="Times New Roman" w:hAnsi="Times New Roman" w:cs="Times New Roman"/>
          <w:sz w:val="28"/>
          <w:szCs w:val="28"/>
        </w:rPr>
        <w:t xml:space="preserve">публики Крым на 2016-2022 годы» </w:t>
      </w:r>
      <w:r w:rsidR="002E14BF">
        <w:rPr>
          <w:rFonts w:ascii="Times New Roman" w:hAnsi="Times New Roman" w:cs="Times New Roman"/>
          <w:sz w:val="28"/>
          <w:szCs w:val="28"/>
        </w:rPr>
        <w:t>благоустроены</w:t>
      </w:r>
      <w:r w:rsidR="003B49C2" w:rsidRPr="001C5E08">
        <w:rPr>
          <w:rFonts w:ascii="Times New Roman" w:hAnsi="Times New Roman" w:cs="Times New Roman"/>
          <w:sz w:val="28"/>
          <w:szCs w:val="28"/>
        </w:rPr>
        <w:t xml:space="preserve"> 12 контейнерных площадок.</w:t>
      </w:r>
    </w:p>
    <w:p w:rsidR="0087499A" w:rsidRPr="001C5E08" w:rsidRDefault="0087499A" w:rsidP="0087499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в</w:t>
      </w:r>
      <w:r w:rsidRPr="001C5E08">
        <w:rPr>
          <w:rFonts w:ascii="Times New Roman" w:hAnsi="Times New Roman" w:cs="Times New Roman"/>
          <w:sz w:val="28"/>
          <w:szCs w:val="28"/>
        </w:rPr>
        <w:t xml:space="preserve"> 2019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C5E08">
        <w:rPr>
          <w:rFonts w:ascii="Times New Roman" w:hAnsi="Times New Roman" w:cs="Times New Roman"/>
          <w:sz w:val="28"/>
          <w:szCs w:val="28"/>
        </w:rPr>
        <w:t xml:space="preserve"> выполнены работы по отлову, вакцинации, стерилизаци</w:t>
      </w:r>
      <w:r w:rsidR="002E14BF">
        <w:rPr>
          <w:rFonts w:ascii="Times New Roman" w:hAnsi="Times New Roman" w:cs="Times New Roman"/>
          <w:sz w:val="28"/>
          <w:szCs w:val="28"/>
        </w:rPr>
        <w:t>и и учету безнадзорных животных,</w:t>
      </w:r>
      <w:r w:rsidRPr="001C5E08">
        <w:rPr>
          <w:rFonts w:ascii="Times New Roman" w:hAnsi="Times New Roman" w:cs="Times New Roman"/>
          <w:sz w:val="28"/>
          <w:szCs w:val="28"/>
        </w:rPr>
        <w:t xml:space="preserve"> сумма субвенции  на </w:t>
      </w:r>
      <w:r w:rsidR="002E14BF">
        <w:rPr>
          <w:rFonts w:ascii="Times New Roman" w:hAnsi="Times New Roman" w:cs="Times New Roman"/>
          <w:sz w:val="28"/>
          <w:szCs w:val="28"/>
        </w:rPr>
        <w:t>эти</w:t>
      </w:r>
      <w:r w:rsidRPr="001C5E08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2E14B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составила  около 593 тыс. </w:t>
      </w:r>
      <w:r w:rsidRPr="001C5E08">
        <w:rPr>
          <w:rFonts w:ascii="Times New Roman" w:hAnsi="Times New Roman" w:cs="Times New Roman"/>
          <w:sz w:val="28"/>
          <w:szCs w:val="28"/>
        </w:rPr>
        <w:t xml:space="preserve"> рублей (из</w:t>
      </w:r>
      <w:r>
        <w:rPr>
          <w:rFonts w:ascii="Times New Roman" w:hAnsi="Times New Roman" w:cs="Times New Roman"/>
          <w:sz w:val="28"/>
          <w:szCs w:val="28"/>
        </w:rPr>
        <w:t>расходовано  588 тыс. руб.</w:t>
      </w:r>
      <w:r w:rsidRPr="001C5E08">
        <w:rPr>
          <w:rFonts w:ascii="Times New Roman" w:hAnsi="Times New Roman" w:cs="Times New Roman"/>
          <w:sz w:val="28"/>
          <w:szCs w:val="28"/>
        </w:rPr>
        <w:t>).</w:t>
      </w:r>
    </w:p>
    <w:p w:rsidR="003B49C2" w:rsidRPr="001C5E08" w:rsidRDefault="003B49C2" w:rsidP="003B49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0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Одним из важных вопросов местного значения является организация предоставления общедоступного и бесплатного общего образования, а также дополнительного образования детям и бесплатного дошкольного образования на территории нашего города</w:t>
      </w:r>
      <w:r w:rsidRPr="001C5E08">
        <w:rPr>
          <w:rFonts w:ascii="Times New Roman" w:eastAsia="Times New Roman" w:hAnsi="Times New Roman" w:cs="Times New Roman"/>
          <w:sz w:val="28"/>
          <w:szCs w:val="28"/>
          <w:lang w:eastAsia="ru-RU"/>
        </w:rPr>
        <w:t>.  </w:t>
      </w:r>
    </w:p>
    <w:p w:rsidR="000D4BF6" w:rsidRDefault="003B49C2" w:rsidP="003B49C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5E08">
        <w:rPr>
          <w:rFonts w:ascii="Times New Roman" w:hAnsi="Times New Roman" w:cs="Times New Roman"/>
          <w:sz w:val="28"/>
          <w:szCs w:val="28"/>
        </w:rPr>
        <w:t xml:space="preserve">Сеть образовательных учреждений включает 8 школ (4717 обучающихся), 9 действующих детских садов (1800 воспитанников), 3 учреждения дополнительного образования. </w:t>
      </w:r>
    </w:p>
    <w:p w:rsidR="003B49C2" w:rsidRPr="001C5E08" w:rsidRDefault="003B49C2" w:rsidP="003B49C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5E08">
        <w:rPr>
          <w:rFonts w:ascii="Times New Roman" w:hAnsi="Times New Roman" w:cs="Times New Roman"/>
          <w:sz w:val="28"/>
          <w:szCs w:val="28"/>
        </w:rPr>
        <w:t xml:space="preserve">На протяжении 2019 года </w:t>
      </w:r>
      <w:r w:rsidR="000D4BF6">
        <w:rPr>
          <w:rFonts w:ascii="Times New Roman" w:hAnsi="Times New Roman" w:cs="Times New Roman"/>
          <w:sz w:val="28"/>
          <w:szCs w:val="28"/>
        </w:rPr>
        <w:t>была проведенабольшая работа</w:t>
      </w:r>
      <w:r w:rsidRPr="001C5E08">
        <w:rPr>
          <w:rFonts w:ascii="Times New Roman" w:hAnsi="Times New Roman" w:cs="Times New Roman"/>
          <w:sz w:val="28"/>
          <w:szCs w:val="28"/>
        </w:rPr>
        <w:t xml:space="preserve"> по улучшению материально-технической базы в образовательных учреждениях:</w:t>
      </w:r>
    </w:p>
    <w:p w:rsidR="003B49C2" w:rsidRPr="001C5E08" w:rsidRDefault="005D1EEE" w:rsidP="003B49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ab/>
        <w:t>п</w:t>
      </w:r>
      <w:r w:rsidR="003B49C2" w:rsidRPr="001C5E08">
        <w:rPr>
          <w:rFonts w:ascii="Times New Roman" w:hAnsi="Times New Roman" w:cs="Times New Roman"/>
          <w:sz w:val="28"/>
          <w:szCs w:val="28"/>
        </w:rPr>
        <w:t>риобретение и установка модульного пищеблока в «Средней школе №</w:t>
      </w:r>
      <w:r w:rsidR="003B49C2">
        <w:rPr>
          <w:rFonts w:ascii="Times New Roman" w:hAnsi="Times New Roman" w:cs="Times New Roman"/>
          <w:sz w:val="28"/>
          <w:szCs w:val="28"/>
        </w:rPr>
        <w:t>4».</w:t>
      </w:r>
    </w:p>
    <w:p w:rsidR="00597412" w:rsidRDefault="005D1EEE" w:rsidP="003B49C2">
      <w:pPr>
        <w:numPr>
          <w:ilvl w:val="0"/>
          <w:numId w:val="1"/>
        </w:numPr>
        <w:tabs>
          <w:tab w:val="clear" w:pos="180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B49C2" w:rsidRPr="000D4BF6">
        <w:rPr>
          <w:rFonts w:ascii="Times New Roman" w:hAnsi="Times New Roman" w:cs="Times New Roman"/>
          <w:sz w:val="28"/>
          <w:szCs w:val="28"/>
        </w:rPr>
        <w:t>риобретение посуды и инвентаря для пищеблоков школ,</w:t>
      </w:r>
    </w:p>
    <w:p w:rsidR="000D4BF6" w:rsidRDefault="00597412" w:rsidP="003B49C2">
      <w:pPr>
        <w:numPr>
          <w:ilvl w:val="0"/>
          <w:numId w:val="1"/>
        </w:numPr>
        <w:tabs>
          <w:tab w:val="clear" w:pos="180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капитальный ремонт кровли в МОУ «Средняя школа № 4»,</w:t>
      </w:r>
    </w:p>
    <w:p w:rsidR="000D4BF6" w:rsidRDefault="005D1EEE" w:rsidP="003B49C2">
      <w:pPr>
        <w:numPr>
          <w:ilvl w:val="0"/>
          <w:numId w:val="1"/>
        </w:numPr>
        <w:tabs>
          <w:tab w:val="clear" w:pos="180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B49C2" w:rsidRPr="000D4BF6">
        <w:rPr>
          <w:rFonts w:ascii="Times New Roman" w:hAnsi="Times New Roman" w:cs="Times New Roman"/>
          <w:sz w:val="28"/>
          <w:szCs w:val="28"/>
        </w:rPr>
        <w:t xml:space="preserve">апитальный ремонт кровли и фасада «Средней школы №3», </w:t>
      </w:r>
    </w:p>
    <w:p w:rsidR="003B49C2" w:rsidRDefault="003B49C2" w:rsidP="003B49C2">
      <w:pPr>
        <w:numPr>
          <w:ilvl w:val="0"/>
          <w:numId w:val="1"/>
        </w:numPr>
        <w:tabs>
          <w:tab w:val="clear" w:pos="180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D4BF6">
        <w:rPr>
          <w:rFonts w:ascii="Times New Roman" w:hAnsi="Times New Roman" w:cs="Times New Roman"/>
          <w:sz w:val="28"/>
          <w:szCs w:val="28"/>
        </w:rPr>
        <w:t xml:space="preserve">установка </w:t>
      </w:r>
      <w:proofErr w:type="spellStart"/>
      <w:r w:rsidRPr="000D4BF6">
        <w:rPr>
          <w:rFonts w:ascii="Times New Roman" w:hAnsi="Times New Roman" w:cs="Times New Roman"/>
          <w:sz w:val="28"/>
          <w:szCs w:val="28"/>
        </w:rPr>
        <w:t>периметральных</w:t>
      </w:r>
      <w:proofErr w:type="spellEnd"/>
      <w:r w:rsidRPr="000D4BF6">
        <w:rPr>
          <w:rFonts w:ascii="Times New Roman" w:hAnsi="Times New Roman" w:cs="Times New Roman"/>
          <w:sz w:val="28"/>
          <w:szCs w:val="28"/>
        </w:rPr>
        <w:t xml:space="preserve"> ограждений в</w:t>
      </w:r>
      <w:r w:rsidR="005D1EEE">
        <w:rPr>
          <w:rFonts w:ascii="Times New Roman" w:hAnsi="Times New Roman" w:cs="Times New Roman"/>
          <w:sz w:val="28"/>
          <w:szCs w:val="28"/>
        </w:rPr>
        <w:t xml:space="preserve">  2 образовательных учреждениях,</w:t>
      </w:r>
    </w:p>
    <w:p w:rsidR="007C7EAE" w:rsidRPr="000D4BF6" w:rsidRDefault="007C7EAE" w:rsidP="003B49C2">
      <w:pPr>
        <w:numPr>
          <w:ilvl w:val="0"/>
          <w:numId w:val="1"/>
        </w:numPr>
        <w:tabs>
          <w:tab w:val="clear" w:pos="180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установка площадок ГТО в  СШ № 3 и школе-гимназии № 6,</w:t>
      </w:r>
    </w:p>
    <w:p w:rsidR="003B49C2" w:rsidRPr="001C5E08" w:rsidRDefault="005D1EEE" w:rsidP="003B49C2">
      <w:pPr>
        <w:numPr>
          <w:ilvl w:val="0"/>
          <w:numId w:val="1"/>
        </w:numPr>
        <w:tabs>
          <w:tab w:val="clear" w:pos="180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3B49C2" w:rsidRPr="001C5E08">
        <w:rPr>
          <w:rFonts w:ascii="Times New Roman" w:hAnsi="Times New Roman" w:cs="Times New Roman"/>
          <w:sz w:val="28"/>
          <w:szCs w:val="28"/>
        </w:rPr>
        <w:t>емонт медицинских кабинетов детских садов и школ, зак</w:t>
      </w:r>
      <w:r w:rsidR="003B49C2">
        <w:rPr>
          <w:rFonts w:ascii="Times New Roman" w:hAnsi="Times New Roman" w:cs="Times New Roman"/>
          <w:sz w:val="28"/>
          <w:szCs w:val="28"/>
        </w:rPr>
        <w:t>упка медицинского оборудования.</w:t>
      </w:r>
    </w:p>
    <w:p w:rsidR="00222A27" w:rsidRPr="00222A27" w:rsidRDefault="003B66C4" w:rsidP="003B66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="005D1EEE">
        <w:rPr>
          <w:rFonts w:ascii="Times New Roman" w:hAnsi="Times New Roman" w:cs="Times New Roman"/>
          <w:sz w:val="28"/>
          <w:szCs w:val="28"/>
        </w:rPr>
        <w:t>к</w:t>
      </w:r>
      <w:r w:rsidR="003B49C2" w:rsidRPr="001C5E08">
        <w:rPr>
          <w:rFonts w:ascii="Times New Roman" w:hAnsi="Times New Roman" w:cs="Times New Roman"/>
          <w:sz w:val="28"/>
          <w:szCs w:val="28"/>
        </w:rPr>
        <w:t xml:space="preserve">апитальный ремонт фасада с заменой окон в МДОУ «Детский сад №6 «Гнездышко», </w:t>
      </w:r>
    </w:p>
    <w:p w:rsidR="003B49C2" w:rsidRPr="001C5E08" w:rsidRDefault="007C7EAE" w:rsidP="003B49C2">
      <w:pPr>
        <w:numPr>
          <w:ilvl w:val="0"/>
          <w:numId w:val="1"/>
        </w:numPr>
        <w:tabs>
          <w:tab w:val="clear" w:pos="180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текущий</w:t>
      </w:r>
      <w:r w:rsidR="003B49C2" w:rsidRPr="001C5E08">
        <w:rPr>
          <w:rFonts w:ascii="Times New Roman" w:hAnsi="Times New Roman" w:cs="Times New Roman"/>
          <w:sz w:val="28"/>
          <w:szCs w:val="28"/>
        </w:rPr>
        <w:t xml:space="preserve"> ремонт</w:t>
      </w:r>
      <w:r>
        <w:rPr>
          <w:rFonts w:ascii="Times New Roman" w:hAnsi="Times New Roman" w:cs="Times New Roman"/>
          <w:sz w:val="28"/>
          <w:szCs w:val="28"/>
        </w:rPr>
        <w:t xml:space="preserve"> с заменой окон </w:t>
      </w:r>
      <w:r w:rsidR="003B49C2" w:rsidRPr="001C5E08">
        <w:rPr>
          <w:rFonts w:ascii="Times New Roman" w:hAnsi="Times New Roman" w:cs="Times New Roman"/>
          <w:sz w:val="28"/>
          <w:szCs w:val="28"/>
        </w:rPr>
        <w:t xml:space="preserve"> фасада</w:t>
      </w:r>
      <w:r w:rsidR="00222A27">
        <w:rPr>
          <w:rFonts w:ascii="Times New Roman" w:hAnsi="Times New Roman" w:cs="Times New Roman"/>
          <w:sz w:val="28"/>
          <w:szCs w:val="28"/>
        </w:rPr>
        <w:t xml:space="preserve"> МДОУ «Детский сад №7 «Белочка»,</w:t>
      </w:r>
    </w:p>
    <w:p w:rsidR="003B49C2" w:rsidRPr="007C7EAE" w:rsidRDefault="005D1EEE" w:rsidP="003B49C2">
      <w:pPr>
        <w:numPr>
          <w:ilvl w:val="0"/>
          <w:numId w:val="1"/>
        </w:numPr>
        <w:tabs>
          <w:tab w:val="clear" w:pos="180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B49C2" w:rsidRPr="001C5E08">
        <w:rPr>
          <w:rFonts w:ascii="Times New Roman" w:hAnsi="Times New Roman" w:cs="Times New Roman"/>
          <w:sz w:val="28"/>
          <w:szCs w:val="28"/>
        </w:rPr>
        <w:t>апитальный ремо</w:t>
      </w:r>
      <w:r w:rsidR="002E14BF">
        <w:rPr>
          <w:rFonts w:ascii="Times New Roman" w:hAnsi="Times New Roman" w:cs="Times New Roman"/>
          <w:sz w:val="28"/>
          <w:szCs w:val="28"/>
        </w:rPr>
        <w:t>нт спортзала МОУ лицей «МОК №2»,</w:t>
      </w:r>
    </w:p>
    <w:p w:rsidR="007C7EAE" w:rsidRPr="001C5E08" w:rsidRDefault="007C7EAE" w:rsidP="003B49C2">
      <w:pPr>
        <w:numPr>
          <w:ilvl w:val="0"/>
          <w:numId w:val="1"/>
        </w:numPr>
        <w:tabs>
          <w:tab w:val="clear" w:pos="180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ремонт крыльца в СШ № 1 ,</w:t>
      </w:r>
    </w:p>
    <w:p w:rsidR="003B49C2" w:rsidRPr="002E14BF" w:rsidRDefault="005D1EEE" w:rsidP="002E14BF">
      <w:pPr>
        <w:numPr>
          <w:ilvl w:val="0"/>
          <w:numId w:val="1"/>
        </w:numPr>
        <w:tabs>
          <w:tab w:val="clear" w:pos="180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B49C2" w:rsidRPr="001C5E08">
        <w:rPr>
          <w:rFonts w:ascii="Times New Roman" w:hAnsi="Times New Roman" w:cs="Times New Roman"/>
          <w:sz w:val="28"/>
          <w:szCs w:val="28"/>
        </w:rPr>
        <w:t>риобретение и установка модульного детского сада</w:t>
      </w:r>
      <w:r w:rsidR="002E14BF">
        <w:rPr>
          <w:rFonts w:ascii="Times New Roman" w:hAnsi="Times New Roman" w:cs="Times New Roman"/>
          <w:sz w:val="28"/>
          <w:szCs w:val="28"/>
        </w:rPr>
        <w:t xml:space="preserve">, </w:t>
      </w:r>
      <w:r w:rsidR="002E14BF" w:rsidRPr="001C5E08">
        <w:rPr>
          <w:rFonts w:ascii="Times New Roman" w:hAnsi="Times New Roman" w:cs="Times New Roman"/>
          <w:sz w:val="28"/>
          <w:szCs w:val="28"/>
        </w:rPr>
        <w:t>благоустройство</w:t>
      </w:r>
      <w:proofErr w:type="gramStart"/>
      <w:r w:rsidR="002E14BF">
        <w:rPr>
          <w:rFonts w:ascii="Times New Roman" w:hAnsi="Times New Roman" w:cs="Times New Roman"/>
          <w:sz w:val="28"/>
          <w:szCs w:val="28"/>
        </w:rPr>
        <w:t>,</w:t>
      </w:r>
      <w:r w:rsidR="002E14BF" w:rsidRPr="001C5E08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2E14BF" w:rsidRPr="001C5E08">
        <w:rPr>
          <w:rFonts w:ascii="Times New Roman" w:hAnsi="Times New Roman" w:cs="Times New Roman"/>
          <w:sz w:val="28"/>
          <w:szCs w:val="28"/>
        </w:rPr>
        <w:t>авершение ремонт</w:t>
      </w:r>
      <w:r w:rsidR="002E14BF">
        <w:rPr>
          <w:rFonts w:ascii="Times New Roman" w:hAnsi="Times New Roman" w:cs="Times New Roman"/>
          <w:sz w:val="28"/>
          <w:szCs w:val="28"/>
        </w:rPr>
        <w:t xml:space="preserve">а фасада школы, установка бюста </w:t>
      </w:r>
      <w:r w:rsidR="003B49C2" w:rsidRPr="001C5E08">
        <w:rPr>
          <w:rFonts w:ascii="Times New Roman" w:hAnsi="Times New Roman" w:cs="Times New Roman"/>
          <w:sz w:val="28"/>
          <w:szCs w:val="28"/>
        </w:rPr>
        <w:t xml:space="preserve"> на территории МОУ «Средняя школа-детский сад №7 имени Героя Советского Союза Марии Октябрьской», </w:t>
      </w:r>
    </w:p>
    <w:p w:rsidR="003B49C2" w:rsidRPr="001C5E08" w:rsidRDefault="005D1EEE" w:rsidP="003B49C2">
      <w:pPr>
        <w:numPr>
          <w:ilvl w:val="0"/>
          <w:numId w:val="1"/>
        </w:numPr>
        <w:tabs>
          <w:tab w:val="clear" w:pos="180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3B49C2" w:rsidRPr="001C5E08">
        <w:rPr>
          <w:rFonts w:ascii="Times New Roman" w:hAnsi="Times New Roman" w:cs="Times New Roman"/>
          <w:sz w:val="28"/>
          <w:szCs w:val="28"/>
        </w:rPr>
        <w:t>становка пандусов, эвакуационных выходов и</w:t>
      </w:r>
      <w:r w:rsidR="002E14BF">
        <w:rPr>
          <w:rFonts w:ascii="Times New Roman" w:hAnsi="Times New Roman" w:cs="Times New Roman"/>
          <w:sz w:val="28"/>
          <w:szCs w:val="28"/>
        </w:rPr>
        <w:t xml:space="preserve"> лестниц в детских садах города,</w:t>
      </w:r>
    </w:p>
    <w:p w:rsidR="003B49C2" w:rsidRPr="00222A27" w:rsidRDefault="005D1EEE" w:rsidP="00222A27">
      <w:pPr>
        <w:numPr>
          <w:ilvl w:val="0"/>
          <w:numId w:val="1"/>
        </w:numPr>
        <w:tabs>
          <w:tab w:val="clear" w:pos="180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3B49C2" w:rsidRPr="001C5E08">
        <w:rPr>
          <w:rFonts w:ascii="Times New Roman" w:hAnsi="Times New Roman" w:cs="Times New Roman"/>
          <w:sz w:val="28"/>
          <w:szCs w:val="28"/>
        </w:rPr>
        <w:t>емонт внутренних систем отопления и замена котлов в котельных</w:t>
      </w:r>
      <w:r w:rsidR="00222A27">
        <w:rPr>
          <w:rFonts w:ascii="Times New Roman" w:hAnsi="Times New Roman" w:cs="Times New Roman"/>
          <w:sz w:val="28"/>
          <w:szCs w:val="28"/>
        </w:rPr>
        <w:t>,</w:t>
      </w:r>
    </w:p>
    <w:p w:rsidR="003B49C2" w:rsidRPr="001C5E08" w:rsidRDefault="005D1EEE" w:rsidP="003B49C2">
      <w:pPr>
        <w:numPr>
          <w:ilvl w:val="0"/>
          <w:numId w:val="1"/>
        </w:numPr>
        <w:tabs>
          <w:tab w:val="clear" w:pos="180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B49C2" w:rsidRPr="001C5E08">
        <w:rPr>
          <w:rFonts w:ascii="Times New Roman" w:hAnsi="Times New Roman" w:cs="Times New Roman"/>
          <w:sz w:val="28"/>
          <w:szCs w:val="28"/>
        </w:rPr>
        <w:t>риобретение оборудования, инвентаря, м</w:t>
      </w:r>
      <w:r w:rsidR="00222A27">
        <w:rPr>
          <w:rFonts w:ascii="Times New Roman" w:hAnsi="Times New Roman" w:cs="Times New Roman"/>
          <w:sz w:val="28"/>
          <w:szCs w:val="28"/>
        </w:rPr>
        <w:t>ебели для 2 детских садов,</w:t>
      </w:r>
    </w:p>
    <w:p w:rsidR="003B49C2" w:rsidRPr="001C5E08" w:rsidRDefault="005D1EEE" w:rsidP="003B49C2">
      <w:pPr>
        <w:numPr>
          <w:ilvl w:val="0"/>
          <w:numId w:val="1"/>
        </w:numPr>
        <w:tabs>
          <w:tab w:val="clear" w:pos="180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3B49C2" w:rsidRPr="001C5E08">
        <w:rPr>
          <w:rFonts w:ascii="Times New Roman" w:hAnsi="Times New Roman" w:cs="Times New Roman"/>
          <w:sz w:val="28"/>
          <w:szCs w:val="28"/>
        </w:rPr>
        <w:t>акупка усл</w:t>
      </w:r>
      <w:r>
        <w:rPr>
          <w:rFonts w:ascii="Times New Roman" w:hAnsi="Times New Roman" w:cs="Times New Roman"/>
          <w:sz w:val="28"/>
          <w:szCs w:val="28"/>
        </w:rPr>
        <w:t>уги</w:t>
      </w:r>
      <w:r w:rsidR="003B49C2" w:rsidRPr="001C5E08">
        <w:rPr>
          <w:rFonts w:ascii="Times New Roman" w:hAnsi="Times New Roman" w:cs="Times New Roman"/>
          <w:sz w:val="28"/>
          <w:szCs w:val="28"/>
        </w:rPr>
        <w:t xml:space="preserve"> охранных организаций для всех школ города, установка видеонаблюдения, ремонты систем освещения, полов, замена электросетей, установка скоростного интернета, текущий ремонт помещений и зданий и т.д.</w:t>
      </w:r>
    </w:p>
    <w:p w:rsidR="003B49C2" w:rsidRPr="001C5E08" w:rsidRDefault="003B49C2" w:rsidP="003B49C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C5E08">
        <w:rPr>
          <w:rFonts w:ascii="Times New Roman" w:hAnsi="Times New Roman" w:cs="Times New Roman"/>
          <w:sz w:val="28"/>
          <w:szCs w:val="28"/>
          <w:u w:val="single"/>
        </w:rPr>
        <w:t>Всего в 2019 году на капитальный ремонт, приобретение оборудования на объектах образования затра</w:t>
      </w:r>
      <w:r w:rsidR="009F0FFD">
        <w:rPr>
          <w:rFonts w:ascii="Times New Roman" w:hAnsi="Times New Roman" w:cs="Times New Roman"/>
          <w:sz w:val="28"/>
          <w:szCs w:val="28"/>
          <w:u w:val="single"/>
        </w:rPr>
        <w:t>чено средств  около 75 млн</w:t>
      </w:r>
      <w:proofErr w:type="gramStart"/>
      <w:r w:rsidR="009F0FFD">
        <w:rPr>
          <w:rFonts w:ascii="Times New Roman" w:hAnsi="Times New Roman" w:cs="Times New Roman"/>
          <w:sz w:val="28"/>
          <w:szCs w:val="28"/>
          <w:u w:val="single"/>
        </w:rPr>
        <w:t>.р</w:t>
      </w:r>
      <w:proofErr w:type="gramEnd"/>
      <w:r w:rsidR="009F0FFD">
        <w:rPr>
          <w:rFonts w:ascii="Times New Roman" w:hAnsi="Times New Roman" w:cs="Times New Roman"/>
          <w:sz w:val="28"/>
          <w:szCs w:val="28"/>
          <w:u w:val="single"/>
        </w:rPr>
        <w:t>уб.</w:t>
      </w:r>
      <w:r w:rsidRPr="001C5E08">
        <w:rPr>
          <w:rFonts w:ascii="Times New Roman" w:hAnsi="Times New Roman" w:cs="Times New Roman"/>
          <w:sz w:val="28"/>
          <w:szCs w:val="28"/>
          <w:u w:val="single"/>
        </w:rPr>
        <w:t xml:space="preserve"> , в том числе:</w:t>
      </w:r>
    </w:p>
    <w:p w:rsidR="003B49C2" w:rsidRPr="001C5E08" w:rsidRDefault="003B49C2" w:rsidP="003B49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C5E08">
        <w:rPr>
          <w:rFonts w:ascii="Times New Roman" w:hAnsi="Times New Roman" w:cs="Times New Roman"/>
          <w:sz w:val="28"/>
          <w:szCs w:val="28"/>
          <w:u w:val="single"/>
        </w:rPr>
        <w:t>- из средств республиканского бюджета – около 49 млн</w:t>
      </w:r>
      <w:proofErr w:type="gramStart"/>
      <w:r w:rsidRPr="001C5E08">
        <w:rPr>
          <w:rFonts w:ascii="Times New Roman" w:hAnsi="Times New Roman" w:cs="Times New Roman"/>
          <w:sz w:val="28"/>
          <w:szCs w:val="28"/>
          <w:u w:val="single"/>
        </w:rPr>
        <w:t>.р</w:t>
      </w:r>
      <w:proofErr w:type="gramEnd"/>
      <w:r w:rsidRPr="001C5E08">
        <w:rPr>
          <w:rFonts w:ascii="Times New Roman" w:hAnsi="Times New Roman" w:cs="Times New Roman"/>
          <w:sz w:val="28"/>
          <w:szCs w:val="28"/>
          <w:u w:val="single"/>
        </w:rPr>
        <w:t>уб.,</w:t>
      </w:r>
    </w:p>
    <w:p w:rsidR="003B49C2" w:rsidRPr="001C5E08" w:rsidRDefault="003B49C2" w:rsidP="003B49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C5E08">
        <w:rPr>
          <w:rFonts w:ascii="Times New Roman" w:hAnsi="Times New Roman" w:cs="Times New Roman"/>
          <w:sz w:val="28"/>
          <w:szCs w:val="28"/>
          <w:u w:val="single"/>
        </w:rPr>
        <w:t>- из средств муниципального бюджета – около 26 млн</w:t>
      </w:r>
      <w:proofErr w:type="gramStart"/>
      <w:r w:rsidRPr="001C5E08">
        <w:rPr>
          <w:rFonts w:ascii="Times New Roman" w:hAnsi="Times New Roman" w:cs="Times New Roman"/>
          <w:sz w:val="28"/>
          <w:szCs w:val="28"/>
          <w:u w:val="single"/>
        </w:rPr>
        <w:t>.р</w:t>
      </w:r>
      <w:proofErr w:type="gramEnd"/>
      <w:r w:rsidRPr="001C5E08">
        <w:rPr>
          <w:rFonts w:ascii="Times New Roman" w:hAnsi="Times New Roman" w:cs="Times New Roman"/>
          <w:sz w:val="28"/>
          <w:szCs w:val="28"/>
          <w:u w:val="single"/>
        </w:rPr>
        <w:t xml:space="preserve">уб. </w:t>
      </w:r>
    </w:p>
    <w:p w:rsidR="003B49C2" w:rsidRPr="001C5E08" w:rsidRDefault="005D1EEE" w:rsidP="003B49C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</w:t>
      </w:r>
      <w:r w:rsidR="003B49C2" w:rsidRPr="001C5E08">
        <w:rPr>
          <w:rFonts w:ascii="Times New Roman" w:hAnsi="Times New Roman" w:cs="Times New Roman"/>
          <w:sz w:val="28"/>
          <w:szCs w:val="28"/>
        </w:rPr>
        <w:t xml:space="preserve"> запланировано проведение мероприятий по улучшению материально-технической базы образовательных учреждений:</w:t>
      </w:r>
    </w:p>
    <w:p w:rsidR="003B49C2" w:rsidRPr="001C5E08" w:rsidRDefault="003B49C2" w:rsidP="003B49C2">
      <w:pPr>
        <w:numPr>
          <w:ilvl w:val="0"/>
          <w:numId w:val="2"/>
        </w:numPr>
        <w:tabs>
          <w:tab w:val="clear" w:pos="180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C5E08">
        <w:rPr>
          <w:rFonts w:ascii="Times New Roman" w:hAnsi="Times New Roman" w:cs="Times New Roman"/>
          <w:sz w:val="28"/>
          <w:szCs w:val="28"/>
        </w:rPr>
        <w:t>получение экспертного заключения на списание и снос старого корпуса МОУ «Средняя школа №1 им. А. А. Драгомировой»;</w:t>
      </w:r>
    </w:p>
    <w:p w:rsidR="003B49C2" w:rsidRPr="001C5E08" w:rsidRDefault="003B49C2" w:rsidP="003B49C2">
      <w:pPr>
        <w:numPr>
          <w:ilvl w:val="0"/>
          <w:numId w:val="2"/>
        </w:numPr>
        <w:tabs>
          <w:tab w:val="clear" w:pos="180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C5E08">
        <w:rPr>
          <w:rFonts w:ascii="Times New Roman" w:hAnsi="Times New Roman" w:cs="Times New Roman"/>
          <w:sz w:val="28"/>
          <w:szCs w:val="28"/>
        </w:rPr>
        <w:t>первый год капитального ремонта стадиона «Авангард»</w:t>
      </w:r>
      <w:r w:rsidR="00382505">
        <w:rPr>
          <w:rFonts w:ascii="Times New Roman" w:hAnsi="Times New Roman" w:cs="Times New Roman"/>
          <w:sz w:val="28"/>
          <w:szCs w:val="28"/>
        </w:rPr>
        <w:t>.</w:t>
      </w:r>
    </w:p>
    <w:p w:rsidR="003B49C2" w:rsidRPr="001C5E08" w:rsidRDefault="003B49C2" w:rsidP="00813B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5E08">
        <w:rPr>
          <w:rFonts w:ascii="Times New Roman" w:hAnsi="Times New Roman" w:cs="Times New Roman"/>
          <w:sz w:val="28"/>
          <w:szCs w:val="28"/>
        </w:rPr>
        <w:t>Проблемным вопросом для решения остается очередность в детские сады.</w:t>
      </w:r>
      <w:r w:rsidR="00222A27">
        <w:rPr>
          <w:rFonts w:ascii="Times New Roman" w:hAnsi="Times New Roman" w:cs="Times New Roman"/>
          <w:sz w:val="28"/>
          <w:szCs w:val="28"/>
        </w:rPr>
        <w:t xml:space="preserve"> Нам необходимо ввести  в эксплуатацию 3 детских сада, что снимет напряже</w:t>
      </w:r>
      <w:r w:rsidR="0087499A">
        <w:rPr>
          <w:rFonts w:ascii="Times New Roman" w:hAnsi="Times New Roman" w:cs="Times New Roman"/>
          <w:sz w:val="28"/>
          <w:szCs w:val="28"/>
        </w:rPr>
        <w:t>нность с очередностью в сады</w:t>
      </w:r>
      <w:r w:rsidR="00222A27">
        <w:rPr>
          <w:rFonts w:ascii="Times New Roman" w:hAnsi="Times New Roman" w:cs="Times New Roman"/>
          <w:sz w:val="28"/>
          <w:szCs w:val="28"/>
        </w:rPr>
        <w:t>.</w:t>
      </w:r>
    </w:p>
    <w:p w:rsidR="003B49C2" w:rsidRPr="001C5E08" w:rsidRDefault="003B49C2" w:rsidP="003B49C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52635"/>
          <w:sz w:val="28"/>
          <w:szCs w:val="28"/>
          <w:u w:val="single"/>
          <w:shd w:val="clear" w:color="auto" w:fill="FFFFFF"/>
        </w:rPr>
      </w:pPr>
      <w:r w:rsidRPr="001C5E08">
        <w:rPr>
          <w:rFonts w:ascii="Times New Roman" w:hAnsi="Times New Roman" w:cs="Times New Roman"/>
          <w:color w:val="052635"/>
          <w:sz w:val="28"/>
          <w:szCs w:val="28"/>
          <w:u w:val="single"/>
          <w:shd w:val="clear" w:color="auto" w:fill="FFFFFF"/>
        </w:rPr>
        <w:t>Важнейшим направлением в работе  администрации является социальная политика.</w:t>
      </w:r>
    </w:p>
    <w:p w:rsidR="003B49C2" w:rsidRPr="001C5E08" w:rsidRDefault="003B49C2" w:rsidP="003B49C2">
      <w:pPr>
        <w:pStyle w:val="11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8">
        <w:rPr>
          <w:rFonts w:ascii="Times New Roman" w:hAnsi="Times New Roman" w:cs="Times New Roman"/>
          <w:sz w:val="28"/>
          <w:szCs w:val="28"/>
        </w:rPr>
        <w:t xml:space="preserve">  Реализация программы </w:t>
      </w:r>
      <w:r w:rsidRPr="001C5E08">
        <w:rPr>
          <w:rFonts w:ascii="Times New Roman" w:hAnsi="Times New Roman" w:cs="Times New Roman"/>
          <w:color w:val="000000"/>
          <w:sz w:val="28"/>
          <w:szCs w:val="28"/>
        </w:rPr>
        <w:t>«Социальная поддержка отдельных категорий населения на 2016-2020 годы» - это предоставление мер социальной поддержки</w:t>
      </w:r>
      <w:r w:rsidRPr="001C5E08">
        <w:rPr>
          <w:rFonts w:ascii="Times New Roman" w:hAnsi="Times New Roman" w:cs="Times New Roman"/>
          <w:sz w:val="28"/>
          <w:szCs w:val="28"/>
        </w:rPr>
        <w:t xml:space="preserve"> ветеранам войны и труда, инвалидам общего заболевания, реабилитированным гражданам, многодетным семьям и др. категориям граждан. </w:t>
      </w:r>
    </w:p>
    <w:p w:rsidR="003B49C2" w:rsidRPr="001C5E08" w:rsidRDefault="003B49C2" w:rsidP="003B49C2">
      <w:pPr>
        <w:pStyle w:val="11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8">
        <w:rPr>
          <w:rFonts w:ascii="Times New Roman" w:hAnsi="Times New Roman" w:cs="Times New Roman"/>
          <w:sz w:val="28"/>
          <w:szCs w:val="28"/>
        </w:rPr>
        <w:t>Вот  некоторые цифры:</w:t>
      </w:r>
    </w:p>
    <w:p w:rsidR="003B49C2" w:rsidRPr="001C5E08" w:rsidRDefault="003B49C2" w:rsidP="003B49C2">
      <w:pPr>
        <w:pStyle w:val="11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8">
        <w:rPr>
          <w:rFonts w:ascii="Times New Roman" w:hAnsi="Times New Roman" w:cs="Times New Roman"/>
          <w:sz w:val="28"/>
          <w:szCs w:val="28"/>
        </w:rPr>
        <w:t xml:space="preserve">- 6055 гражданам льготной категории предоставляется скидка на жилищно-коммунальные услуги; сумма возмещения предприятиям, предоставляющим жилищно-коммунальные услуги, составила –  свыше 34 млн. руб., что на 4 млн. руб., больше чем в 2018 году. </w:t>
      </w:r>
    </w:p>
    <w:p w:rsidR="003B49C2" w:rsidRPr="001C5E08" w:rsidRDefault="003B49C2" w:rsidP="003B49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08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В течение 2019 года оказано внимание и поддержка 28  долгожителям города в юбилейные даты с посещением на дому  и вручением подарков. </w:t>
      </w:r>
    </w:p>
    <w:p w:rsidR="003B66C4" w:rsidRDefault="003B49C2" w:rsidP="003B49C2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C5E08">
        <w:rPr>
          <w:color w:val="000000"/>
          <w:sz w:val="28"/>
          <w:szCs w:val="28"/>
        </w:rPr>
        <w:t>Благодаря поддержке государства граждане льготной категории могут осуществлять бесплатный проезд в городском и пригоро</w:t>
      </w:r>
      <w:r w:rsidR="0087499A">
        <w:rPr>
          <w:color w:val="000000"/>
          <w:sz w:val="28"/>
          <w:szCs w:val="28"/>
        </w:rPr>
        <w:t>дном железнодорожном транспорте. В</w:t>
      </w:r>
      <w:r w:rsidRPr="001C5E08">
        <w:rPr>
          <w:color w:val="000000"/>
          <w:sz w:val="28"/>
          <w:szCs w:val="28"/>
        </w:rPr>
        <w:t xml:space="preserve">сего за </w:t>
      </w:r>
      <w:r w:rsidR="0087499A">
        <w:rPr>
          <w:color w:val="000000"/>
          <w:sz w:val="28"/>
          <w:szCs w:val="28"/>
        </w:rPr>
        <w:t xml:space="preserve">отчетный </w:t>
      </w:r>
      <w:r w:rsidRPr="001C5E08">
        <w:rPr>
          <w:color w:val="000000"/>
          <w:sz w:val="28"/>
          <w:szCs w:val="28"/>
        </w:rPr>
        <w:t xml:space="preserve"> год провезено более 500 тыс. граждан льготной категории, предприятиям, осуществляющим перевозку льготной категории граждан</w:t>
      </w:r>
      <w:r w:rsidR="0087499A">
        <w:rPr>
          <w:color w:val="000000"/>
          <w:sz w:val="28"/>
          <w:szCs w:val="28"/>
        </w:rPr>
        <w:t>,</w:t>
      </w:r>
      <w:r w:rsidRPr="001C5E08">
        <w:rPr>
          <w:color w:val="000000"/>
          <w:sz w:val="28"/>
          <w:szCs w:val="28"/>
        </w:rPr>
        <w:t xml:space="preserve"> произведено возмещение за предоставленные услуги в сумме  около  25 млн. руб. </w:t>
      </w:r>
    </w:p>
    <w:p w:rsidR="003B49C2" w:rsidRPr="001C5E08" w:rsidRDefault="003B49C2" w:rsidP="003B49C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C5E08">
        <w:rPr>
          <w:sz w:val="28"/>
          <w:szCs w:val="28"/>
        </w:rPr>
        <w:t xml:space="preserve">Серьезная работа проводится в рамках Программы «Доступная среда». За 2015-2019 годы паспортизированы 58 приоритетных объектов (административные здания, аптеки, больницы, школы, детские сады и др.), что позволило сформировать  доступную среду жизнедеятельности для инвалидов и других маломобильных групп населения города. </w:t>
      </w:r>
    </w:p>
    <w:p w:rsidR="003B49C2" w:rsidRPr="001C5E08" w:rsidRDefault="003B49C2" w:rsidP="003B49C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C5E08">
        <w:rPr>
          <w:sz w:val="28"/>
          <w:szCs w:val="28"/>
        </w:rPr>
        <w:t>Адресная материальная помощь гражданам, находящимся в трудной жизненной ситуации, предоставлена 32 получателям на общую сумму 305 тыс. руб.</w:t>
      </w:r>
    </w:p>
    <w:p w:rsidR="003B49C2" w:rsidRPr="005D1EEE" w:rsidRDefault="003B49C2" w:rsidP="00E82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8">
        <w:rPr>
          <w:rFonts w:ascii="Times New Roman" w:hAnsi="Times New Roman" w:cs="Times New Roman"/>
          <w:sz w:val="28"/>
          <w:szCs w:val="28"/>
        </w:rPr>
        <w:t xml:space="preserve">Особое внимание государства занимают вопросы социальной поддержки семей с детьми.В 2019 году помощь получили </w:t>
      </w:r>
      <w:r w:rsidRPr="0087499A">
        <w:rPr>
          <w:rFonts w:ascii="Times New Roman" w:hAnsi="Times New Roman" w:cs="Times New Roman"/>
          <w:sz w:val="28"/>
          <w:szCs w:val="28"/>
        </w:rPr>
        <w:t>3 986</w:t>
      </w:r>
      <w:r w:rsidRPr="001C5E08">
        <w:rPr>
          <w:rFonts w:ascii="Times New Roman" w:hAnsi="Times New Roman" w:cs="Times New Roman"/>
          <w:sz w:val="28"/>
          <w:szCs w:val="28"/>
        </w:rPr>
        <w:t xml:space="preserve"> жителей города на общую сумму </w:t>
      </w:r>
      <w:r w:rsidRPr="0087499A">
        <w:rPr>
          <w:rFonts w:ascii="Times New Roman" w:hAnsi="Times New Roman" w:cs="Times New Roman"/>
          <w:sz w:val="28"/>
          <w:szCs w:val="28"/>
        </w:rPr>
        <w:t>171</w:t>
      </w:r>
      <w:r w:rsidR="005D1EEE">
        <w:rPr>
          <w:rFonts w:ascii="Times New Roman" w:hAnsi="Times New Roman" w:cs="Times New Roman"/>
          <w:sz w:val="28"/>
          <w:szCs w:val="28"/>
        </w:rPr>
        <w:t xml:space="preserve">млн. рублей, из них </w:t>
      </w:r>
      <w:r w:rsidR="005D1EEE" w:rsidRPr="005D1EEE">
        <w:rPr>
          <w:rFonts w:ascii="Times New Roman" w:hAnsi="Times New Roman" w:cs="Times New Roman"/>
          <w:sz w:val="28"/>
          <w:szCs w:val="28"/>
        </w:rPr>
        <w:t>в</w:t>
      </w:r>
      <w:r w:rsidRPr="005D1EEE">
        <w:rPr>
          <w:rFonts w:ascii="Times New Roman" w:hAnsi="Times New Roman" w:cs="Times New Roman"/>
          <w:sz w:val="28"/>
          <w:szCs w:val="28"/>
        </w:rPr>
        <w:t xml:space="preserve">первые в 2019 году была произведена денежная компенсация затрат на приобретение школьной формы детям. Такую выплату получила </w:t>
      </w:r>
      <w:r w:rsidRPr="0087499A">
        <w:rPr>
          <w:rFonts w:ascii="Times New Roman" w:hAnsi="Times New Roman" w:cs="Times New Roman"/>
          <w:sz w:val="28"/>
          <w:szCs w:val="28"/>
        </w:rPr>
        <w:t>101 семья</w:t>
      </w:r>
      <w:r w:rsidRPr="005D1EEE">
        <w:rPr>
          <w:rFonts w:ascii="Times New Roman" w:hAnsi="Times New Roman" w:cs="Times New Roman"/>
          <w:sz w:val="28"/>
          <w:szCs w:val="28"/>
        </w:rPr>
        <w:t xml:space="preserve"> на 211 детей, на сумму  почти </w:t>
      </w:r>
      <w:r w:rsidRPr="0087499A">
        <w:rPr>
          <w:rFonts w:ascii="Times New Roman" w:hAnsi="Times New Roman" w:cs="Times New Roman"/>
          <w:sz w:val="28"/>
          <w:szCs w:val="28"/>
        </w:rPr>
        <w:t>656 тыс. руб</w:t>
      </w:r>
      <w:r w:rsidRPr="005D1EE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5D1EEE">
        <w:rPr>
          <w:rFonts w:ascii="Times New Roman" w:hAnsi="Times New Roman" w:cs="Times New Roman"/>
          <w:sz w:val="28"/>
          <w:szCs w:val="28"/>
        </w:rPr>
        <w:t xml:space="preserve">В процентном соотношении департамент занял </w:t>
      </w:r>
      <w:r w:rsidRPr="0087499A">
        <w:rPr>
          <w:rFonts w:ascii="Times New Roman" w:hAnsi="Times New Roman" w:cs="Times New Roman"/>
          <w:sz w:val="28"/>
          <w:szCs w:val="28"/>
        </w:rPr>
        <w:t>5 место</w:t>
      </w:r>
      <w:r w:rsidRPr="005D1EEE">
        <w:rPr>
          <w:rFonts w:ascii="Times New Roman" w:hAnsi="Times New Roman" w:cs="Times New Roman"/>
          <w:sz w:val="28"/>
          <w:szCs w:val="28"/>
        </w:rPr>
        <w:t xml:space="preserve"> по Крыму</w:t>
      </w:r>
      <w:r w:rsidR="0087499A">
        <w:rPr>
          <w:rFonts w:ascii="Times New Roman" w:hAnsi="Times New Roman" w:cs="Times New Roman"/>
          <w:sz w:val="28"/>
          <w:szCs w:val="28"/>
        </w:rPr>
        <w:t xml:space="preserve"> по этой проведенной работе</w:t>
      </w:r>
      <w:r w:rsidRPr="005D1EEE">
        <w:rPr>
          <w:rFonts w:ascii="Times New Roman" w:hAnsi="Times New Roman" w:cs="Times New Roman"/>
          <w:sz w:val="28"/>
          <w:szCs w:val="28"/>
        </w:rPr>
        <w:t>.</w:t>
      </w:r>
    </w:p>
    <w:p w:rsidR="003B49C2" w:rsidRDefault="003B49C2" w:rsidP="003B49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5E08">
        <w:rPr>
          <w:rFonts w:ascii="Times New Roman" w:hAnsi="Times New Roman" w:cs="Times New Roman"/>
          <w:sz w:val="28"/>
          <w:szCs w:val="28"/>
        </w:rPr>
        <w:tab/>
        <w:t xml:space="preserve">Ежегодно, «Джанкойской городской общественной организации ветеранов и инвалидов войны, труда, военной службы и правоохранительных органов» оказывается финансовая поддержка по муниципальной программе «Финансовая поддержка общественных организаций ветеранов на 2016-2022 годы», так на 2019 год было предусмотрено </w:t>
      </w:r>
      <w:r w:rsidRPr="0087499A">
        <w:rPr>
          <w:rFonts w:ascii="Times New Roman" w:hAnsi="Times New Roman" w:cs="Times New Roman"/>
          <w:sz w:val="28"/>
          <w:szCs w:val="28"/>
        </w:rPr>
        <w:t>407 тыс. руб.</w:t>
      </w:r>
    </w:p>
    <w:p w:rsidR="003B49C2" w:rsidRPr="001C5E08" w:rsidRDefault="003B49C2" w:rsidP="003B49C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5E0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ab/>
      </w:r>
      <w:r w:rsidRPr="001C5E08">
        <w:rPr>
          <w:rFonts w:ascii="Times New Roman" w:hAnsi="Times New Roman" w:cs="Times New Roman"/>
          <w:sz w:val="28"/>
          <w:szCs w:val="28"/>
        </w:rPr>
        <w:t xml:space="preserve">С целью </w:t>
      </w:r>
      <w:r w:rsidRPr="00E826BC">
        <w:rPr>
          <w:rFonts w:ascii="Times New Roman" w:hAnsi="Times New Roman" w:cs="Times New Roman"/>
          <w:sz w:val="28"/>
          <w:szCs w:val="28"/>
          <w:u w:val="single"/>
        </w:rPr>
        <w:t xml:space="preserve">проведения работы по </w:t>
      </w:r>
      <w:r w:rsidR="00E826BC" w:rsidRPr="00E826BC">
        <w:rPr>
          <w:rFonts w:ascii="Times New Roman" w:hAnsi="Times New Roman" w:cs="Times New Roman"/>
          <w:sz w:val="28"/>
          <w:szCs w:val="28"/>
          <w:u w:val="single"/>
        </w:rPr>
        <w:t xml:space="preserve">  снижению</w:t>
      </w:r>
      <w:r w:rsidRPr="00E826BC">
        <w:rPr>
          <w:rFonts w:ascii="Times New Roman" w:hAnsi="Times New Roman" w:cs="Times New Roman"/>
          <w:sz w:val="28"/>
          <w:szCs w:val="28"/>
          <w:u w:val="single"/>
        </w:rPr>
        <w:t xml:space="preserve"> уровня неформальной занятости</w:t>
      </w:r>
      <w:r w:rsidRPr="001C5E08">
        <w:rPr>
          <w:rFonts w:ascii="Times New Roman" w:hAnsi="Times New Roman" w:cs="Times New Roman"/>
          <w:sz w:val="28"/>
          <w:szCs w:val="28"/>
        </w:rPr>
        <w:t xml:space="preserve">комиссией по вопросам труда, заработной платы, содействия занятости населения и уменьшения теневой занятости  проведено </w:t>
      </w:r>
      <w:r w:rsidRPr="001C5E08">
        <w:rPr>
          <w:rFonts w:ascii="Times New Roman" w:hAnsi="Times New Roman" w:cs="Times New Roman"/>
          <w:b/>
          <w:bCs/>
          <w:sz w:val="28"/>
          <w:szCs w:val="28"/>
        </w:rPr>
        <w:t>26</w:t>
      </w:r>
      <w:r w:rsidRPr="001C5E08">
        <w:rPr>
          <w:rFonts w:ascii="Times New Roman" w:hAnsi="Times New Roman" w:cs="Times New Roman"/>
          <w:sz w:val="28"/>
          <w:szCs w:val="28"/>
        </w:rPr>
        <w:t xml:space="preserve"> совместных рейдов по выявлению нарушений трудового законодательства в части трудоустройства. В рамках проводимой работы по легализации неформальной занятости обследован </w:t>
      </w:r>
      <w:r w:rsidRPr="0087499A">
        <w:rPr>
          <w:rFonts w:ascii="Times New Roman" w:hAnsi="Times New Roman" w:cs="Times New Roman"/>
          <w:bCs/>
          <w:sz w:val="28"/>
          <w:szCs w:val="28"/>
        </w:rPr>
        <w:t xml:space="preserve">261 </w:t>
      </w:r>
      <w:r w:rsidRPr="001C5E08">
        <w:rPr>
          <w:rFonts w:ascii="Times New Roman" w:hAnsi="Times New Roman" w:cs="Times New Roman"/>
          <w:sz w:val="28"/>
          <w:szCs w:val="28"/>
        </w:rPr>
        <w:t>хозяйствующий субъект.</w:t>
      </w:r>
      <w:r w:rsidRPr="001C5E08">
        <w:rPr>
          <w:rFonts w:ascii="Times New Roman" w:hAnsi="Times New Roman" w:cs="Times New Roman"/>
          <w:sz w:val="28"/>
          <w:szCs w:val="28"/>
          <w:highlight w:val="white"/>
        </w:rPr>
        <w:t xml:space="preserve">В результате проводимых мероприятий   выявлено </w:t>
      </w:r>
      <w:r w:rsidRPr="0087499A"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470 </w:t>
      </w:r>
      <w:r w:rsidRPr="001C5E08">
        <w:rPr>
          <w:rFonts w:ascii="Times New Roman" w:hAnsi="Times New Roman" w:cs="Times New Roman"/>
          <w:sz w:val="28"/>
          <w:szCs w:val="28"/>
          <w:highlight w:val="white"/>
        </w:rPr>
        <w:t xml:space="preserve">случаев неформальной занятости, из них </w:t>
      </w:r>
      <w:r w:rsidRPr="0087499A">
        <w:rPr>
          <w:rFonts w:ascii="Times New Roman" w:hAnsi="Times New Roman" w:cs="Times New Roman"/>
          <w:bCs/>
          <w:sz w:val="28"/>
          <w:szCs w:val="28"/>
          <w:highlight w:val="white"/>
        </w:rPr>
        <w:t>455</w:t>
      </w:r>
      <w:r w:rsidRPr="001C5E08">
        <w:rPr>
          <w:rFonts w:ascii="Times New Roman" w:hAnsi="Times New Roman" w:cs="Times New Roman"/>
          <w:sz w:val="28"/>
          <w:szCs w:val="28"/>
          <w:highlight w:val="white"/>
        </w:rPr>
        <w:t xml:space="preserve">граждан заключили трудовые договоры, </w:t>
      </w:r>
      <w:r w:rsidRPr="0087499A">
        <w:rPr>
          <w:rFonts w:ascii="Times New Roman" w:hAnsi="Times New Roman" w:cs="Times New Roman"/>
          <w:bCs/>
          <w:sz w:val="28"/>
          <w:szCs w:val="28"/>
          <w:highlight w:val="white"/>
        </w:rPr>
        <w:t>15</w:t>
      </w:r>
      <w:r w:rsidRPr="001C5E08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 - </w:t>
      </w:r>
      <w:r w:rsidRPr="001C5E08"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оформили предпринимательскую деятельность. </w:t>
      </w:r>
    </w:p>
    <w:p w:rsidR="003B49C2" w:rsidRPr="001C5E08" w:rsidRDefault="003B49C2" w:rsidP="008749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C5E08">
        <w:rPr>
          <w:rFonts w:ascii="Times New Roman" w:hAnsi="Times New Roman" w:cs="Times New Roman"/>
          <w:sz w:val="28"/>
          <w:szCs w:val="28"/>
        </w:rPr>
        <w:tab/>
      </w:r>
      <w:r w:rsidRPr="001C5E0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  2019 году  работа в сфере культуры была направлена на расширение спектра предоставляемых пользователю услуг, организацию досуга населения.</w:t>
      </w:r>
    </w:p>
    <w:p w:rsidR="003B49C2" w:rsidRPr="00222A27" w:rsidRDefault="003B49C2" w:rsidP="00222A27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C5E08">
        <w:rPr>
          <w:rFonts w:ascii="Times New Roman" w:hAnsi="Times New Roman"/>
          <w:color w:val="auto"/>
          <w:sz w:val="28"/>
          <w:szCs w:val="28"/>
        </w:rPr>
        <w:t xml:space="preserve">Благодаря активной работе </w:t>
      </w:r>
      <w:r w:rsidR="00222A27">
        <w:rPr>
          <w:rFonts w:ascii="Times New Roman" w:hAnsi="Times New Roman"/>
          <w:sz w:val="28"/>
          <w:szCs w:val="28"/>
        </w:rPr>
        <w:t>Городского</w:t>
      </w:r>
      <w:r w:rsidRPr="001C5E08">
        <w:rPr>
          <w:rFonts w:ascii="Times New Roman" w:hAnsi="Times New Roman"/>
          <w:sz w:val="28"/>
          <w:szCs w:val="28"/>
        </w:rPr>
        <w:t xml:space="preserve"> центр</w:t>
      </w:r>
      <w:r w:rsidR="00222A27">
        <w:rPr>
          <w:rFonts w:ascii="Times New Roman" w:hAnsi="Times New Roman"/>
          <w:sz w:val="28"/>
          <w:szCs w:val="28"/>
        </w:rPr>
        <w:t>а культуры и досуга</w:t>
      </w:r>
      <w:r w:rsidRPr="001C5E08">
        <w:rPr>
          <w:rFonts w:ascii="Times New Roman" w:hAnsi="Times New Roman"/>
          <w:color w:val="auto"/>
          <w:sz w:val="28"/>
          <w:szCs w:val="28"/>
        </w:rPr>
        <w:t xml:space="preserve">проведено 256 культурно-массовых мероприятий. Круглый год   проводятся концерты, смотры, викторины, конкурсы, встречи с интересными людьми, выставки народных умельцев. </w:t>
      </w:r>
      <w:r w:rsidRPr="001C5E08">
        <w:rPr>
          <w:rFonts w:ascii="Times New Roman" w:hAnsi="Times New Roman"/>
          <w:sz w:val="28"/>
          <w:szCs w:val="28"/>
        </w:rPr>
        <w:t xml:space="preserve">В  </w:t>
      </w:r>
      <w:proofErr w:type="spellStart"/>
      <w:r w:rsidRPr="001C5E08">
        <w:rPr>
          <w:rFonts w:ascii="Times New Roman" w:hAnsi="Times New Roman"/>
          <w:sz w:val="28"/>
          <w:szCs w:val="28"/>
        </w:rPr>
        <w:t>ЦКиД</w:t>
      </w:r>
      <w:r w:rsidRPr="001C5E08">
        <w:rPr>
          <w:rFonts w:ascii="Times New Roman" w:hAnsi="Times New Roman"/>
          <w:color w:val="auto"/>
          <w:sz w:val="28"/>
          <w:szCs w:val="28"/>
        </w:rPr>
        <w:t>функционировали</w:t>
      </w:r>
      <w:proofErr w:type="spellEnd"/>
      <w:r w:rsidRPr="001C5E08">
        <w:rPr>
          <w:rFonts w:ascii="Times New Roman" w:hAnsi="Times New Roman"/>
          <w:color w:val="auto"/>
          <w:sz w:val="28"/>
          <w:szCs w:val="28"/>
        </w:rPr>
        <w:t xml:space="preserve"> 33 культурно - досуговых формирований, в которых постоянными участниками были 847 </w:t>
      </w:r>
      <w:r w:rsidRPr="001C5E08">
        <w:rPr>
          <w:rFonts w:ascii="Times New Roman" w:hAnsi="Times New Roman"/>
          <w:sz w:val="28"/>
          <w:szCs w:val="28"/>
        </w:rPr>
        <w:t xml:space="preserve">человека. Из них 21 формирование </w:t>
      </w:r>
      <w:r w:rsidRPr="001C5E08">
        <w:rPr>
          <w:rFonts w:ascii="Times New Roman" w:hAnsi="Times New Roman"/>
          <w:color w:val="auto"/>
          <w:sz w:val="28"/>
          <w:szCs w:val="28"/>
        </w:rPr>
        <w:t xml:space="preserve"> самодеятельного народного творчества, 6 клубов по интересам и 6 физ</w:t>
      </w:r>
      <w:r w:rsidRPr="001C5E08">
        <w:rPr>
          <w:rFonts w:ascii="Times New Roman" w:hAnsi="Times New Roman"/>
          <w:sz w:val="28"/>
          <w:szCs w:val="28"/>
        </w:rPr>
        <w:t>культурно-оздоровительных секций</w:t>
      </w:r>
      <w:r w:rsidRPr="001C5E08">
        <w:rPr>
          <w:rFonts w:ascii="Times New Roman" w:hAnsi="Times New Roman"/>
          <w:color w:val="auto"/>
          <w:sz w:val="28"/>
          <w:szCs w:val="28"/>
        </w:rPr>
        <w:t>.</w:t>
      </w:r>
    </w:p>
    <w:p w:rsidR="003B49C2" w:rsidRPr="001C5E08" w:rsidRDefault="003B49C2" w:rsidP="003B49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C5E08">
        <w:rPr>
          <w:rFonts w:ascii="Times New Roman" w:hAnsi="Times New Roman" w:cs="Times New Roman"/>
          <w:sz w:val="28"/>
          <w:szCs w:val="28"/>
        </w:rPr>
        <w:t>ЦКиД</w:t>
      </w:r>
      <w:proofErr w:type="spellEnd"/>
      <w:r w:rsidRPr="001C5E08">
        <w:rPr>
          <w:rFonts w:ascii="Times New Roman" w:hAnsi="Times New Roman" w:cs="Times New Roman"/>
          <w:sz w:val="28"/>
          <w:szCs w:val="28"/>
        </w:rPr>
        <w:t xml:space="preserve"> в прошедшем году проведена  определенная  работа  по укреплению материальной  базы учреждения.За счет средств местного бюджета проведен капитальный ремонт санузлов общего пользования на 1 и 2 этажах здания  на сумму почти   1,9 млн.  рублей.На изготовление проектно-сметной документации по капремонту помещений (спортивный зал, разработка ПСД по капремонту фасада </w:t>
      </w:r>
      <w:r w:rsidRPr="001C5E08">
        <w:rPr>
          <w:rFonts w:ascii="Times New Roman" w:hAnsi="Times New Roman" w:cs="Times New Roman"/>
          <w:sz w:val="28"/>
          <w:szCs w:val="28"/>
        </w:rPr>
        <w:lastRenderedPageBreak/>
        <w:t xml:space="preserve">здания, кабинетов и благоустройства прилегающей территории) </w:t>
      </w:r>
      <w:r w:rsidR="00F70452">
        <w:rPr>
          <w:rFonts w:ascii="Times New Roman" w:hAnsi="Times New Roman" w:cs="Times New Roman"/>
          <w:sz w:val="28"/>
          <w:szCs w:val="28"/>
        </w:rPr>
        <w:t>израсходовано  1,3 млн. рублей</w:t>
      </w:r>
      <w:r w:rsidR="00D640E0">
        <w:rPr>
          <w:rFonts w:ascii="Times New Roman" w:hAnsi="Times New Roman" w:cs="Times New Roman"/>
          <w:sz w:val="28"/>
          <w:szCs w:val="28"/>
        </w:rPr>
        <w:t xml:space="preserve">.  </w:t>
      </w:r>
      <w:r w:rsidRPr="001C5E08">
        <w:rPr>
          <w:rFonts w:ascii="Times New Roman" w:hAnsi="Times New Roman" w:cs="Times New Roman"/>
          <w:sz w:val="28"/>
          <w:szCs w:val="28"/>
        </w:rPr>
        <w:t xml:space="preserve">На укрепление </w:t>
      </w:r>
      <w:r w:rsidR="00222A27">
        <w:rPr>
          <w:rFonts w:ascii="Times New Roman" w:hAnsi="Times New Roman" w:cs="Times New Roman"/>
          <w:sz w:val="28"/>
          <w:szCs w:val="28"/>
        </w:rPr>
        <w:t xml:space="preserve">материально-технической базы </w:t>
      </w:r>
      <w:r w:rsidRPr="001C5E08">
        <w:rPr>
          <w:rFonts w:ascii="Times New Roman" w:hAnsi="Times New Roman" w:cs="Times New Roman"/>
          <w:sz w:val="28"/>
          <w:szCs w:val="28"/>
        </w:rPr>
        <w:t xml:space="preserve"> учреждения   ушло свыше 1 млн.  руб. Среди приобретений - компьютерная техника</w:t>
      </w:r>
      <w:r w:rsidR="009F0FFD">
        <w:rPr>
          <w:rFonts w:ascii="Times New Roman" w:hAnsi="Times New Roman" w:cs="Times New Roman"/>
          <w:sz w:val="28"/>
          <w:szCs w:val="28"/>
        </w:rPr>
        <w:t xml:space="preserve">, </w:t>
      </w:r>
      <w:r w:rsidRPr="001C5E08">
        <w:rPr>
          <w:rFonts w:ascii="Times New Roman" w:hAnsi="Times New Roman" w:cs="Times New Roman"/>
          <w:sz w:val="28"/>
          <w:szCs w:val="28"/>
        </w:rPr>
        <w:t>электротовары, комплект для видеонаблюдения, световое оборудование, мебель, оборудование для танцевальных к</w:t>
      </w:r>
      <w:r w:rsidR="00222A27">
        <w:rPr>
          <w:rFonts w:ascii="Times New Roman" w:hAnsi="Times New Roman" w:cs="Times New Roman"/>
          <w:sz w:val="28"/>
          <w:szCs w:val="28"/>
        </w:rPr>
        <w:t xml:space="preserve">лассов </w:t>
      </w:r>
      <w:r w:rsidRPr="001C5E08">
        <w:rPr>
          <w:rFonts w:ascii="Times New Roman" w:hAnsi="Times New Roman" w:cs="Times New Roman"/>
          <w:sz w:val="28"/>
          <w:szCs w:val="28"/>
        </w:rPr>
        <w:t xml:space="preserve"> и многое другое.</w:t>
      </w:r>
    </w:p>
    <w:p w:rsidR="003B49C2" w:rsidRPr="00D640E0" w:rsidRDefault="003B49C2" w:rsidP="003B49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C5E08">
        <w:rPr>
          <w:rFonts w:ascii="Times New Roman" w:hAnsi="Times New Roman" w:cs="Times New Roman"/>
          <w:sz w:val="28"/>
          <w:szCs w:val="28"/>
        </w:rPr>
        <w:t>ЦКиД</w:t>
      </w:r>
      <w:proofErr w:type="spellEnd"/>
      <w:r w:rsidRPr="001C5E08">
        <w:rPr>
          <w:rFonts w:ascii="Times New Roman" w:hAnsi="Times New Roman" w:cs="Times New Roman"/>
          <w:sz w:val="28"/>
          <w:szCs w:val="28"/>
        </w:rPr>
        <w:t xml:space="preserve">  активно ведет работу по привлечению средств путем оказания платных услуг. Это и проведение платных мероприятий, фестивалей, конкурсов, новогодних и рождественских утренников, и сдача помещений по договорам возмездного пользовани</w:t>
      </w:r>
      <w:r w:rsidR="00D640E0">
        <w:rPr>
          <w:rFonts w:ascii="Times New Roman" w:hAnsi="Times New Roman" w:cs="Times New Roman"/>
          <w:sz w:val="28"/>
          <w:szCs w:val="28"/>
        </w:rPr>
        <w:t xml:space="preserve">я, прокат сценических костюмов. </w:t>
      </w:r>
      <w:r w:rsidRPr="001C5E08">
        <w:rPr>
          <w:rFonts w:ascii="Times New Roman" w:hAnsi="Times New Roman" w:cs="Times New Roman"/>
          <w:sz w:val="28"/>
          <w:szCs w:val="28"/>
        </w:rPr>
        <w:t xml:space="preserve">Так, в 2019 году сумма поступлений от </w:t>
      </w:r>
      <w:r w:rsidR="009F0FFD">
        <w:rPr>
          <w:rFonts w:ascii="Times New Roman" w:hAnsi="Times New Roman" w:cs="Times New Roman"/>
          <w:sz w:val="28"/>
          <w:szCs w:val="28"/>
        </w:rPr>
        <w:t>этой</w:t>
      </w:r>
      <w:r w:rsidRPr="001C5E08">
        <w:rPr>
          <w:rFonts w:ascii="Times New Roman" w:hAnsi="Times New Roman" w:cs="Times New Roman"/>
          <w:sz w:val="28"/>
          <w:szCs w:val="28"/>
        </w:rPr>
        <w:t xml:space="preserve"> деятельности  </w:t>
      </w:r>
      <w:r w:rsidR="009F0FFD"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Pr="001C5E08">
        <w:rPr>
          <w:rFonts w:ascii="Times New Roman" w:hAnsi="Times New Roman" w:cs="Times New Roman"/>
          <w:sz w:val="28"/>
          <w:szCs w:val="28"/>
        </w:rPr>
        <w:t>свыше 1 млн.руб.</w:t>
      </w:r>
    </w:p>
    <w:p w:rsidR="003B49C2" w:rsidRPr="001C5E08" w:rsidRDefault="003B49C2" w:rsidP="003B49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E0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сфере физической культуры и спорта главные усилия администрации  были направлены на популяризацию спорта с целью увеличения его массовости, пропаганду здорового образа жизни, приобщение различных слоев общества к регулярным занятиям физической культурой и спортом.</w:t>
      </w:r>
    </w:p>
    <w:p w:rsidR="003B49C2" w:rsidRDefault="003B49C2" w:rsidP="003B49C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1C5E0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 2019 году в рамках Федеральной целевой программы «Развитие физической культуры и спорта в Российской Федерации на 2016–2020 годы» было установлено 3 спортивных площадки на территории  города.</w:t>
      </w:r>
    </w:p>
    <w:p w:rsidR="00D4147C" w:rsidRDefault="00DC3DD6" w:rsidP="00D414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О</w:t>
      </w:r>
      <w:r w:rsidRPr="00222A27">
        <w:rPr>
          <w:rFonts w:ascii="Times New Roman" w:hAnsi="Times New Roman" w:cs="Times New Roman"/>
          <w:sz w:val="28"/>
          <w:szCs w:val="28"/>
        </w:rPr>
        <w:t>тдельные государственные полномочия</w:t>
      </w:r>
      <w:r>
        <w:rPr>
          <w:rFonts w:ascii="Times New Roman" w:hAnsi="Times New Roman" w:cs="Times New Roman"/>
          <w:sz w:val="28"/>
          <w:szCs w:val="28"/>
        </w:rPr>
        <w:t xml:space="preserve"> выполняет </w:t>
      </w:r>
      <w:r w:rsidRPr="005D1EEE"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222A27">
        <w:rPr>
          <w:rFonts w:ascii="Times New Roman" w:hAnsi="Times New Roman" w:cs="Times New Roman"/>
          <w:sz w:val="28"/>
          <w:szCs w:val="28"/>
          <w:u w:val="single"/>
        </w:rPr>
        <w:t>рхивный сектор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аппарата администрации города</w:t>
      </w:r>
      <w:r w:rsidRPr="00222A27">
        <w:rPr>
          <w:rFonts w:ascii="Times New Roman" w:hAnsi="Times New Roman" w:cs="Times New Roman"/>
          <w:sz w:val="28"/>
          <w:szCs w:val="28"/>
        </w:rPr>
        <w:t>. По информации Госкомитета по делам архивов Республики Крым, по итогам работы за 5 лет архивный сектор  занимает ведущее место среди архивных отделов Республики.На сегодняшний день общий объем документов, находящихся на хранении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22A27">
        <w:rPr>
          <w:rFonts w:ascii="Times New Roman" w:hAnsi="Times New Roman" w:cs="Times New Roman"/>
          <w:sz w:val="28"/>
          <w:szCs w:val="28"/>
        </w:rPr>
        <w:t xml:space="preserve"> составляет около 18 тысяч единиц. Всего в течение 2019 года  поступило и исполнено в сроки более </w:t>
      </w:r>
      <w:r w:rsidRPr="00D640E0">
        <w:rPr>
          <w:rFonts w:ascii="Times New Roman" w:hAnsi="Times New Roman" w:cs="Times New Roman"/>
          <w:sz w:val="28"/>
          <w:szCs w:val="28"/>
        </w:rPr>
        <w:t xml:space="preserve">2500 </w:t>
      </w:r>
      <w:r w:rsidR="00D640E0">
        <w:rPr>
          <w:rFonts w:ascii="Times New Roman" w:hAnsi="Times New Roman" w:cs="Times New Roman"/>
          <w:sz w:val="28"/>
          <w:szCs w:val="28"/>
        </w:rPr>
        <w:t>запросов</w:t>
      </w:r>
      <w:r w:rsidRPr="00222A27">
        <w:rPr>
          <w:rFonts w:ascii="Times New Roman" w:hAnsi="Times New Roman" w:cs="Times New Roman"/>
          <w:sz w:val="28"/>
          <w:szCs w:val="28"/>
        </w:rPr>
        <w:t xml:space="preserve">, проконсультировано на приемах около </w:t>
      </w:r>
      <w:r w:rsidRPr="00D640E0">
        <w:rPr>
          <w:rFonts w:ascii="Times New Roman" w:hAnsi="Times New Roman" w:cs="Times New Roman"/>
          <w:sz w:val="28"/>
          <w:szCs w:val="28"/>
        </w:rPr>
        <w:t xml:space="preserve">3500 </w:t>
      </w:r>
      <w:r w:rsidRPr="00222A27">
        <w:rPr>
          <w:rFonts w:ascii="Times New Roman" w:hAnsi="Times New Roman" w:cs="Times New Roman"/>
          <w:sz w:val="28"/>
          <w:szCs w:val="28"/>
        </w:rPr>
        <w:t xml:space="preserve">граждан, оказана помощь в получении необходимых сведений из учреждений Республики Крым более </w:t>
      </w:r>
      <w:r w:rsidRPr="00D640E0">
        <w:rPr>
          <w:rFonts w:ascii="Times New Roman" w:hAnsi="Times New Roman" w:cs="Times New Roman"/>
          <w:sz w:val="28"/>
          <w:szCs w:val="28"/>
        </w:rPr>
        <w:t>500</w:t>
      </w:r>
      <w:r w:rsidRPr="00222A27">
        <w:rPr>
          <w:rFonts w:ascii="Times New Roman" w:hAnsi="Times New Roman" w:cs="Times New Roman"/>
          <w:b/>
          <w:sz w:val="28"/>
          <w:szCs w:val="28"/>
        </w:rPr>
        <w:t xml:space="preserve"> -</w:t>
      </w:r>
      <w:proofErr w:type="spellStart"/>
      <w:r w:rsidRPr="00222A27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Pr="00222A27">
        <w:rPr>
          <w:rFonts w:ascii="Times New Roman" w:hAnsi="Times New Roman" w:cs="Times New Roman"/>
          <w:sz w:val="28"/>
          <w:szCs w:val="28"/>
        </w:rPr>
        <w:t xml:space="preserve"> гражданам.</w:t>
      </w:r>
    </w:p>
    <w:p w:rsidR="003B49C2" w:rsidRPr="00D4147C" w:rsidRDefault="003B49C2" w:rsidP="00D414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5E08">
        <w:rPr>
          <w:rFonts w:ascii="Times New Roman" w:hAnsi="Times New Roman" w:cs="Times New Roman"/>
          <w:color w:val="000000" w:themeColor="text1"/>
          <w:spacing w:val="-7"/>
          <w:sz w:val="28"/>
          <w:szCs w:val="28"/>
          <w:u w:val="single"/>
        </w:rPr>
        <w:t xml:space="preserve">Эффективная работа городской власти, безусловно, по большей части зависит именно от того, насколько доступно и грамотно выстроен диалог между администрацией и горожанами. </w:t>
      </w:r>
    </w:p>
    <w:p w:rsidR="003B49C2" w:rsidRPr="001C5E08" w:rsidRDefault="003B49C2" w:rsidP="003B49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08">
        <w:rPr>
          <w:rFonts w:ascii="Times New Roman" w:hAnsi="Times New Roman" w:cs="Times New Roman"/>
          <w:sz w:val="28"/>
          <w:szCs w:val="28"/>
        </w:rPr>
        <w:t xml:space="preserve">         Как и в предыдущие годы, большое внимание в 2019 году уделялось работе с населением. Именно к местной власти в первую очередь обращаются граждане со своими проблемами. </w:t>
      </w:r>
      <w:r w:rsidR="00D4147C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Р</w:t>
      </w:r>
      <w:r w:rsidR="00D4147C" w:rsidRPr="001C5E08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абота с населением проводится путём использования различных форм открытого общения.</w:t>
      </w:r>
      <w:r w:rsidR="00D4147C" w:rsidRPr="001C5E08">
        <w:rPr>
          <w:rFonts w:ascii="Times New Roman" w:hAnsi="Times New Roman" w:cs="Times New Roman"/>
          <w:sz w:val="28"/>
          <w:szCs w:val="28"/>
        </w:rPr>
        <w:t>Это и обращения граждан через приемную, и личные приемы главы администрации и его заместителей, и ежемесячн</w:t>
      </w:r>
      <w:r w:rsidR="00D4147C">
        <w:rPr>
          <w:rFonts w:ascii="Times New Roman" w:hAnsi="Times New Roman" w:cs="Times New Roman"/>
          <w:sz w:val="28"/>
          <w:szCs w:val="28"/>
        </w:rPr>
        <w:t>ые выездные совещания, и общение</w:t>
      </w:r>
      <w:r w:rsidR="00D4147C" w:rsidRPr="001C5E08">
        <w:rPr>
          <w:rFonts w:ascii="Times New Roman" w:hAnsi="Times New Roman" w:cs="Times New Roman"/>
          <w:sz w:val="28"/>
          <w:szCs w:val="28"/>
        </w:rPr>
        <w:t xml:space="preserve"> через систему «Инцидент менеджмент»</w:t>
      </w:r>
      <w:r w:rsidR="00D4147C">
        <w:rPr>
          <w:rFonts w:ascii="Times New Roman" w:hAnsi="Times New Roman" w:cs="Times New Roman"/>
          <w:sz w:val="28"/>
          <w:szCs w:val="28"/>
        </w:rPr>
        <w:t xml:space="preserve">. </w:t>
      </w:r>
      <w:r w:rsidRPr="001C5E08">
        <w:rPr>
          <w:rFonts w:ascii="Times New Roman" w:hAnsi="Times New Roman" w:cs="Times New Roman"/>
          <w:sz w:val="28"/>
          <w:szCs w:val="28"/>
        </w:rPr>
        <w:t>Многие проблемы были выявлены и решены в результате заявлений граждан и общения с ними на личном приеме.</w:t>
      </w:r>
    </w:p>
    <w:p w:rsidR="003B49C2" w:rsidRPr="001C5E08" w:rsidRDefault="003B49C2" w:rsidP="003B49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08">
        <w:rPr>
          <w:rFonts w:ascii="Times New Roman" w:hAnsi="Times New Roman" w:cs="Times New Roman"/>
          <w:sz w:val="28"/>
          <w:szCs w:val="28"/>
        </w:rPr>
        <w:t xml:space="preserve">  За отчетный  период зарегистрировано около полутора тысяч обращений граждан. Главой администрации проведено более </w:t>
      </w:r>
      <w:r w:rsidRPr="00D640E0">
        <w:rPr>
          <w:rFonts w:ascii="Times New Roman" w:hAnsi="Times New Roman" w:cs="Times New Roman"/>
          <w:sz w:val="28"/>
          <w:szCs w:val="28"/>
        </w:rPr>
        <w:t>70-и личных приемов</w:t>
      </w:r>
      <w:r w:rsidRPr="001C5E08">
        <w:rPr>
          <w:rFonts w:ascii="Times New Roman" w:hAnsi="Times New Roman" w:cs="Times New Roman"/>
          <w:sz w:val="28"/>
          <w:szCs w:val="28"/>
        </w:rPr>
        <w:t xml:space="preserve">, на которых принято </w:t>
      </w:r>
      <w:r w:rsidRPr="00D640E0">
        <w:rPr>
          <w:rFonts w:ascii="Times New Roman" w:hAnsi="Times New Roman" w:cs="Times New Roman"/>
          <w:sz w:val="28"/>
          <w:szCs w:val="28"/>
        </w:rPr>
        <w:t>более двухсот</w:t>
      </w:r>
      <w:r w:rsidRPr="001C5E08">
        <w:rPr>
          <w:rFonts w:ascii="Times New Roman" w:hAnsi="Times New Roman" w:cs="Times New Roman"/>
          <w:sz w:val="28"/>
          <w:szCs w:val="28"/>
        </w:rPr>
        <w:t xml:space="preserve"> человек. Жители на приемах затрагивали вопросы санитарного состояния города, интересовались  содержанием и ремонтом многоквартирных жилых домов, вопросами приватизации жилья и постановки на квартирный учет, а также выделения материальной помощи гражданам, оказавшимся в трудной жизненной ситуации, и  другие вопросы.</w:t>
      </w:r>
    </w:p>
    <w:p w:rsidR="003B49C2" w:rsidRPr="001C5E08" w:rsidRDefault="003B49C2" w:rsidP="003B49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08">
        <w:rPr>
          <w:rFonts w:ascii="Times New Roman" w:hAnsi="Times New Roman" w:cs="Times New Roman"/>
          <w:sz w:val="28"/>
          <w:szCs w:val="28"/>
        </w:rPr>
        <w:t>На протяжении года по наиболее сложным и актуальным вопросам осуществлялись выезды на место для встречи с жителями города. В своей работе мы стремились к тому, чтобы ни одно обращение не осталось без внимания. Все заявления и обращения были рассмотрены своевременно и по всем даны ответы и разъяснения.</w:t>
      </w:r>
    </w:p>
    <w:p w:rsidR="003B49C2" w:rsidRPr="001C5E08" w:rsidRDefault="003B49C2" w:rsidP="003B49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C5E08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Одним из направлений работы администрации города  является организация системы </w:t>
      </w:r>
      <w:proofErr w:type="gramStart"/>
      <w:r w:rsidRPr="001C5E08">
        <w:rPr>
          <w:rFonts w:ascii="Times New Roman" w:hAnsi="Times New Roman" w:cs="Times New Roman"/>
          <w:sz w:val="28"/>
          <w:szCs w:val="28"/>
          <w:u w:val="single"/>
        </w:rPr>
        <w:t>контроля за</w:t>
      </w:r>
      <w:proofErr w:type="gramEnd"/>
      <w:r w:rsidRPr="001C5E08">
        <w:rPr>
          <w:rFonts w:ascii="Times New Roman" w:hAnsi="Times New Roman" w:cs="Times New Roman"/>
          <w:sz w:val="28"/>
          <w:szCs w:val="28"/>
          <w:u w:val="single"/>
        </w:rPr>
        <w:t xml:space="preserve"> исполнением документов, поступивших на рассмотрение в администрацию города. </w:t>
      </w:r>
    </w:p>
    <w:p w:rsidR="003B49C2" w:rsidRPr="001C5E08" w:rsidRDefault="003B49C2" w:rsidP="003B49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08">
        <w:rPr>
          <w:rFonts w:ascii="Times New Roman" w:hAnsi="Times New Roman" w:cs="Times New Roman"/>
          <w:sz w:val="28"/>
          <w:szCs w:val="28"/>
        </w:rPr>
        <w:t xml:space="preserve">Документооборот за 2019 года составил более </w:t>
      </w:r>
      <w:r w:rsidRPr="00D640E0">
        <w:rPr>
          <w:rFonts w:ascii="Times New Roman" w:hAnsi="Times New Roman" w:cs="Times New Roman"/>
          <w:sz w:val="28"/>
          <w:szCs w:val="28"/>
        </w:rPr>
        <w:t>37 тысяч единиц</w:t>
      </w:r>
      <w:r w:rsidRPr="001C5E08">
        <w:rPr>
          <w:rFonts w:ascii="Times New Roman" w:hAnsi="Times New Roman" w:cs="Times New Roman"/>
          <w:sz w:val="28"/>
          <w:szCs w:val="28"/>
        </w:rPr>
        <w:t xml:space="preserve">. Все контрольные документы исполнены своевременно и в полном объеме.По итогам 2019 года, в соответствии с </w:t>
      </w:r>
      <w:r w:rsidR="00222A27">
        <w:rPr>
          <w:rFonts w:ascii="Times New Roman" w:hAnsi="Times New Roman" w:cs="Times New Roman"/>
          <w:sz w:val="28"/>
          <w:szCs w:val="28"/>
        </w:rPr>
        <w:t xml:space="preserve">рейтингом </w:t>
      </w:r>
      <w:r w:rsidR="00222A27" w:rsidRPr="001C5E08">
        <w:rPr>
          <w:rFonts w:ascii="Times New Roman" w:hAnsi="Times New Roman" w:cs="Times New Roman"/>
          <w:sz w:val="28"/>
          <w:szCs w:val="28"/>
        </w:rPr>
        <w:t>по выполнению</w:t>
      </w:r>
      <w:r w:rsidR="00D4147C">
        <w:rPr>
          <w:rFonts w:ascii="Times New Roman" w:hAnsi="Times New Roman" w:cs="Times New Roman"/>
          <w:sz w:val="28"/>
          <w:szCs w:val="28"/>
        </w:rPr>
        <w:t xml:space="preserve"> контрольных поручений</w:t>
      </w:r>
      <w:r w:rsidR="00222A27" w:rsidRPr="001C5E08">
        <w:rPr>
          <w:rFonts w:ascii="Times New Roman" w:hAnsi="Times New Roman" w:cs="Times New Roman"/>
          <w:sz w:val="28"/>
          <w:szCs w:val="28"/>
        </w:rPr>
        <w:t xml:space="preserve"> Главы Республики и Совета министров РК</w:t>
      </w:r>
      <w:r w:rsidRPr="001C5E08">
        <w:rPr>
          <w:rFonts w:ascii="Times New Roman" w:hAnsi="Times New Roman" w:cs="Times New Roman"/>
          <w:sz w:val="28"/>
          <w:szCs w:val="28"/>
        </w:rPr>
        <w:t>, город Джанкой</w:t>
      </w:r>
      <w:r w:rsidR="00222A27">
        <w:rPr>
          <w:rFonts w:ascii="Times New Roman" w:hAnsi="Times New Roman" w:cs="Times New Roman"/>
          <w:sz w:val="28"/>
          <w:szCs w:val="28"/>
        </w:rPr>
        <w:t xml:space="preserve"> занял 1</w:t>
      </w:r>
      <w:r w:rsidRPr="00D640E0">
        <w:rPr>
          <w:rFonts w:ascii="Times New Roman" w:hAnsi="Times New Roman" w:cs="Times New Roman"/>
          <w:sz w:val="28"/>
          <w:szCs w:val="28"/>
        </w:rPr>
        <w:t xml:space="preserve"> место.</w:t>
      </w:r>
    </w:p>
    <w:p w:rsidR="003B49C2" w:rsidRPr="001C5E08" w:rsidRDefault="003B49C2" w:rsidP="003B49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08">
        <w:rPr>
          <w:rFonts w:ascii="Times New Roman" w:hAnsi="Times New Roman" w:cs="Times New Roman"/>
          <w:sz w:val="28"/>
          <w:szCs w:val="28"/>
        </w:rPr>
        <w:t xml:space="preserve">Для сокращения количества обращений граждан, администрацией уделяется особое внимание разъяснительной и информационной работе среди населения. </w:t>
      </w:r>
    </w:p>
    <w:p w:rsidR="003B49C2" w:rsidRDefault="003B49C2" w:rsidP="00836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08">
        <w:rPr>
          <w:rFonts w:ascii="Times New Roman" w:hAnsi="Times New Roman" w:cs="Times New Roman"/>
          <w:sz w:val="28"/>
          <w:szCs w:val="28"/>
        </w:rPr>
        <w:t>Вся информация о работе с обращениями граждан, графики проведения личных приемов руководством администрации размещ</w:t>
      </w:r>
      <w:r w:rsidR="00D640E0">
        <w:rPr>
          <w:rFonts w:ascii="Times New Roman" w:hAnsi="Times New Roman" w:cs="Times New Roman"/>
          <w:sz w:val="28"/>
          <w:szCs w:val="28"/>
        </w:rPr>
        <w:t>ается</w:t>
      </w:r>
      <w:r w:rsidRPr="001C5E08">
        <w:rPr>
          <w:rFonts w:ascii="Times New Roman" w:hAnsi="Times New Roman" w:cs="Times New Roman"/>
          <w:sz w:val="28"/>
          <w:szCs w:val="28"/>
        </w:rPr>
        <w:t xml:space="preserve"> на информационных стендах и на сайте админи</w:t>
      </w:r>
      <w:bookmarkStart w:id="0" w:name="_GoBack"/>
      <w:bookmarkEnd w:id="0"/>
      <w:r w:rsidRPr="001C5E08">
        <w:rPr>
          <w:rFonts w:ascii="Times New Roman" w:hAnsi="Times New Roman" w:cs="Times New Roman"/>
          <w:sz w:val="28"/>
          <w:szCs w:val="28"/>
        </w:rPr>
        <w:t>страции города Джанкоя</w:t>
      </w:r>
      <w:r w:rsidR="009F0FFD">
        <w:rPr>
          <w:rFonts w:ascii="Times New Roman" w:hAnsi="Times New Roman" w:cs="Times New Roman"/>
          <w:sz w:val="28"/>
          <w:szCs w:val="28"/>
        </w:rPr>
        <w:t>.</w:t>
      </w:r>
    </w:p>
    <w:sectPr w:rsidR="003B49C2" w:rsidSect="00D4147C">
      <w:pgSz w:w="11906" w:h="16838"/>
      <w:pgMar w:top="851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16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E002A2"/>
    <w:multiLevelType w:val="hybridMultilevel"/>
    <w:tmpl w:val="535C7434"/>
    <w:lvl w:ilvl="0" w:tplc="2250A4A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725B671A"/>
    <w:multiLevelType w:val="hybridMultilevel"/>
    <w:tmpl w:val="5FD4AECA"/>
    <w:lvl w:ilvl="0" w:tplc="2250A4A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/>
  <w:rsids>
    <w:rsidRoot w:val="002F104D"/>
    <w:rsid w:val="000D4BF6"/>
    <w:rsid w:val="00222A27"/>
    <w:rsid w:val="002D0BAE"/>
    <w:rsid w:val="002E14BF"/>
    <w:rsid w:val="002F104D"/>
    <w:rsid w:val="00372E97"/>
    <w:rsid w:val="00382505"/>
    <w:rsid w:val="00384835"/>
    <w:rsid w:val="003B49C2"/>
    <w:rsid w:val="003B66C4"/>
    <w:rsid w:val="003E60CB"/>
    <w:rsid w:val="005769F2"/>
    <w:rsid w:val="00592CD4"/>
    <w:rsid w:val="00597412"/>
    <w:rsid w:val="005C00BE"/>
    <w:rsid w:val="005D1EEE"/>
    <w:rsid w:val="006E195D"/>
    <w:rsid w:val="006F0390"/>
    <w:rsid w:val="007C7EAE"/>
    <w:rsid w:val="00813BDC"/>
    <w:rsid w:val="00836B08"/>
    <w:rsid w:val="0087499A"/>
    <w:rsid w:val="009A4317"/>
    <w:rsid w:val="009F0FFD"/>
    <w:rsid w:val="00AC074A"/>
    <w:rsid w:val="00AF4CA8"/>
    <w:rsid w:val="00AF58D4"/>
    <w:rsid w:val="00B64E5D"/>
    <w:rsid w:val="00D4147C"/>
    <w:rsid w:val="00D640E0"/>
    <w:rsid w:val="00DC3DD6"/>
    <w:rsid w:val="00E05DA8"/>
    <w:rsid w:val="00E6152A"/>
    <w:rsid w:val="00E74FBA"/>
    <w:rsid w:val="00E826BC"/>
    <w:rsid w:val="00EE4378"/>
    <w:rsid w:val="00F54D74"/>
    <w:rsid w:val="00F70452"/>
    <w:rsid w:val="00F74566"/>
    <w:rsid w:val="00FB33AC"/>
    <w:rsid w:val="00FF09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9C2"/>
  </w:style>
  <w:style w:type="paragraph" w:styleId="1">
    <w:name w:val="heading 1"/>
    <w:basedOn w:val="a"/>
    <w:link w:val="10"/>
    <w:qFormat/>
    <w:rsid w:val="003B49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49C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3B4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link w:val="a5"/>
    <w:uiPriority w:val="1"/>
    <w:qFormat/>
    <w:rsid w:val="003B4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15">
    <w:name w:val="Заголовок №4 + 15"/>
    <w:aliases w:val="5 pt3"/>
    <w:rsid w:val="003B49C2"/>
    <w:rPr>
      <w:b/>
      <w:bCs/>
      <w:color w:val="000000"/>
      <w:spacing w:val="0"/>
      <w:w w:val="100"/>
      <w:position w:val="0"/>
      <w:sz w:val="31"/>
      <w:szCs w:val="31"/>
      <w:lang w:val="ru-RU" w:bidi="ar-SA"/>
    </w:rPr>
  </w:style>
  <w:style w:type="character" w:customStyle="1" w:styleId="2">
    <w:name w:val="Знак Знак2"/>
    <w:rsid w:val="003B49C2"/>
    <w:rPr>
      <w:rFonts w:ascii="Times New Roman" w:hAnsi="Times New Roman" w:cs="Times New Roman"/>
      <w:sz w:val="26"/>
      <w:szCs w:val="26"/>
      <w:u w:val="none"/>
    </w:rPr>
  </w:style>
  <w:style w:type="character" w:customStyle="1" w:styleId="a5">
    <w:name w:val="Без интервала Знак"/>
    <w:link w:val="a4"/>
    <w:uiPriority w:val="1"/>
    <w:rsid w:val="003B49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qFormat/>
    <w:rsid w:val="003B49C2"/>
    <w:rPr>
      <w:i/>
      <w:iCs/>
    </w:rPr>
  </w:style>
  <w:style w:type="paragraph" w:customStyle="1" w:styleId="msobodytextcxspmiddlemailrucssattributepostfix">
    <w:name w:val="msobodytextcxspmiddle_mailru_css_attribute_postfix"/>
    <w:basedOn w:val="a"/>
    <w:rsid w:val="003B4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3B49C2"/>
    <w:pPr>
      <w:suppressAutoHyphens/>
      <w:spacing w:after="0" w:line="100" w:lineRule="atLeast"/>
    </w:pPr>
    <w:rPr>
      <w:rFonts w:ascii="Calibri" w:eastAsia="SimSun" w:hAnsi="Calibri" w:cs="font216"/>
      <w:lang w:eastAsia="ar-SA"/>
    </w:rPr>
  </w:style>
  <w:style w:type="paragraph" w:styleId="a7">
    <w:name w:val="List Paragraph"/>
    <w:basedOn w:val="a"/>
    <w:uiPriority w:val="34"/>
    <w:qFormat/>
    <w:rsid w:val="003B49C2"/>
    <w:pPr>
      <w:suppressAutoHyphens/>
      <w:ind w:left="720"/>
      <w:contextualSpacing/>
    </w:pPr>
    <w:rPr>
      <w:rFonts w:ascii="Calibri" w:eastAsia="Times New Roman" w:hAnsi="Calibri" w:cs="Times New Roman"/>
      <w:color w:val="00000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82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25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9C2"/>
  </w:style>
  <w:style w:type="paragraph" w:styleId="1">
    <w:name w:val="heading 1"/>
    <w:basedOn w:val="a"/>
    <w:link w:val="10"/>
    <w:qFormat/>
    <w:rsid w:val="003B49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49C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3B4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link w:val="a5"/>
    <w:uiPriority w:val="1"/>
    <w:qFormat/>
    <w:rsid w:val="003B4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15">
    <w:name w:val="Заголовок №4 + 15"/>
    <w:aliases w:val="5 pt3"/>
    <w:rsid w:val="003B49C2"/>
    <w:rPr>
      <w:b/>
      <w:bCs/>
      <w:color w:val="000000"/>
      <w:spacing w:val="0"/>
      <w:w w:val="100"/>
      <w:position w:val="0"/>
      <w:sz w:val="31"/>
      <w:szCs w:val="31"/>
      <w:lang w:val="ru-RU" w:eastAsia="x-none" w:bidi="ar-SA"/>
    </w:rPr>
  </w:style>
  <w:style w:type="character" w:customStyle="1" w:styleId="2">
    <w:name w:val="Знак Знак2"/>
    <w:rsid w:val="003B49C2"/>
    <w:rPr>
      <w:rFonts w:ascii="Times New Roman" w:hAnsi="Times New Roman" w:cs="Times New Roman"/>
      <w:sz w:val="26"/>
      <w:szCs w:val="26"/>
      <w:u w:val="none"/>
    </w:rPr>
  </w:style>
  <w:style w:type="character" w:customStyle="1" w:styleId="a5">
    <w:name w:val="Без интервала Знак"/>
    <w:link w:val="a4"/>
    <w:uiPriority w:val="1"/>
    <w:rsid w:val="003B49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qFormat/>
    <w:rsid w:val="003B49C2"/>
    <w:rPr>
      <w:i/>
      <w:iCs/>
    </w:rPr>
  </w:style>
  <w:style w:type="paragraph" w:customStyle="1" w:styleId="msobodytextcxspmiddlemailrucssattributepostfix">
    <w:name w:val="msobodytextcxspmiddle_mailru_css_attribute_postfix"/>
    <w:basedOn w:val="a"/>
    <w:rsid w:val="003B4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3B49C2"/>
    <w:pPr>
      <w:suppressAutoHyphens/>
      <w:spacing w:after="0" w:line="100" w:lineRule="atLeast"/>
    </w:pPr>
    <w:rPr>
      <w:rFonts w:ascii="Calibri" w:eastAsia="SimSun" w:hAnsi="Calibri" w:cs="font216"/>
      <w:lang w:eastAsia="ar-SA"/>
    </w:rPr>
  </w:style>
  <w:style w:type="paragraph" w:styleId="a7">
    <w:name w:val="List Paragraph"/>
    <w:basedOn w:val="a"/>
    <w:uiPriority w:val="34"/>
    <w:qFormat/>
    <w:rsid w:val="003B49C2"/>
    <w:pPr>
      <w:suppressAutoHyphens/>
      <w:ind w:left="720"/>
      <w:contextualSpacing/>
    </w:pPr>
    <w:rPr>
      <w:rFonts w:ascii="Calibri" w:eastAsia="Times New Roman" w:hAnsi="Calibri" w:cs="Times New Roman"/>
      <w:color w:val="00000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82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25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7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2D670-FC6B-4E92-BE7A-5DBD4C37D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4032</Words>
  <Characters>22987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2020-02-13T11:23:00Z</cp:lastPrinted>
  <dcterms:created xsi:type="dcterms:W3CDTF">2020-02-07T05:08:00Z</dcterms:created>
  <dcterms:modified xsi:type="dcterms:W3CDTF">2020-02-28T10:10:00Z</dcterms:modified>
</cp:coreProperties>
</file>